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4703"/>
        <w:gridCol w:w="4519"/>
        <w:gridCol w:w="2086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Fragments Alive before the Bleaching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Fragments Alive after the Bleaching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 Survived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8,570.000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0.3033839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2,708.103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2.3263517</w:t>
            </w:r>
          </w:p>
        </w:tc>
      </w:tr>
      <w:tr>
        <w:trPr>
          <w:trHeight w:val="59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Massives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1,673.694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539.4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32.2281134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2024-07-22T14:49:58Z</dcterms:modified>
  <cp:category/>
</cp:coreProperties>
</file>