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Monitoring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 Outplanted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Dead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Missing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Cluster Survival 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2022-01-28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95.00</w:t>
            </w:r>
          </w:p>
        </w:tc>
      </w:tr>
      <w:tr>
        <w:trPr>
          <w:trHeight w:val="59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97.14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</w:tr>
      <w:tr>
        <w:trPr>
          <w:trHeight w:val="59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90.00</w:t>
            </w:r>
          </w:p>
        </w:tc>
      </w:tr>
      <w:tr>
        <w:trPr>
          <w:trHeight w:val="596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2023-07-05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53.00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Averages: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89.02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2024-07-24T10:14:34Z</dcterms:modified>
  <cp:category/>
</cp:coreProperties>
</file>