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 Point:baseline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0.392</w:t>
            </w:r>
          </w:p>
        </w:tc>
      </w:tr>
      <w:tr>
        <w:trPr>
          <w:trHeight w:val="619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Species:APAL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-1.848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2025-02-24T14:11:58Z</dcterms:modified>
  <cp:category/>
</cp:coreProperties>
</file>