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12.776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 Point:baseline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0.373</w:t>
            </w:r>
          </w:p>
        </w:tc>
      </w:tr>
      <w:tr>
        <w:trPr>
          <w:trHeight w:val="619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Species:APAL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7.816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2025-02-24T14:05:59Z</dcterms:modified>
  <cp:category/>
</cp:coreProperties>
</file>