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17A" w:rsidRPr="009654E9" w:rsidRDefault="00B37E40" w:rsidP="009654E9">
      <w:pPr>
        <w:jc w:val="center"/>
        <w:rPr>
          <w:b/>
          <w:sz w:val="36"/>
          <w:szCs w:val="36"/>
        </w:rPr>
      </w:pPr>
      <w:r w:rsidRPr="009654E9">
        <w:rPr>
          <w:b/>
          <w:sz w:val="36"/>
          <w:szCs w:val="36"/>
        </w:rPr>
        <w:t>Trabalho icond</w:t>
      </w:r>
    </w:p>
    <w:p w:rsidR="00B37E40" w:rsidRDefault="00B37E40"/>
    <w:p w:rsidR="00675B14" w:rsidRDefault="00675B14"/>
    <w:p w:rsidR="009654E9" w:rsidRDefault="009654E9">
      <w:r>
        <w:t>Pesquisa e conhecimento:</w:t>
      </w:r>
    </w:p>
    <w:p w:rsidR="009654E9" w:rsidRDefault="00AF2712">
      <w:hyperlink r:id="rId4" w:history="1">
        <w:r w:rsidR="009654E9" w:rsidRPr="008A6EF1">
          <w:rPr>
            <w:rStyle w:val="Hyperlink"/>
          </w:rPr>
          <w:t>http://gestaodocondominio.pt/</w:t>
        </w:r>
      </w:hyperlink>
    </w:p>
    <w:p w:rsidR="009654E9" w:rsidRDefault="00AF2712">
      <w:hyperlink r:id="rId5" w:history="1">
        <w:r w:rsidR="009654E9" w:rsidRPr="008A6EF1">
          <w:rPr>
            <w:rStyle w:val="Hyperlink"/>
          </w:rPr>
          <w:t>http://www.projectocondominio.pt/</w:t>
        </w:r>
      </w:hyperlink>
    </w:p>
    <w:p w:rsidR="009654E9" w:rsidRDefault="00AF2712">
      <w:hyperlink r:id="rId6" w:history="1">
        <w:r w:rsidR="009654E9" w:rsidRPr="008A6EF1">
          <w:rPr>
            <w:rStyle w:val="Hyperlink"/>
          </w:rPr>
          <w:t>http://www.apegac.com/</w:t>
        </w:r>
      </w:hyperlink>
    </w:p>
    <w:p w:rsidR="009654E9" w:rsidRDefault="00AF2712">
      <w:hyperlink r:id="rId7" w:history="1">
        <w:r w:rsidR="00675B14" w:rsidRPr="008A6EF1">
          <w:rPr>
            <w:rStyle w:val="Hyperlink"/>
          </w:rPr>
          <w:t>http://guiacondominio.com/</w:t>
        </w:r>
      </w:hyperlink>
    </w:p>
    <w:p w:rsidR="00675B14" w:rsidRDefault="00675B14"/>
    <w:p w:rsidR="009654E9" w:rsidRDefault="00675B14">
      <w:r>
        <w:t>O Projeto icond</w:t>
      </w:r>
      <w:r w:rsidR="00C7342F">
        <w:t xml:space="preserve"> (Apresentação Inicial)</w:t>
      </w:r>
    </w:p>
    <w:p w:rsidR="009654E9" w:rsidRDefault="009654E9"/>
    <w:p w:rsidR="009654E9" w:rsidRDefault="00324395">
      <w:r>
        <w:t>Tendo por objetivo criar uma oferta capaz de solucionar a problemática associada à gestão de condomínios, o projeto visa criar uma plataforma online que permita facilitar a gestão de qualquer condomínio.</w:t>
      </w:r>
    </w:p>
    <w:p w:rsidR="00324395" w:rsidRDefault="00324395">
      <w:r>
        <w:t>Pretende-se servir três tipos de audiência:</w:t>
      </w:r>
    </w:p>
    <w:p w:rsidR="00324395" w:rsidRDefault="00324395">
      <w:r>
        <w:t>- Condomínios (Particulares)</w:t>
      </w:r>
    </w:p>
    <w:p w:rsidR="00324395" w:rsidRDefault="00324395">
      <w:r>
        <w:t>- Empresas GC (Empresas Gestão Condomínio)</w:t>
      </w:r>
    </w:p>
    <w:p w:rsidR="00324395" w:rsidRDefault="00324395">
      <w:r>
        <w:t>- Parceiros (Prestadores de serviços associados a condomínios)</w:t>
      </w:r>
    </w:p>
    <w:p w:rsidR="00324395" w:rsidRDefault="00324395"/>
    <w:p w:rsidR="00324395" w:rsidRDefault="00324395">
      <w:r>
        <w:t>Fluxo de Condomínio:</w:t>
      </w:r>
    </w:p>
    <w:p w:rsidR="00324395" w:rsidRDefault="00324395"/>
    <w:p w:rsidR="00324395" w:rsidRDefault="00324395">
      <w:r>
        <w:t>Cada Condomínio (Prédio) tem um administrador.</w:t>
      </w:r>
    </w:p>
    <w:p w:rsidR="00324395" w:rsidRDefault="00324395">
      <w:r>
        <w:t>Cada Condomínio é composto por frações (Condóminos).</w:t>
      </w:r>
    </w:p>
    <w:p w:rsidR="00324395" w:rsidRDefault="00324395">
      <w:r>
        <w:t>O condomínio tem registo (livro caixa), onde constam entradas e saídas de dinheiro.</w:t>
      </w:r>
    </w:p>
    <w:p w:rsidR="00324395" w:rsidRDefault="00324395">
      <w:r>
        <w:t>- Entradas advêm de quotas de condomínio pagas pelos condóminos. Estas são calculadas por norma com base na permilagem (valor % de cada fração) ou por quota fixa estabelecido em assembleia.</w:t>
      </w:r>
    </w:p>
    <w:p w:rsidR="00324395" w:rsidRDefault="00324395">
      <w:r>
        <w:t>- Saidas, são todas as despesas inerentes por exemplo limpezas, reparações etc.</w:t>
      </w:r>
    </w:p>
    <w:p w:rsidR="00324395" w:rsidRDefault="00324395">
      <w:r>
        <w:t>O Condominio na figura do Administrador deve gerir as contas e confirmar os pagamentos e despesas realizados criando ou m</w:t>
      </w:r>
      <w:r w:rsidR="00EC51FC">
        <w:t>antendo um balancete, sendo que é obrigado anualmente a prestar contas aos restantes condóminos apresentando a estes o relatório de contas anual.</w:t>
      </w:r>
    </w:p>
    <w:p w:rsidR="00EC51FC" w:rsidRDefault="00EC51FC">
      <w:r>
        <w:t>O Administrador é também responsável pela emissão de recibos de pagamento de quotas de condomínios e atualização de mapa de quotas.</w:t>
      </w:r>
    </w:p>
    <w:p w:rsidR="00EC51FC" w:rsidRDefault="00EC51FC">
      <w:r>
        <w:lastRenderedPageBreak/>
        <w:t>No sistema, pretende-se que cada condómino do condomínio existente possa aceder ao sistema sabendo quais e qual o valor da/s suas quotas em divida ou pagas, possibilitando o pagamento ( dando acesso ao nib e entrega de comprovativo pagamento), este pagamento fica pendente até confirmação de recebimento por parte do administrador, momento a partir do qual o condómino passará a ter acesso ao seu</w:t>
      </w:r>
      <w:r w:rsidR="00647F2C">
        <w:t xml:space="preserve"> recibo referente à quota paga. Apos confirmação de pagamento, também o mapa do condomínio passará a estar atualizado.</w:t>
      </w:r>
    </w:p>
    <w:p w:rsidR="00647F2C" w:rsidRDefault="00647F2C">
      <w:r>
        <w:t>Todos os condóminos podem consultar o mapa do condomínio sendo que apenas tem acesso aos dados e quotas da sua fração.</w:t>
      </w:r>
    </w:p>
    <w:p w:rsidR="00647F2C" w:rsidRDefault="00647F2C"/>
    <w:p w:rsidR="00647F2C" w:rsidRDefault="00647F2C">
      <w:r>
        <w:t>Cliente Empresarial:</w:t>
      </w:r>
    </w:p>
    <w:p w:rsidR="00324395" w:rsidRDefault="00647F2C">
      <w:r>
        <w:t>Uma empresa de GC que adote o sistema, vai beneficiar das mesmas funcionalidades do cliente particular. Sendo que enquanto empresa, poderá esta configurar os seus condomínios alocando-se como administradora deles. A empresa poderá personalizar a sua página com o seu logotipo, nomes e cor, sendo que os seus clientes terão acesso à plataforma personalizada.</w:t>
      </w:r>
    </w:p>
    <w:p w:rsidR="00647F2C" w:rsidRDefault="00647F2C"/>
    <w:p w:rsidR="00647F2C" w:rsidRDefault="00647F2C">
      <w:r>
        <w:t>Parceiros:</w:t>
      </w:r>
    </w:p>
    <w:p w:rsidR="00647F2C" w:rsidRDefault="00647F2C">
      <w:r>
        <w:t>Um parceiro será toda e qualquer empresa prestadora de serviços a condomínios e ou particulares, constando no sistema como prestador serviços. O Administrador terá acesso categorizado por áreas e região a estes prestadores, podendo contratualizar via plataforma.</w:t>
      </w:r>
    </w:p>
    <w:p w:rsidR="00647F2C" w:rsidRDefault="00647F2C">
      <w:r>
        <w:t>O parceiro recebe o pedido também na plataforma e dá o seu orçamento. Sendo adjudicado pelo administrador, o prestador de serviços é notificado da adjudicação entrando o orçamento deste para as despesas do condomínio adjudicante.</w:t>
      </w:r>
    </w:p>
    <w:p w:rsidR="00647F2C" w:rsidRDefault="00647F2C"/>
    <w:p w:rsidR="00324395" w:rsidRDefault="00324395"/>
    <w:p w:rsidR="00647F2C" w:rsidRDefault="00647F2C"/>
    <w:p w:rsidR="00647F2C" w:rsidRDefault="00647F2C"/>
    <w:p w:rsidR="00647F2C" w:rsidRDefault="00647F2C"/>
    <w:p w:rsidR="00647F2C" w:rsidRDefault="00647F2C"/>
    <w:p w:rsidR="00647F2C" w:rsidRDefault="00647F2C"/>
    <w:p w:rsidR="00647F2C" w:rsidRDefault="00647F2C"/>
    <w:p w:rsidR="00647F2C" w:rsidRDefault="00647F2C"/>
    <w:p w:rsidR="00647F2C" w:rsidRDefault="00647F2C"/>
    <w:p w:rsidR="00647F2C" w:rsidRDefault="00647F2C"/>
    <w:p w:rsidR="00647F2C" w:rsidRDefault="00647F2C"/>
    <w:p w:rsidR="00647F2C" w:rsidRDefault="00647F2C"/>
    <w:p w:rsidR="00647F2C" w:rsidRDefault="00647F2C"/>
    <w:p w:rsidR="00647F2C" w:rsidRDefault="00647F2C">
      <w:r>
        <w:lastRenderedPageBreak/>
        <w:t>A titulo de exercício:</w:t>
      </w:r>
    </w:p>
    <w:p w:rsidR="00647F2C" w:rsidRDefault="00647F2C"/>
    <w:p w:rsidR="00B37E40" w:rsidRDefault="00B37E40">
      <w:r>
        <w:t>- Projeto grupo</w:t>
      </w:r>
    </w:p>
    <w:p w:rsidR="00B37E40" w:rsidRDefault="00B37E40">
      <w:r>
        <w:t>- O projeto é comum. Cada grupo terá que optimizar o seu projeto para em apresentação “convencer” o cliente de que esta é a melhor solução a ser implementada.</w:t>
      </w:r>
    </w:p>
    <w:p w:rsidR="00B37E40" w:rsidRDefault="00B37E40">
      <w:r>
        <w:t>- Layouts, cores e esquemáticas de navegação estão neste momento a ser terminadas na agência, sendo que serão entregues as respetivas maquetes para implementação.</w:t>
      </w:r>
    </w:p>
    <w:p w:rsidR="00B37E40" w:rsidRDefault="00B37E40"/>
    <w:p w:rsidR="00B37E40" w:rsidRDefault="00B37E40">
      <w:r>
        <w:t>Exemplo:</w:t>
      </w:r>
    </w:p>
    <w:p w:rsidR="00B37E40" w:rsidRDefault="00B37E40">
      <w:r>
        <w:t>Condominio Cod. 0001 – Av. Da liberdade 29</w:t>
      </w:r>
    </w:p>
    <w:p w:rsidR="00B37E40" w:rsidRDefault="00B37E40">
      <w:r>
        <w:t>- é composto pelos condóminos:</w:t>
      </w:r>
    </w:p>
    <w:p w:rsidR="00B37E40" w:rsidRDefault="00B37E40">
      <w:r>
        <w:tab/>
        <w:t>- rc dto – Jose Bento</w:t>
      </w:r>
    </w:p>
    <w:p w:rsidR="00B37E40" w:rsidRDefault="00B37E40">
      <w:r>
        <w:tab/>
        <w:t>- Rc esq- Alberto Gomes</w:t>
      </w:r>
    </w:p>
    <w:p w:rsidR="00B37E40" w:rsidRDefault="00B37E40">
      <w:r>
        <w:tab/>
        <w:t>-1º dto – Ze</w:t>
      </w:r>
    </w:p>
    <w:p w:rsidR="00B37E40" w:rsidRDefault="00B37E40">
      <w:r>
        <w:tab/>
        <w:t>- etc</w:t>
      </w:r>
    </w:p>
    <w:p w:rsidR="00B37E40" w:rsidRDefault="00B37E40"/>
    <w:p w:rsidR="00CD1859" w:rsidRDefault="00CD1859"/>
    <w:p w:rsidR="00CD1859" w:rsidRDefault="00CD1859">
      <w:r>
        <w:t xml:space="preserve">GRUPO: </w:t>
      </w:r>
    </w:p>
    <w:p w:rsidR="00CD1859" w:rsidRDefault="00CD1859">
      <w:r>
        <w:t>Joao Cunha, Frederico Cardoso, Diogo Sobral, Diogo Alves, Pedro Pinheiro</w:t>
      </w:r>
    </w:p>
    <w:p w:rsidR="00CD1859" w:rsidRDefault="003F2415">
      <w:r>
        <w:t>David Lopes, Marco Maltes, Pedro Rolo, Sandro Milheiro</w:t>
      </w:r>
    </w:p>
    <w:p w:rsidR="00324395" w:rsidRDefault="00324395">
      <w:r>
        <w:t>Lisete Fidalgo, Luis Inacio, Andre Fonseca, Viktor Melnyk.</w:t>
      </w:r>
    </w:p>
    <w:p w:rsidR="00AF2712" w:rsidRDefault="00AF2712">
      <w:r>
        <w:t>Filipe Martins, Oksana Ivasenko, André Batalha, Nicole Gomes, André Gonçalves.</w:t>
      </w:r>
      <w:bookmarkStart w:id="0" w:name="_GoBack"/>
      <w:bookmarkEnd w:id="0"/>
    </w:p>
    <w:p w:rsidR="003F2415" w:rsidRDefault="003F2415"/>
    <w:sectPr w:rsidR="003F2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40"/>
    <w:rsid w:val="00324395"/>
    <w:rsid w:val="003F2415"/>
    <w:rsid w:val="0054317A"/>
    <w:rsid w:val="005516D0"/>
    <w:rsid w:val="00647F2C"/>
    <w:rsid w:val="00675B14"/>
    <w:rsid w:val="009654E9"/>
    <w:rsid w:val="00AF2712"/>
    <w:rsid w:val="00B37E40"/>
    <w:rsid w:val="00C7342F"/>
    <w:rsid w:val="00CD1859"/>
    <w:rsid w:val="00EC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FA8DF-EB2B-49DF-B57A-BFF6E867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4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uiacondomini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pegac.com/" TargetMode="External"/><Relationship Id="rId5" Type="http://schemas.openxmlformats.org/officeDocument/2006/relationships/hyperlink" Target="http://www.projectocondominio.pt/" TargetMode="External"/><Relationship Id="rId4" Type="http://schemas.openxmlformats.org/officeDocument/2006/relationships/hyperlink" Target="http://gestaodocondominio.p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618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Trainerpl135</dc:creator>
  <cp:keywords/>
  <dc:description/>
  <cp:lastModifiedBy>UserPL135Pc17</cp:lastModifiedBy>
  <cp:revision>3</cp:revision>
  <dcterms:created xsi:type="dcterms:W3CDTF">2016-04-28T14:27:00Z</dcterms:created>
  <dcterms:modified xsi:type="dcterms:W3CDTF">2016-04-28T14:31:00Z</dcterms:modified>
</cp:coreProperties>
</file>