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0" w:name="_Toc232158107"/>
      <w:bookmarkStart w:id="1" w:name="_Toc232158717"/>
      <w:bookmarkStart w:id="2" w:name="_Toc232158875"/>
      <w:r w:rsidRPr="006B2E58">
        <w:rPr>
          <w:color w:val="auto"/>
        </w:rPr>
        <w:t>1.0  Overview</w:t>
      </w:r>
      <w:bookmarkEnd w:id="0"/>
      <w:bookmarkEnd w:id="1"/>
      <w:bookmarkEnd w:id="2"/>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3" w:name="_Toc232158108"/>
      <w:bookmarkStart w:id="4" w:name="_Toc232158718"/>
      <w:bookmarkStart w:id="5" w:name="_Toc232158876"/>
      <w:r w:rsidRPr="006B2E58">
        <w:rPr>
          <w:color w:val="auto"/>
        </w:rPr>
        <w:t xml:space="preserve">1.1  </w:t>
      </w:r>
      <w:r>
        <w:rPr>
          <w:color w:val="auto"/>
        </w:rPr>
        <w:t xml:space="preserve">Background of </w:t>
      </w:r>
      <w:bookmarkEnd w:id="3"/>
      <w:bookmarkEnd w:id="4"/>
      <w:r>
        <w:rPr>
          <w:color w:val="auto"/>
        </w:rPr>
        <w:t>the poroject</w:t>
      </w:r>
      <w:bookmarkEnd w:id="5"/>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6" w:name="_Toc232158109"/>
      <w:bookmarkStart w:id="7" w:name="_Toc232158719"/>
      <w:bookmarkStart w:id="8" w:name="_Toc232158877"/>
      <w:r w:rsidRPr="006B2E58">
        <w:rPr>
          <w:color w:val="auto"/>
        </w:rPr>
        <w:t>1.2  Customer and User Profile</w:t>
      </w:r>
      <w:bookmarkEnd w:id="6"/>
      <w:bookmarkEnd w:id="7"/>
      <w:bookmarkEnd w:id="8"/>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9" w:name="_Toc232158110"/>
      <w:bookmarkStart w:id="10" w:name="_Toc232158720"/>
      <w:bookmarkStart w:id="11" w:name="_Toc232158878"/>
      <w:r w:rsidRPr="006B2E58">
        <w:rPr>
          <w:color w:val="auto"/>
        </w:rPr>
        <w:t>1.3  Project Deliverables</w:t>
      </w:r>
      <w:bookmarkEnd w:id="9"/>
      <w:bookmarkEnd w:id="10"/>
      <w:bookmarkEnd w:id="11"/>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2" w:name="_Toc232158111"/>
      <w:bookmarkStart w:id="13" w:name="_Toc232158721"/>
      <w:bookmarkStart w:id="14" w:name="_Toc232158879"/>
      <w:r w:rsidRPr="006B2E58">
        <w:rPr>
          <w:color w:val="auto"/>
        </w:rPr>
        <w:t>1.4  Product Type</w:t>
      </w:r>
      <w:bookmarkEnd w:id="12"/>
      <w:bookmarkEnd w:id="13"/>
      <w:bookmarkEnd w:id="14"/>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5" w:name="_Toc232158112"/>
      <w:bookmarkStart w:id="16" w:name="_Toc232158722"/>
      <w:bookmarkStart w:id="17" w:name="_Toc232158880"/>
      <w:r w:rsidRPr="006B2E58">
        <w:rPr>
          <w:color w:val="auto"/>
        </w:rPr>
        <w:t>1.5  Estimated Cost</w:t>
      </w:r>
      <w:bookmarkEnd w:id="15"/>
      <w:bookmarkEnd w:id="16"/>
      <w:bookmarkEnd w:id="17"/>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8" w:name="_Toc232158113"/>
      <w:bookmarkStart w:id="19" w:name="_Toc232158723"/>
      <w:bookmarkStart w:id="20" w:name="_Toc232158881"/>
      <w:r w:rsidRPr="006B2E58">
        <w:rPr>
          <w:color w:val="auto"/>
        </w:rPr>
        <w:t>1.6  Timeline</w:t>
      </w:r>
      <w:bookmarkEnd w:id="18"/>
      <w:bookmarkEnd w:id="19"/>
      <w:bookmarkEnd w:id="20"/>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p>
    <w:p w:rsidR="00825AB2" w:rsidRDefault="00825AB2" w:rsidP="00F23DC6"/>
    <w:p w:rsidR="00825AB2" w:rsidRDefault="00825AB2" w:rsidP="00F23DC6"/>
    <w:p w:rsidR="00825AB2" w:rsidRPr="006B2E58" w:rsidRDefault="00825AB2" w:rsidP="00825AB2">
      <w:pPr>
        <w:pStyle w:val="Heading1"/>
        <w:rPr>
          <w:color w:val="auto"/>
        </w:rPr>
      </w:pPr>
      <w:bookmarkStart w:id="21" w:name="_Toc232158114"/>
      <w:bookmarkStart w:id="22" w:name="_Toc232158724"/>
      <w:bookmarkStart w:id="23" w:name="_Toc232158882"/>
      <w:r w:rsidRPr="006B2E58">
        <w:rPr>
          <w:color w:val="auto"/>
        </w:rPr>
        <w:t>2.0  Project Aims</w:t>
      </w:r>
      <w:bookmarkEnd w:id="21"/>
      <w:bookmarkEnd w:id="22"/>
      <w:bookmarkEnd w:id="23"/>
    </w:p>
    <w:p w:rsidR="00825AB2" w:rsidRPr="006B2E58" w:rsidRDefault="00825AB2" w:rsidP="00825AB2">
      <w:pPr>
        <w:spacing w:after="160" w:line="360" w:lineRule="auto"/>
        <w:jc w:val="both"/>
      </w:pPr>
      <w:r w:rsidRPr="006B2E58">
        <w:t>The aims of the SavePlate project represent the broad strategic intentions that guide the overall direction of the development effort. These aims are as follows:</w:t>
      </w:r>
    </w:p>
    <w:p w:rsidR="00825AB2" w:rsidRDefault="00825AB2" w:rsidP="00825AB2">
      <w:pPr>
        <w:pStyle w:val="ListParagraph"/>
        <w:numPr>
          <w:ilvl w:val="0"/>
          <w:numId w:val="2"/>
        </w:numPr>
        <w:spacing w:line="360" w:lineRule="auto"/>
        <w:jc w:val="both"/>
      </w:pPr>
      <w:r w:rsidRPr="00A40E34">
        <w:t>This project aims at creating and implementing a user-friendly, web-based application that will help households keep track of their food inventory and reduce food wastage by sending intelligent alerts and offering organizational tools.</w:t>
      </w:r>
    </w:p>
    <w:p w:rsidR="00825AB2" w:rsidRDefault="00825AB2" w:rsidP="00825AB2">
      <w:pPr>
        <w:pStyle w:val="ListParagraph"/>
        <w:numPr>
          <w:ilvl w:val="0"/>
          <w:numId w:val="2"/>
        </w:numPr>
        <w:spacing w:line="360" w:lineRule="auto"/>
        <w:jc w:val="both"/>
      </w:pPr>
      <w:r w:rsidRPr="00A40E34">
        <w:t>Community-level food sharing and donation will be assisted by developing a platform where users will be able to list the food items they do not need for other households or community organizations to collect.</w:t>
      </w:r>
    </w:p>
    <w:p w:rsidR="00825AB2" w:rsidRDefault="00825AB2" w:rsidP="00825AB2">
      <w:pPr>
        <w:pStyle w:val="ListParagraph"/>
        <w:numPr>
          <w:ilvl w:val="0"/>
          <w:numId w:val="2"/>
        </w:numPr>
        <w:spacing w:line="360" w:lineRule="auto"/>
        <w:jc w:val="both"/>
      </w:pPr>
      <w:r w:rsidRPr="00A40E34">
        <w:t>To enable users to take control, the application will present visual analytics that depict the food-saving efforts of users and their impact on a personal level throughout the time.</w:t>
      </w:r>
    </w:p>
    <w:p w:rsidR="00825AB2" w:rsidRDefault="00825AB2" w:rsidP="00825AB2">
      <w:pPr>
        <w:pStyle w:val="ListParagraph"/>
        <w:numPr>
          <w:ilvl w:val="0"/>
          <w:numId w:val="2"/>
        </w:numPr>
        <w:spacing w:line="360" w:lineRule="auto"/>
        <w:jc w:val="both"/>
      </w:pPr>
      <w:r w:rsidRPr="00A40E34">
        <w:t>The planning of meals in a responsible manner will be encouraged by the integration of meal suggestion features that will be based on ingredients and will help users to consume their existing inventory before the products expire.</w:t>
      </w:r>
    </w:p>
    <w:p w:rsidR="00825AB2" w:rsidRDefault="00825AB2" w:rsidP="00825AB2">
      <w:pPr>
        <w:pStyle w:val="ListParagraph"/>
        <w:numPr>
          <w:ilvl w:val="0"/>
          <w:numId w:val="2"/>
        </w:numPr>
        <w:spacing w:line="360" w:lineRule="auto"/>
        <w:jc w:val="both"/>
      </w:pPr>
      <w:r w:rsidRPr="00A40E34">
        <w:t>The implementation of widely accepted methods for user authentication and data protection will be carried out, including two-factor authentication (2FA), to safeguard the privacy and security of user data.</w:t>
      </w:r>
    </w:p>
    <w:p w:rsidR="00825AB2" w:rsidRPr="006B2E58" w:rsidRDefault="00825AB2" w:rsidP="00825AB2">
      <w:pPr>
        <w:pStyle w:val="ListParagraph"/>
        <w:numPr>
          <w:ilvl w:val="0"/>
          <w:numId w:val="2"/>
        </w:numPr>
        <w:spacing w:line="360" w:lineRule="auto"/>
        <w:jc w:val="both"/>
      </w:pPr>
      <w:r w:rsidRPr="00A40E34">
        <w:t>To provide a reliable and well-documented software system that complies with the best practices of software engineering, and which is easy to maintain and extend in the future.</w:t>
      </w:r>
      <w:r w:rsidRPr="006B2E58">
        <w:br w:type="page"/>
      </w:r>
    </w:p>
    <w:p w:rsidR="00825AB2" w:rsidRPr="006B2E58" w:rsidRDefault="00825AB2" w:rsidP="00825AB2">
      <w:pPr>
        <w:pStyle w:val="Heading1"/>
        <w:rPr>
          <w:color w:val="auto"/>
        </w:rPr>
      </w:pPr>
      <w:bookmarkStart w:id="24" w:name="_Toc232158115"/>
      <w:bookmarkStart w:id="25" w:name="_Toc232158725"/>
      <w:bookmarkStart w:id="26" w:name="_Toc232158883"/>
      <w:r w:rsidRPr="006B2E58">
        <w:rPr>
          <w:color w:val="auto"/>
        </w:rPr>
        <w:t>3.0  Project Objectives</w:t>
      </w:r>
      <w:bookmarkEnd w:id="24"/>
      <w:bookmarkEnd w:id="25"/>
      <w:bookmarkEnd w:id="26"/>
    </w:p>
    <w:p w:rsidR="00825AB2" w:rsidRPr="006B2E58" w:rsidRDefault="00825AB2" w:rsidP="00825AB2">
      <w:pPr>
        <w:spacing w:after="160" w:line="360" w:lineRule="auto"/>
        <w:jc w:val="both"/>
      </w:pPr>
      <w:r w:rsidRPr="006B2E58">
        <w:t>The project objectives are specific, measurable outcomes that operationalise the project aims. Unlike the use cases described in the case study, the following objectives define the success criteria for the project as a whole:</w:t>
      </w:r>
    </w:p>
    <w:p w:rsidR="00825AB2" w:rsidRDefault="00825AB2" w:rsidP="00825AB2">
      <w:pPr>
        <w:pStyle w:val="ListParagraph"/>
        <w:numPr>
          <w:ilvl w:val="0"/>
          <w:numId w:val="3"/>
        </w:numPr>
        <w:spacing w:line="360" w:lineRule="auto"/>
        <w:jc w:val="both"/>
      </w:pPr>
      <w:r w:rsidRPr="00A40E34">
        <w:t>Complete a food inventory management tool that presents users with a dashboard to add delete update and categorise food items including details like expiry dates and storage locations. These minimum functionalities must be delivered by the first development iteration (12 June 2026).</w:t>
      </w:r>
    </w:p>
    <w:p w:rsidR="00825AB2" w:rsidRDefault="00825AB2" w:rsidP="00825AB2">
      <w:pPr>
        <w:pStyle w:val="ListParagraph"/>
        <w:numPr>
          <w:ilvl w:val="0"/>
          <w:numId w:val="3"/>
        </w:numPr>
        <w:spacing w:line="360" w:lineRule="auto"/>
        <w:jc w:val="both"/>
      </w:pPr>
      <w:r w:rsidRPr="00A40E34">
        <w:t>Design an expiry alert system that notifies users 48 hours in advance of any product expiry. The expiry alert system should reach 100% notification delivery accuracy rate for the whole item database.</w:t>
      </w:r>
    </w:p>
    <w:p w:rsidR="00825AB2" w:rsidRDefault="00825AB2" w:rsidP="00825AB2">
      <w:pPr>
        <w:pStyle w:val="ListParagraph"/>
        <w:numPr>
          <w:ilvl w:val="0"/>
          <w:numId w:val="3"/>
        </w:numPr>
        <w:spacing w:line="360" w:lineRule="auto"/>
        <w:jc w:val="both"/>
      </w:pPr>
      <w:r w:rsidRPr="00A40E34">
        <w:t>Create a donation facilitation process whereby users are able to change inventory items into donation listings within three user actions. And, listing should be visible to other registered users by geolocation.</w:t>
      </w:r>
    </w:p>
    <w:p w:rsidR="00825AB2" w:rsidRDefault="00825AB2" w:rsidP="00825AB2">
      <w:pPr>
        <w:pStyle w:val="ListParagraph"/>
        <w:numPr>
          <w:ilvl w:val="0"/>
          <w:numId w:val="3"/>
        </w:numPr>
        <w:spacing w:line="360" w:lineRule="auto"/>
        <w:jc w:val="both"/>
      </w:pPr>
      <w:r w:rsidRPr="00A40E34">
        <w:t>Set up a food data insights panel that produces visual reports (e.g. charts and progress indicators) illustrating a user's food-saving and donation performance records over customizable date ranges.</w:t>
      </w:r>
    </w:p>
    <w:p w:rsidR="00825AB2" w:rsidRDefault="00825AB2" w:rsidP="00825AB2">
      <w:pPr>
        <w:pStyle w:val="ListParagraph"/>
        <w:numPr>
          <w:ilvl w:val="0"/>
          <w:numId w:val="3"/>
        </w:numPr>
        <w:spacing w:line="360" w:lineRule="auto"/>
        <w:jc w:val="both"/>
      </w:pPr>
      <w:r w:rsidRPr="00A40E34">
        <w:t>Design an interactive meal planner that would allow users to plan their meals through scheduling for a full one-week period keeping in mind their current inventory items available, and system can provide automatic recommendations of items nearing expiration.</w:t>
      </w:r>
    </w:p>
    <w:p w:rsidR="00825AB2" w:rsidRDefault="00825AB2" w:rsidP="00825AB2">
      <w:pPr>
        <w:pStyle w:val="ListParagraph"/>
        <w:numPr>
          <w:ilvl w:val="0"/>
          <w:numId w:val="3"/>
        </w:numPr>
        <w:spacing w:line="360" w:lineRule="auto"/>
        <w:jc w:val="both"/>
      </w:pPr>
      <w:r w:rsidRPr="00A40E34">
        <w:t>Meet the data protection compliance standards by rolling out 2FA, encrypted password storage, and user-friendly privacy settings that can be accesse</w:t>
      </w:r>
      <w:r>
        <w:t>d from the account dashboard.</w:t>
      </w:r>
    </w:p>
    <w:p w:rsidR="003A3CDD" w:rsidRDefault="00825AB2" w:rsidP="00825AB2">
      <w:pPr>
        <w:pStyle w:val="ListParagraph"/>
        <w:numPr>
          <w:ilvl w:val="0"/>
          <w:numId w:val="3"/>
        </w:numPr>
        <w:spacing w:line="360" w:lineRule="auto"/>
        <w:jc w:val="both"/>
      </w:pPr>
      <w:r w:rsidRPr="00A40E34">
        <w:t>Generate a robust system design documentation set - including ERD, site map, wireframes, and data dictionary - that will function as a master plan for complete development in subsequent project phases.</w:t>
      </w:r>
    </w:p>
    <w:p w:rsidR="003A3CDD" w:rsidRDefault="003A3CDD" w:rsidP="003A3CDD">
      <w:pPr>
        <w:spacing w:line="360" w:lineRule="auto"/>
        <w:jc w:val="both"/>
      </w:pPr>
    </w:p>
    <w:p w:rsidR="003A3CDD" w:rsidRDefault="003A3CDD" w:rsidP="003A3CDD">
      <w:pPr>
        <w:spacing w:line="360" w:lineRule="auto"/>
        <w:jc w:val="both"/>
      </w:pPr>
    </w:p>
    <w:p w:rsidR="003A3CDD" w:rsidRPr="006B2E58" w:rsidRDefault="003A3CDD" w:rsidP="003A3CDD">
      <w:pPr>
        <w:pStyle w:val="Heading1"/>
        <w:rPr>
          <w:color w:val="auto"/>
        </w:rPr>
      </w:pPr>
      <w:bookmarkStart w:id="27" w:name="_Toc232158116"/>
      <w:bookmarkStart w:id="28" w:name="_Toc232158726"/>
      <w:bookmarkStart w:id="29" w:name="_Toc232158884"/>
      <w:r w:rsidRPr="006B2E58">
        <w:rPr>
          <w:color w:val="auto"/>
        </w:rPr>
        <w:t>4.0  Project Scope</w:t>
      </w:r>
      <w:bookmarkEnd w:id="27"/>
      <w:bookmarkEnd w:id="28"/>
      <w:bookmarkEnd w:id="29"/>
    </w:p>
    <w:p w:rsidR="003A3CDD" w:rsidRPr="006B2E58" w:rsidRDefault="003A3CDD" w:rsidP="003A3CDD">
      <w:pPr>
        <w:pStyle w:val="Heading2"/>
        <w:rPr>
          <w:color w:val="auto"/>
        </w:rPr>
      </w:pPr>
      <w:bookmarkStart w:id="30" w:name="_Toc232158117"/>
      <w:bookmarkStart w:id="31" w:name="_Toc232158727"/>
      <w:bookmarkStart w:id="32" w:name="_Toc232158885"/>
      <w:r w:rsidRPr="006B2E58">
        <w:rPr>
          <w:color w:val="auto"/>
        </w:rPr>
        <w:t>4.1  In-Scope Features</w:t>
      </w:r>
      <w:bookmarkEnd w:id="30"/>
      <w:bookmarkEnd w:id="31"/>
      <w:bookmarkEnd w:id="32"/>
    </w:p>
    <w:p w:rsidR="003A3CDD" w:rsidRPr="006B2E58" w:rsidRDefault="003A3CDD" w:rsidP="003A3CDD">
      <w:pPr>
        <w:spacing w:after="160" w:line="360" w:lineRule="auto"/>
        <w:jc w:val="both"/>
      </w:pPr>
      <w:r w:rsidRPr="006B2E58">
        <w:t>The SavePlate project will deliver the following features within the defined project timeline:</w:t>
      </w:r>
    </w:p>
    <w:p w:rsidR="003A3CDD" w:rsidRPr="00D96284" w:rsidRDefault="003A3CDD" w:rsidP="003A3CDD">
      <w:pPr>
        <w:pStyle w:val="ListParagraph"/>
        <w:numPr>
          <w:ilvl w:val="0"/>
          <w:numId w:val="4"/>
        </w:numPr>
        <w:spacing w:line="360" w:lineRule="auto"/>
        <w:jc w:val="both"/>
        <w:rPr>
          <w:b/>
          <w:bCs/>
        </w:rPr>
      </w:pPr>
      <w:bookmarkStart w:id="33" w:name="_Toc232158118"/>
      <w:r w:rsidRPr="00FF57C5">
        <w:t>User Registration and Authentication: New household members can sign up by providing their full name, email, and password. The system is equipped with two-factor authentication (2FA) through email verification. Users have the option to adjust their privacy settings in the account dashboard.</w:t>
      </w:r>
      <w:bookmarkEnd w:id="33"/>
    </w:p>
    <w:p w:rsidR="003A3CDD" w:rsidRPr="00D96284" w:rsidRDefault="003A3CDD" w:rsidP="003A3CDD">
      <w:pPr>
        <w:pStyle w:val="ListParagraph"/>
        <w:numPr>
          <w:ilvl w:val="0"/>
          <w:numId w:val="4"/>
        </w:numPr>
        <w:spacing w:line="360" w:lineRule="auto"/>
        <w:jc w:val="both"/>
        <w:rPr>
          <w:b/>
          <w:bCs/>
        </w:rPr>
      </w:pPr>
      <w:bookmarkStart w:id="34" w:name="_Toc232158119"/>
      <w:r w:rsidRPr="00FF57C5">
        <w:t>Food Inventory Management: Once logged in, users can add food products to their own inventory by entering the product name quantity expiry date, category like canned frozen fresh, and storage location. Products can be changed, marked as consumed, or set aside for donation.</w:t>
      </w:r>
      <w:bookmarkEnd w:id="34"/>
    </w:p>
    <w:p w:rsidR="003A3CDD" w:rsidRPr="00D96284" w:rsidRDefault="003A3CDD" w:rsidP="003A3CDD">
      <w:pPr>
        <w:pStyle w:val="ListParagraph"/>
        <w:numPr>
          <w:ilvl w:val="0"/>
          <w:numId w:val="4"/>
        </w:numPr>
        <w:spacing w:line="360" w:lineRule="auto"/>
        <w:jc w:val="both"/>
        <w:rPr>
          <w:b/>
          <w:bCs/>
        </w:rPr>
      </w:pPr>
      <w:bookmarkStart w:id="35" w:name="_Toc232158120"/>
      <w:r w:rsidRPr="00FF57C5">
        <w:t>Food Donation Facilitation: Users that want to donate can change items in the inventory that are close to their expiration into donation offers listing pickup location, availability, and item details. Other users can see and claim the donation items.</w:t>
      </w:r>
      <w:bookmarkEnd w:id="35"/>
    </w:p>
    <w:p w:rsidR="003A3CDD" w:rsidRPr="00D96284" w:rsidRDefault="003A3CDD" w:rsidP="003A3CDD">
      <w:pPr>
        <w:pStyle w:val="ListParagraph"/>
        <w:numPr>
          <w:ilvl w:val="0"/>
          <w:numId w:val="4"/>
        </w:numPr>
        <w:spacing w:line="360" w:lineRule="auto"/>
        <w:jc w:val="both"/>
        <w:rPr>
          <w:b/>
          <w:bCs/>
        </w:rPr>
      </w:pPr>
      <w:bookmarkStart w:id="36" w:name="_Toc232158121"/>
      <w:r w:rsidRPr="00FF57C5">
        <w:t>Browse Food Items: Users can use the food listings search tool to filter results by category, expiry date, storage type, and inventory ownership. From the search page, they can view all the details of a particular item.</w:t>
      </w:r>
      <w:bookmarkEnd w:id="36"/>
    </w:p>
    <w:p w:rsidR="003A3CDD" w:rsidRPr="00D96284" w:rsidRDefault="003A3CDD" w:rsidP="003A3CDD">
      <w:pPr>
        <w:pStyle w:val="ListParagraph"/>
        <w:numPr>
          <w:ilvl w:val="0"/>
          <w:numId w:val="4"/>
        </w:numPr>
        <w:spacing w:line="360" w:lineRule="auto"/>
        <w:jc w:val="both"/>
        <w:rPr>
          <w:b/>
          <w:bCs/>
        </w:rPr>
      </w:pPr>
      <w:bookmarkStart w:id="37" w:name="_Toc232158122"/>
      <w:r w:rsidRPr="00FF57C5">
        <w:t>Food Analytics and Reporting: Users can get visual charts from the system illustrating the amount of food that was kept from being wasted, as well as the number of times a user has donated by filtering results via period and category.</w:t>
      </w:r>
      <w:bookmarkEnd w:id="37"/>
    </w:p>
    <w:p w:rsidR="003A3CDD" w:rsidRPr="00D96284" w:rsidRDefault="003A3CDD" w:rsidP="003A3CDD">
      <w:pPr>
        <w:pStyle w:val="ListParagraph"/>
        <w:numPr>
          <w:ilvl w:val="0"/>
          <w:numId w:val="4"/>
        </w:numPr>
        <w:spacing w:line="360" w:lineRule="auto"/>
        <w:jc w:val="both"/>
        <w:rPr>
          <w:b/>
          <w:bCs/>
        </w:rPr>
      </w:pPr>
      <w:bookmarkStart w:id="38" w:name="_Toc232158123"/>
      <w:r w:rsidRPr="00FF57C5">
        <w:t>Notification System: The system will send automatic notifications on expiry dates, already claimed or posted donations, meal plan reminders, and account/privacy alerts.</w:t>
      </w:r>
      <w:bookmarkEnd w:id="38"/>
    </w:p>
    <w:p w:rsidR="003A3CDD" w:rsidRPr="00D96284" w:rsidRDefault="003A3CDD" w:rsidP="003A3CDD">
      <w:pPr>
        <w:pStyle w:val="ListParagraph"/>
        <w:numPr>
          <w:ilvl w:val="0"/>
          <w:numId w:val="4"/>
        </w:numPr>
        <w:spacing w:line="360" w:lineRule="auto"/>
        <w:jc w:val="both"/>
        <w:rPr>
          <w:b/>
          <w:bCs/>
        </w:rPr>
      </w:pPr>
      <w:bookmarkStart w:id="39" w:name="_Toc232158124"/>
      <w:r w:rsidRPr="00FF57C5">
        <w:t>Weekly Meal Planning: Users can choose recipes for seven days, get their inventory and near-expiry ingredients matched with the system, and receive recipe suggestions.</w:t>
      </w:r>
      <w:bookmarkEnd w:id="39"/>
    </w:p>
    <w:p w:rsidR="00825AB2" w:rsidRPr="006B2E58" w:rsidRDefault="00825AB2" w:rsidP="003A3CDD">
      <w:pPr>
        <w:spacing w:line="360" w:lineRule="auto"/>
        <w:jc w:val="both"/>
      </w:pPr>
      <w:r w:rsidRPr="006B2E58">
        <w:br w:type="page"/>
      </w:r>
    </w:p>
    <w:p w:rsidR="00E7144D" w:rsidRPr="006B2E58" w:rsidRDefault="00E7144D" w:rsidP="00E7144D">
      <w:pPr>
        <w:pStyle w:val="Heading2"/>
        <w:rPr>
          <w:color w:val="auto"/>
        </w:rPr>
      </w:pPr>
      <w:bookmarkStart w:id="40" w:name="_Toc232158125"/>
      <w:bookmarkStart w:id="41" w:name="_Toc232158728"/>
      <w:bookmarkStart w:id="42" w:name="_Toc232158886"/>
      <w:r w:rsidRPr="006B2E58">
        <w:rPr>
          <w:color w:val="auto"/>
        </w:rPr>
        <w:t>4.2  Out-of-Scope Features</w:t>
      </w:r>
      <w:bookmarkEnd w:id="40"/>
      <w:bookmarkEnd w:id="41"/>
      <w:bookmarkEnd w:id="42"/>
    </w:p>
    <w:p w:rsidR="00E7144D" w:rsidRDefault="00E7144D" w:rsidP="00E7144D">
      <w:pPr>
        <w:spacing w:line="360" w:lineRule="auto"/>
        <w:jc w:val="both"/>
        <w:rPr>
          <w:b/>
          <w:bCs/>
        </w:rPr>
      </w:pPr>
      <w:r w:rsidRPr="00FF57C5">
        <w:t>The following items will not be a part of the current project and are not planned to be finished within the set time frame:</w:t>
      </w:r>
    </w:p>
    <w:p w:rsidR="00E7144D" w:rsidRPr="00FF57C5" w:rsidRDefault="00E7144D" w:rsidP="00E7144D">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E7144D" w:rsidRPr="00FF57C5" w:rsidRDefault="00E7144D" w:rsidP="00E7144D">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E7144D" w:rsidRPr="00FF57C5" w:rsidRDefault="00E7144D" w:rsidP="00E7144D">
      <w:pPr>
        <w:pStyle w:val="ListParagraph"/>
        <w:numPr>
          <w:ilvl w:val="0"/>
          <w:numId w:val="5"/>
        </w:numPr>
        <w:spacing w:line="360" w:lineRule="auto"/>
        <w:jc w:val="both"/>
        <w:rPr>
          <w:b/>
          <w:bCs/>
        </w:rPr>
      </w:pPr>
      <w:r w:rsidRPr="00FF57C5">
        <w:t>Linking with external grocery store APIs or barcode scanning to automate inventory input.</w:t>
      </w:r>
    </w:p>
    <w:p w:rsidR="00E7144D" w:rsidRPr="00FF57C5" w:rsidRDefault="00E7144D" w:rsidP="00E7144D">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E7144D" w:rsidRPr="00FF57C5" w:rsidRDefault="00E7144D" w:rsidP="00E7144D">
      <w:pPr>
        <w:pStyle w:val="ListParagraph"/>
        <w:numPr>
          <w:ilvl w:val="0"/>
          <w:numId w:val="5"/>
        </w:numPr>
        <w:spacing w:line="360" w:lineRule="auto"/>
        <w:jc w:val="both"/>
        <w:rPr>
          <w:b/>
          <w:bCs/>
        </w:rPr>
      </w:pPr>
      <w:r w:rsidRPr="00FF57C5">
        <w:t>More than one language besides English.</w:t>
      </w:r>
    </w:p>
    <w:p w:rsidR="00E7144D" w:rsidRPr="00FF57C5" w:rsidRDefault="00E7144D" w:rsidP="00E7144D">
      <w:pPr>
        <w:pStyle w:val="ListParagraph"/>
        <w:numPr>
          <w:ilvl w:val="0"/>
          <w:numId w:val="5"/>
        </w:numPr>
        <w:spacing w:line="360" w:lineRule="auto"/>
        <w:jc w:val="both"/>
        <w:rPr>
          <w:b/>
          <w:bCs/>
        </w:rPr>
      </w:pPr>
      <w:r w:rsidRPr="00FF57C5">
        <w:t>Instant messaging web chat between donors and recipients.</w:t>
      </w:r>
    </w:p>
    <w:p w:rsidR="00825AB2" w:rsidRDefault="00825AB2" w:rsidP="00F23DC6"/>
    <w:p w:rsidR="00A8208F" w:rsidRPr="006B2E58" w:rsidRDefault="00A8208F" w:rsidP="00A8208F">
      <w:pPr>
        <w:pStyle w:val="Heading2"/>
        <w:rPr>
          <w:color w:val="auto"/>
        </w:rPr>
      </w:pPr>
      <w:r w:rsidRPr="006B2E58">
        <w:rPr>
          <w:color w:val="auto"/>
        </w:rPr>
        <w:t>4.2  Out-of-Scope Features</w:t>
      </w:r>
    </w:p>
    <w:p w:rsidR="00A8208F" w:rsidRDefault="00A8208F" w:rsidP="00A8208F">
      <w:pPr>
        <w:spacing w:line="360" w:lineRule="auto"/>
        <w:jc w:val="both"/>
        <w:rPr>
          <w:b/>
          <w:bCs/>
        </w:rPr>
      </w:pPr>
      <w:r w:rsidRPr="00FF57C5">
        <w:t>The following items will not be a part of the current project and are not planned to be finished within the set time frame:</w:t>
      </w:r>
    </w:p>
    <w:p w:rsidR="00A8208F" w:rsidRPr="00FF57C5" w:rsidRDefault="00A8208F" w:rsidP="00A8208F">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A8208F" w:rsidRPr="00FF57C5" w:rsidRDefault="00A8208F" w:rsidP="00A8208F">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A8208F" w:rsidRPr="00FF57C5" w:rsidRDefault="00A8208F" w:rsidP="00A8208F">
      <w:pPr>
        <w:pStyle w:val="ListParagraph"/>
        <w:numPr>
          <w:ilvl w:val="0"/>
          <w:numId w:val="5"/>
        </w:numPr>
        <w:spacing w:line="360" w:lineRule="auto"/>
        <w:jc w:val="both"/>
        <w:rPr>
          <w:b/>
          <w:bCs/>
        </w:rPr>
      </w:pPr>
      <w:r w:rsidRPr="00FF57C5">
        <w:t>Linking with external grocery store APIs or barcode scanning to automate inventory input.</w:t>
      </w:r>
    </w:p>
    <w:p w:rsidR="00A8208F" w:rsidRPr="00FF57C5" w:rsidRDefault="00A8208F" w:rsidP="00A8208F">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A8208F" w:rsidRPr="00FF57C5" w:rsidRDefault="00A8208F" w:rsidP="00A8208F">
      <w:pPr>
        <w:pStyle w:val="ListParagraph"/>
        <w:numPr>
          <w:ilvl w:val="0"/>
          <w:numId w:val="5"/>
        </w:numPr>
        <w:spacing w:line="360" w:lineRule="auto"/>
        <w:jc w:val="both"/>
        <w:rPr>
          <w:b/>
          <w:bCs/>
        </w:rPr>
      </w:pPr>
      <w:r w:rsidRPr="00FF57C5">
        <w:t>More than one language besides English.</w:t>
      </w:r>
    </w:p>
    <w:p w:rsidR="00A8208F" w:rsidRPr="00FF57C5" w:rsidRDefault="00A8208F" w:rsidP="00A8208F">
      <w:pPr>
        <w:pStyle w:val="ListParagraph"/>
        <w:numPr>
          <w:ilvl w:val="0"/>
          <w:numId w:val="5"/>
        </w:numPr>
        <w:spacing w:line="360" w:lineRule="auto"/>
        <w:jc w:val="both"/>
        <w:rPr>
          <w:b/>
          <w:bCs/>
        </w:rPr>
      </w:pPr>
      <w:r w:rsidRPr="00FF57C5">
        <w:t>Instant messaging web chat between donors and recipients.</w:t>
      </w:r>
    </w:p>
    <w:p w:rsidR="00A8208F" w:rsidRPr="006B2E58" w:rsidRDefault="00A8208F" w:rsidP="00A8208F">
      <w:pPr>
        <w:pStyle w:val="Heading2"/>
        <w:rPr>
          <w:color w:val="auto"/>
        </w:rPr>
      </w:pPr>
      <w:bookmarkStart w:id="43" w:name="_Toc232158126"/>
      <w:bookmarkStart w:id="44" w:name="_Toc232158729"/>
      <w:bookmarkStart w:id="45" w:name="_Toc232158887"/>
      <w:r w:rsidRPr="006B2E58">
        <w:rPr>
          <w:color w:val="auto"/>
        </w:rPr>
        <w:t>4.3  Scope Justification</w:t>
      </w:r>
      <w:bookmarkEnd w:id="43"/>
      <w:bookmarkEnd w:id="44"/>
      <w:bookmarkEnd w:id="45"/>
    </w:p>
    <w:p w:rsidR="000C3A60" w:rsidRDefault="00A8208F" w:rsidP="00A8208F">
      <w:pPr>
        <w:spacing w:line="360" w:lineRule="auto"/>
        <w:jc w:val="both"/>
      </w:pPr>
      <w:r w:rsidRPr="00FF57C5">
        <w:t>The scope definition above draws on the six use cases outlined in the SavePlate Common Case Study. The scope has purposely been limited so that it is feasible to be delivered during the six-week project time frame</w:t>
      </w:r>
      <w:r>
        <w:t xml:space="preserve">. Those features labeled as out of </w:t>
      </w:r>
      <w:r w:rsidRPr="00FF57C5">
        <w:t>scope have been postponed to avoid scope creep, which is one of the major project risks mentioned in Section 7 of this paper. The limited scope will make it possible for the team to produce a full, functional, and well-documented system without sacrificing quality or academic rigour.</w:t>
      </w:r>
    </w:p>
    <w:p w:rsidR="000C3A60" w:rsidRDefault="000C3A60" w:rsidP="00A8208F">
      <w:pPr>
        <w:spacing w:line="360" w:lineRule="auto"/>
        <w:jc w:val="both"/>
      </w:pPr>
    </w:p>
    <w:p w:rsidR="000C3A60" w:rsidRPr="006B2E58" w:rsidRDefault="000C3A60" w:rsidP="000C3A60">
      <w:pPr>
        <w:pStyle w:val="Heading1"/>
        <w:rPr>
          <w:color w:val="auto"/>
        </w:rPr>
      </w:pPr>
      <w:bookmarkStart w:id="46" w:name="_Toc232158127"/>
      <w:bookmarkStart w:id="47" w:name="_Toc232158730"/>
      <w:bookmarkStart w:id="48" w:name="_Toc232158888"/>
      <w:r w:rsidRPr="006B2E58">
        <w:rPr>
          <w:color w:val="auto"/>
        </w:rPr>
        <w:t>5.0  Project Schedule</w:t>
      </w:r>
      <w:bookmarkEnd w:id="46"/>
      <w:bookmarkEnd w:id="47"/>
      <w:bookmarkEnd w:id="48"/>
    </w:p>
    <w:p w:rsidR="000C3A60" w:rsidRDefault="000C3A60" w:rsidP="000C3A60">
      <w:pPr>
        <w:spacing w:line="360" w:lineRule="auto"/>
        <w:jc w:val="both"/>
        <w:rPr>
          <w:b/>
          <w:bCs/>
        </w:rPr>
      </w:pPr>
      <w:bookmarkStart w:id="49" w:name="_Toc232158128"/>
      <w:r w:rsidRPr="00171437">
        <w:t>The project schedule has been done using an iterative and incremental approach. The whole project is split into two main iterations which correspond to the two assignment task submissions. In each iteration, there is planning, development, and review phases.</w:t>
      </w:r>
      <w:bookmarkEnd w:id="49"/>
    </w:p>
    <w:p w:rsidR="000C3A60" w:rsidRPr="006B2E58" w:rsidRDefault="000C3A60" w:rsidP="000C3A60">
      <w:pPr>
        <w:pStyle w:val="Heading2"/>
        <w:rPr>
          <w:color w:val="auto"/>
        </w:rPr>
      </w:pPr>
      <w:bookmarkStart w:id="50" w:name="_Toc232158129"/>
      <w:bookmarkStart w:id="51" w:name="_Toc232158731"/>
      <w:bookmarkStart w:id="52" w:name="_Toc232158889"/>
      <w:r w:rsidRPr="006B2E58">
        <w:rPr>
          <w:color w:val="auto"/>
        </w:rPr>
        <w:t>5.1  Work Breakdown Structure (WBS)</w:t>
      </w:r>
      <w:bookmarkEnd w:id="50"/>
      <w:bookmarkEnd w:id="51"/>
      <w:bookmarkEnd w:id="52"/>
    </w:p>
    <w:p w:rsidR="000C3A60" w:rsidRDefault="000C3A60" w:rsidP="000C3A60">
      <w:pPr>
        <w:spacing w:after="160" w:line="360" w:lineRule="auto"/>
      </w:pPr>
      <w:r w:rsidRPr="00171437">
        <w:t>The following Work Breakdown Structure shows a deliverable-oriented hierarchical division of the entire set of tasks to be done for obtaining the project objectives. Effort estimates are in hours. Capacities have been allocated to individual team members.</w:t>
      </w:r>
    </w:p>
    <w:p w:rsidR="000C3A60" w:rsidRPr="006B2E58" w:rsidRDefault="000C3A60" w:rsidP="000C3A60">
      <w:pPr>
        <w:spacing w:after="160" w:line="360" w:lineRule="auto"/>
      </w:pPr>
      <w:r>
        <w:t>Table 1: Work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2645"/>
        <w:gridCol w:w="1357"/>
        <w:gridCol w:w="1120"/>
        <w:gridCol w:w="1108"/>
        <w:gridCol w:w="1108"/>
        <w:gridCol w:w="1157"/>
      </w:tblGrid>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WBS ID</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Task Name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Owner</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Effort (hrs)</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Start</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End</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Milestone</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INITIATION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Form project team and assign roles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Analyse project brief and case study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M1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REQUIREMENTS ANALYSIS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Review SavePlate use cases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non-functional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(UC1, UC4)</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(UC2, UC5)</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(UC3, UC6)</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M2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PLAN (TASK 1)</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overview, aims &amp; objectives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scope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WBS and Gantt Chart</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risk register</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technical description &amp; development platform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Task 1 document review &amp;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M3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DESIGN (TASK 2)</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Architectural / deployment diagram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ERD and data dictionary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Site map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Wireframe / UX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System design documentation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M4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TESTING &amp; REVIEW</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Internal review of all documents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Proofreading &amp; formatting check</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Final Task 2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M5</w:t>
            </w:r>
          </w:p>
        </w:tc>
      </w:tr>
    </w:tbl>
    <w:p w:rsidR="000C3A60" w:rsidRPr="006B2E58" w:rsidRDefault="000C3A60" w:rsidP="000C3A60">
      <w:pPr>
        <w:spacing w:after="160" w:line="360" w:lineRule="auto"/>
      </w:pPr>
    </w:p>
    <w:p w:rsidR="000C3A60" w:rsidRPr="006B2E58" w:rsidRDefault="000C3A60" w:rsidP="000C3A60">
      <w:pPr>
        <w:spacing w:after="160" w:line="360" w:lineRule="auto"/>
        <w:jc w:val="both"/>
      </w:pPr>
      <w:r w:rsidRPr="006B2E58">
        <w:t>Note: "M1–M5" denote the five project milestones. Details are elaborated in Section 5.2.</w:t>
      </w:r>
    </w:p>
    <w:p w:rsidR="003B5A78" w:rsidRPr="006B2E58" w:rsidRDefault="003B5A78" w:rsidP="003B5A78">
      <w:pPr>
        <w:pStyle w:val="Heading2"/>
        <w:rPr>
          <w:color w:val="auto"/>
        </w:rPr>
      </w:pPr>
      <w:bookmarkStart w:id="53" w:name="_Toc232158130"/>
      <w:bookmarkStart w:id="54" w:name="_Toc232158732"/>
      <w:bookmarkStart w:id="55" w:name="_Toc232158890"/>
      <w:r w:rsidRPr="006B2E58">
        <w:rPr>
          <w:color w:val="auto"/>
        </w:rPr>
        <w:t>5.2  Milestones and Deliverables</w:t>
      </w:r>
      <w:bookmarkEnd w:id="53"/>
      <w:bookmarkEnd w:id="54"/>
      <w:bookmarkEnd w:id="55"/>
    </w:p>
    <w:p w:rsidR="003B5A78" w:rsidRDefault="003B5A78" w:rsidP="003B5A78">
      <w:pPr>
        <w:spacing w:after="160" w:line="360" w:lineRule="auto"/>
      </w:pPr>
      <w:r w:rsidRPr="00171437">
        <w:t>The table below provides a summary of the major milestones of the project, along with their associated deliverables, target dates, and designated owners:</w:t>
      </w:r>
    </w:p>
    <w:p w:rsidR="003B5A78" w:rsidRPr="006B2E58" w:rsidRDefault="003B5A78" w:rsidP="003B5A78">
      <w:pPr>
        <w:spacing w:after="160" w:line="360" w:lineRule="auto"/>
      </w:pPr>
      <w:r>
        <w:t>Table 2: Milestones and 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400"/>
        <w:gridCol w:w="3000"/>
        <w:gridCol w:w="1660"/>
        <w:gridCol w:w="1600"/>
      </w:tblGrid>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ID</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Milestone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Deliverable</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Target Date</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Owner</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M1</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Project Initiation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Roles allocated; case study examined; project brief comprehended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22 May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M2</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Requirements Baseline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User stories and acceptance criteria for six use cases have been drafted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5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M3</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1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Complete project plan/proposal document has been submitted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12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M4</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Design Artefacts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ERD, site map, wireframes, and system design documents completed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19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M5</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2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Prerequisites Design &amp; Specification Document sent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26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bl>
    <w:p w:rsidR="003A6F54" w:rsidRDefault="003A6F54" w:rsidP="00A8208F">
      <w:pPr>
        <w:spacing w:line="360" w:lineRule="auto"/>
        <w:jc w:val="both"/>
      </w:pPr>
      <w:bookmarkStart w:id="56" w:name="_GoBack"/>
      <w:bookmarkEnd w:id="56"/>
    </w:p>
    <w:p w:rsidR="003A6F54" w:rsidRPr="006B2E58" w:rsidRDefault="003A6F54" w:rsidP="003A6F54">
      <w:pPr>
        <w:pStyle w:val="Heading2"/>
        <w:rPr>
          <w:color w:val="auto"/>
        </w:rPr>
      </w:pPr>
      <w:bookmarkStart w:id="57" w:name="_Toc232158131"/>
      <w:bookmarkStart w:id="58" w:name="_Toc232158733"/>
      <w:bookmarkStart w:id="59" w:name="_Toc232158891"/>
      <w:r w:rsidRPr="006B2E58">
        <w:rPr>
          <w:color w:val="auto"/>
        </w:rPr>
        <w:t>5.3  Gantt Chart</w:t>
      </w:r>
      <w:bookmarkEnd w:id="57"/>
      <w:bookmarkEnd w:id="58"/>
      <w:bookmarkEnd w:id="59"/>
    </w:p>
    <w:p w:rsidR="003A6F54" w:rsidRPr="006B2E58" w:rsidRDefault="003A6F54" w:rsidP="003A6F54">
      <w:pPr>
        <w:spacing w:after="160" w:line="360" w:lineRule="auto"/>
        <w:jc w:val="both"/>
      </w:pPr>
      <w:r w:rsidRPr="00210CB8">
        <w:t>The following Gantt Chart illustrates the timeline of the project over a six-week period from May 18 2026 to June 26, 2026. The distribution of tasks among the team members mirrors the breakdown in the WBS. The work schedule is represented with blue bars, while the rows with red highlighting stand for the submission milestones. The distribution of resources can be found in the WBS table of Section 5.1.</w:t>
      </w:r>
    </w:p>
    <w:p w:rsidR="003A6F54" w:rsidRDefault="003A6F54" w:rsidP="003A6F54">
      <w:pPr>
        <w:spacing w:after="160" w:line="360" w:lineRule="auto"/>
      </w:pPr>
      <w:r w:rsidRPr="000A0C9B">
        <w:rPr>
          <w:noProof/>
        </w:rPr>
        <w:drawing>
          <wp:inline distT="0" distB="0" distL="0" distR="0" wp14:anchorId="1774E240" wp14:editId="7A188205">
            <wp:extent cx="5943600" cy="19958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995805"/>
                    </a:xfrm>
                    <a:prstGeom prst="rect">
                      <a:avLst/>
                    </a:prstGeom>
                  </pic:spPr>
                </pic:pic>
              </a:graphicData>
            </a:graphic>
          </wp:inline>
        </w:drawing>
      </w:r>
    </w:p>
    <w:p w:rsidR="003A6F54" w:rsidRPr="006B2E58" w:rsidRDefault="003A6F54" w:rsidP="003A6F54">
      <w:pPr>
        <w:spacing w:after="160" w:line="360" w:lineRule="auto"/>
      </w:pPr>
      <w:r w:rsidRPr="000A0C9B">
        <w:rPr>
          <w:noProof/>
        </w:rPr>
        <w:drawing>
          <wp:inline distT="0" distB="0" distL="0" distR="0" wp14:anchorId="1940F2AE" wp14:editId="6BAAB03C">
            <wp:extent cx="5943600" cy="16808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680845"/>
                    </a:xfrm>
                    <a:prstGeom prst="rect">
                      <a:avLst/>
                    </a:prstGeom>
                  </pic:spPr>
                </pic:pic>
              </a:graphicData>
            </a:graphic>
          </wp:inline>
        </w:drawing>
      </w:r>
    </w:p>
    <w:p w:rsidR="003A6F54" w:rsidRDefault="003A6F54" w:rsidP="003A6F54">
      <w:r w:rsidRPr="006B2E58">
        <w:br w:type="page"/>
      </w:r>
      <w:r w:rsidRPr="000A0C9B">
        <w:rPr>
          <w:noProof/>
        </w:rPr>
        <w:drawing>
          <wp:inline distT="0" distB="0" distL="0" distR="0" wp14:anchorId="0E37E263" wp14:editId="10F4BBB8">
            <wp:extent cx="5943600" cy="1548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548765"/>
                    </a:xfrm>
                    <a:prstGeom prst="rect">
                      <a:avLst/>
                    </a:prstGeom>
                  </pic:spPr>
                </pic:pic>
              </a:graphicData>
            </a:graphic>
          </wp:inline>
        </w:drawing>
      </w:r>
    </w:p>
    <w:p w:rsidR="003A6F54" w:rsidRDefault="003A6F54" w:rsidP="003A6F54">
      <w:r w:rsidRPr="000A0C9B">
        <w:rPr>
          <w:noProof/>
        </w:rPr>
        <w:drawing>
          <wp:inline distT="0" distB="0" distL="0" distR="0" wp14:anchorId="17D24DD3" wp14:editId="7A00522B">
            <wp:extent cx="5943600" cy="20624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62480"/>
                    </a:xfrm>
                    <a:prstGeom prst="rect">
                      <a:avLst/>
                    </a:prstGeom>
                  </pic:spPr>
                </pic:pic>
              </a:graphicData>
            </a:graphic>
          </wp:inline>
        </w:drawing>
      </w:r>
    </w:p>
    <w:p w:rsidR="003A6F54" w:rsidRDefault="003A6F54" w:rsidP="003A6F54">
      <w:pPr>
        <w:jc w:val="center"/>
        <w:rPr>
          <w:i/>
        </w:rPr>
      </w:pPr>
    </w:p>
    <w:p w:rsidR="003A6F54" w:rsidRPr="000A0C9B" w:rsidRDefault="003A6F54" w:rsidP="003A6F54">
      <w:pPr>
        <w:jc w:val="center"/>
        <w:rPr>
          <w:i/>
        </w:rPr>
      </w:pPr>
      <w:r w:rsidRPr="000A0C9B">
        <w:rPr>
          <w:i/>
        </w:rPr>
        <w:t>Figure: Gantt Chart</w:t>
      </w:r>
    </w:p>
    <w:p w:rsidR="003A6F54" w:rsidRPr="000A0C9B" w:rsidRDefault="003A6F54" w:rsidP="003A6F54">
      <w:pPr>
        <w:rPr>
          <w:i/>
        </w:rPr>
      </w:pPr>
    </w:p>
    <w:p w:rsidR="00A8208F" w:rsidRPr="006B2E58" w:rsidRDefault="00A8208F" w:rsidP="00A8208F">
      <w:pPr>
        <w:spacing w:line="360" w:lineRule="auto"/>
        <w:jc w:val="both"/>
      </w:pPr>
      <w:r w:rsidRPr="006B2E58">
        <w:br w:type="page"/>
      </w:r>
    </w:p>
    <w:p w:rsidR="00A8208F" w:rsidRDefault="00A8208F" w:rsidP="00F23DC6"/>
    <w:sectPr w:rsidR="00A820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03B20"/>
    <w:multiLevelType w:val="hybridMultilevel"/>
    <w:tmpl w:val="19EA8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C25D67"/>
    <w:multiLevelType w:val="hybridMultilevel"/>
    <w:tmpl w:val="EEC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7D0EBB"/>
    <w:multiLevelType w:val="hybridMultilevel"/>
    <w:tmpl w:val="BA527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C75B59"/>
    <w:multiLevelType w:val="hybridMultilevel"/>
    <w:tmpl w:val="616A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0C3A60"/>
    <w:rsid w:val="000E2865"/>
    <w:rsid w:val="00110CC4"/>
    <w:rsid w:val="00366E43"/>
    <w:rsid w:val="003A3CDD"/>
    <w:rsid w:val="003A6F54"/>
    <w:rsid w:val="003B5A78"/>
    <w:rsid w:val="003B7485"/>
    <w:rsid w:val="003E415C"/>
    <w:rsid w:val="007F534B"/>
    <w:rsid w:val="00825AB2"/>
    <w:rsid w:val="00A8208F"/>
    <w:rsid w:val="00A907C5"/>
    <w:rsid w:val="00B01A0D"/>
    <w:rsid w:val="00BC3A2D"/>
    <w:rsid w:val="00C6580F"/>
    <w:rsid w:val="00E7144D"/>
    <w:rsid w:val="00F23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299</TotalTime>
  <Pages>17</Pages>
  <Words>2776</Words>
  <Characters>15826</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32</cp:revision>
  <dcterms:created xsi:type="dcterms:W3CDTF">2026-07-08T10:54:00Z</dcterms:created>
  <dcterms:modified xsi:type="dcterms:W3CDTF">2026-07-08T16:36:00Z</dcterms:modified>
</cp:coreProperties>
</file>