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496ECB" w14:textId="77777777" w:rsidR="00B26728" w:rsidRDefault="006A6561">
      <w:pPr>
        <w:spacing w:line="300" w:lineRule="auto"/>
        <w:jc w:val="center"/>
        <w:rPr>
          <w:rFonts w:ascii="方正小标宋简体" w:eastAsia="方正小标宋简体" w:hAnsi="宋体"/>
          <w:b/>
          <w:color w:val="000000"/>
          <w:sz w:val="32"/>
          <w:szCs w:val="32"/>
        </w:rPr>
      </w:pPr>
      <w:r>
        <w:rPr>
          <w:rFonts w:ascii="方正小标宋简体" w:eastAsia="方正小标宋简体" w:hAnsi="宋体" w:hint="eastAsia"/>
          <w:b/>
          <w:color w:val="000000"/>
          <w:sz w:val="32"/>
          <w:szCs w:val="32"/>
        </w:rPr>
        <w:t>计算机科学与技术学院计算机科学与技术（师范）专业</w:t>
      </w:r>
    </w:p>
    <w:p w14:paraId="4D540981" w14:textId="77777777" w:rsidR="00B26728" w:rsidRDefault="006A6561">
      <w:pPr>
        <w:spacing w:line="300" w:lineRule="auto"/>
        <w:jc w:val="center"/>
        <w:rPr>
          <w:rFonts w:ascii="方正小标宋简体" w:eastAsia="方正小标宋简体" w:hAnsi="宋体"/>
          <w:b/>
          <w:color w:val="000000"/>
          <w:sz w:val="32"/>
          <w:szCs w:val="32"/>
        </w:rPr>
      </w:pPr>
      <w:r>
        <w:rPr>
          <w:rFonts w:ascii="方正小标宋简体" w:eastAsia="方正小标宋简体" w:hAnsi="宋体" w:hint="eastAsia"/>
          <w:b/>
          <w:color w:val="000000"/>
          <w:sz w:val="32"/>
          <w:szCs w:val="32"/>
        </w:rPr>
        <w:t>《数据结构》教学大纲</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5"/>
        <w:gridCol w:w="1687"/>
        <w:gridCol w:w="1789"/>
        <w:gridCol w:w="2778"/>
      </w:tblGrid>
      <w:tr w:rsidR="00B26728" w14:paraId="76AD477C" w14:textId="77777777">
        <w:trPr>
          <w:trHeight w:val="90"/>
          <w:jc w:val="center"/>
        </w:trPr>
        <w:tc>
          <w:tcPr>
            <w:tcW w:w="2265" w:type="dxa"/>
            <w:vAlign w:val="center"/>
          </w:tcPr>
          <w:p w14:paraId="5DC730F0" w14:textId="77777777" w:rsidR="00B26728" w:rsidRDefault="006A6561">
            <w:pPr>
              <w:adjustRightInd w:val="0"/>
              <w:snapToGrid w:val="0"/>
              <w:jc w:val="center"/>
              <w:rPr>
                <w:rFonts w:ascii="黑体" w:eastAsia="黑体" w:hAnsi="黑体"/>
                <w:b/>
                <w:bCs/>
                <w:sz w:val="24"/>
                <w:szCs w:val="24"/>
              </w:rPr>
            </w:pPr>
            <w:r>
              <w:rPr>
                <w:rFonts w:ascii="黑体" w:eastAsia="黑体" w:hAnsi="黑体" w:hint="eastAsia"/>
                <w:b/>
                <w:bCs/>
                <w:sz w:val="24"/>
                <w:szCs w:val="24"/>
              </w:rPr>
              <w:t>课程代码</w:t>
            </w:r>
          </w:p>
        </w:tc>
        <w:tc>
          <w:tcPr>
            <w:tcW w:w="1687" w:type="dxa"/>
            <w:vAlign w:val="center"/>
          </w:tcPr>
          <w:p w14:paraId="7E0EEA46" w14:textId="77777777" w:rsidR="00B26728" w:rsidRDefault="006A6561">
            <w:pPr>
              <w:adjustRightInd w:val="0"/>
              <w:snapToGrid w:val="0"/>
              <w:jc w:val="center"/>
              <w:rPr>
                <w:rFonts w:ascii="仿宋_GB2312" w:eastAsia="仿宋_GB2312" w:hAnsi="宋体"/>
                <w:b/>
                <w:bCs/>
                <w:sz w:val="24"/>
                <w:szCs w:val="24"/>
              </w:rPr>
            </w:pPr>
            <w:r>
              <w:rPr>
                <w:rFonts w:ascii="宋体" w:hAnsi="宋体" w:cs="宋体"/>
                <w:color w:val="000000" w:themeColor="text1"/>
                <w:szCs w:val="21"/>
              </w:rPr>
              <w:t>080900X130B002</w:t>
            </w:r>
          </w:p>
        </w:tc>
        <w:tc>
          <w:tcPr>
            <w:tcW w:w="1789" w:type="dxa"/>
            <w:vAlign w:val="center"/>
          </w:tcPr>
          <w:p w14:paraId="2C78421C" w14:textId="77777777" w:rsidR="00B26728" w:rsidRDefault="006A6561">
            <w:pPr>
              <w:adjustRightInd w:val="0"/>
              <w:snapToGrid w:val="0"/>
              <w:jc w:val="center"/>
              <w:rPr>
                <w:rFonts w:ascii="黑体" w:eastAsia="黑体" w:hAnsi="黑体"/>
                <w:b/>
                <w:bCs/>
                <w:sz w:val="24"/>
                <w:szCs w:val="24"/>
              </w:rPr>
            </w:pPr>
            <w:r>
              <w:rPr>
                <w:rFonts w:ascii="黑体" w:eastAsia="黑体" w:hAnsi="黑体" w:hint="eastAsia"/>
                <w:b/>
                <w:bCs/>
                <w:sz w:val="24"/>
                <w:szCs w:val="24"/>
              </w:rPr>
              <w:t>课程名称</w:t>
            </w:r>
          </w:p>
          <w:p w14:paraId="1F58D186" w14:textId="77777777" w:rsidR="00B26728" w:rsidRDefault="006A6561">
            <w:pPr>
              <w:adjustRightInd w:val="0"/>
              <w:snapToGrid w:val="0"/>
              <w:jc w:val="center"/>
              <w:rPr>
                <w:rFonts w:ascii="黑体" w:eastAsia="黑体" w:hAnsi="黑体"/>
                <w:b/>
                <w:bCs/>
                <w:sz w:val="24"/>
                <w:szCs w:val="24"/>
              </w:rPr>
            </w:pPr>
            <w:r>
              <w:rPr>
                <w:rFonts w:ascii="黑体" w:eastAsia="黑体" w:hAnsi="黑体" w:hint="eastAsia"/>
                <w:b/>
                <w:bCs/>
                <w:sz w:val="24"/>
                <w:szCs w:val="24"/>
              </w:rPr>
              <w:t>（中英文）</w:t>
            </w:r>
          </w:p>
        </w:tc>
        <w:tc>
          <w:tcPr>
            <w:tcW w:w="2778" w:type="dxa"/>
            <w:vAlign w:val="center"/>
          </w:tcPr>
          <w:p w14:paraId="61EE6986" w14:textId="77777777" w:rsidR="00B26728" w:rsidRDefault="006A6561">
            <w:pPr>
              <w:jc w:val="center"/>
              <w:rPr>
                <w:rFonts w:ascii="Times New Roman" w:hAnsi="Times New Roman"/>
              </w:rPr>
            </w:pPr>
            <w:r>
              <w:rPr>
                <w:rFonts w:ascii="Times New Roman" w:hAnsi="Times New Roman" w:hint="eastAsia"/>
              </w:rPr>
              <w:t>数据结构</w:t>
            </w:r>
          </w:p>
          <w:p w14:paraId="3F254FE7" w14:textId="77777777" w:rsidR="00B26728" w:rsidRDefault="006A6561">
            <w:pPr>
              <w:jc w:val="center"/>
              <w:rPr>
                <w:rFonts w:ascii="仿宋_GB2312" w:eastAsia="仿宋_GB2312" w:hAnsi="宋体"/>
                <w:bCs/>
                <w:sz w:val="24"/>
                <w:szCs w:val="24"/>
              </w:rPr>
            </w:pPr>
            <w:r>
              <w:rPr>
                <w:rFonts w:ascii="Times New Roman" w:hAnsi="Times New Roman"/>
              </w:rPr>
              <w:t>Data Structures</w:t>
            </w:r>
          </w:p>
        </w:tc>
      </w:tr>
      <w:tr w:rsidR="00B26728" w14:paraId="71C77B6C" w14:textId="77777777">
        <w:trPr>
          <w:trHeight w:val="454"/>
          <w:jc w:val="center"/>
        </w:trPr>
        <w:tc>
          <w:tcPr>
            <w:tcW w:w="2265" w:type="dxa"/>
            <w:vAlign w:val="center"/>
          </w:tcPr>
          <w:p w14:paraId="2243F8E6" w14:textId="77777777" w:rsidR="00B26728" w:rsidRDefault="006A6561">
            <w:pPr>
              <w:adjustRightInd w:val="0"/>
              <w:snapToGrid w:val="0"/>
              <w:jc w:val="center"/>
              <w:rPr>
                <w:rFonts w:ascii="黑体" w:eastAsia="黑体" w:hAnsi="黑体"/>
                <w:b/>
                <w:bCs/>
                <w:sz w:val="24"/>
                <w:szCs w:val="24"/>
              </w:rPr>
            </w:pPr>
            <w:r>
              <w:rPr>
                <w:rFonts w:ascii="黑体" w:eastAsia="黑体" w:hAnsi="黑体" w:hint="eastAsia"/>
                <w:b/>
                <w:bCs/>
                <w:sz w:val="24"/>
                <w:szCs w:val="24"/>
              </w:rPr>
              <w:t>开课学期</w:t>
            </w:r>
          </w:p>
        </w:tc>
        <w:tc>
          <w:tcPr>
            <w:tcW w:w="1687" w:type="dxa"/>
            <w:vAlign w:val="center"/>
          </w:tcPr>
          <w:p w14:paraId="4C3A6185" w14:textId="77777777" w:rsidR="00B26728" w:rsidRDefault="006A6561">
            <w:pPr>
              <w:adjustRightInd w:val="0"/>
              <w:snapToGrid w:val="0"/>
              <w:jc w:val="center"/>
              <w:rPr>
                <w:rFonts w:ascii="仿宋_GB2312" w:eastAsia="仿宋_GB2312" w:hAnsi="宋体"/>
                <w:bCs/>
                <w:sz w:val="24"/>
                <w:szCs w:val="24"/>
              </w:rPr>
            </w:pPr>
            <w:r>
              <w:rPr>
                <w:rFonts w:ascii="仿宋_GB2312" w:eastAsia="仿宋_GB2312" w:hAnsi="宋体" w:hint="eastAsia"/>
                <w:bCs/>
                <w:sz w:val="24"/>
                <w:szCs w:val="24"/>
              </w:rPr>
              <w:t>2</w:t>
            </w:r>
          </w:p>
        </w:tc>
        <w:tc>
          <w:tcPr>
            <w:tcW w:w="1789" w:type="dxa"/>
            <w:vAlign w:val="center"/>
          </w:tcPr>
          <w:p w14:paraId="1D4DCF66" w14:textId="77777777" w:rsidR="00B26728" w:rsidRDefault="006A6561">
            <w:pPr>
              <w:adjustRightInd w:val="0"/>
              <w:snapToGrid w:val="0"/>
              <w:jc w:val="center"/>
              <w:rPr>
                <w:rFonts w:ascii="黑体" w:eastAsia="黑体" w:hAnsi="黑体"/>
                <w:b/>
                <w:bCs/>
                <w:sz w:val="24"/>
                <w:szCs w:val="24"/>
              </w:rPr>
            </w:pPr>
            <w:r>
              <w:rPr>
                <w:rFonts w:ascii="黑体" w:eastAsia="黑体" w:hAnsi="黑体" w:hint="eastAsia"/>
                <w:b/>
                <w:bCs/>
                <w:sz w:val="24"/>
                <w:szCs w:val="24"/>
              </w:rPr>
              <w:t>学分</w:t>
            </w:r>
            <w:r>
              <w:rPr>
                <w:rFonts w:ascii="黑体" w:eastAsia="黑体" w:hAnsi="黑体" w:hint="eastAsia"/>
                <w:b/>
                <w:bCs/>
                <w:sz w:val="24"/>
                <w:szCs w:val="24"/>
              </w:rPr>
              <w:t>/</w:t>
            </w:r>
            <w:r>
              <w:rPr>
                <w:rFonts w:ascii="黑体" w:eastAsia="黑体" w:hAnsi="黑体" w:hint="eastAsia"/>
                <w:b/>
                <w:bCs/>
                <w:sz w:val="24"/>
                <w:szCs w:val="24"/>
              </w:rPr>
              <w:t>学时</w:t>
            </w:r>
          </w:p>
        </w:tc>
        <w:tc>
          <w:tcPr>
            <w:tcW w:w="2778" w:type="dxa"/>
            <w:vAlign w:val="center"/>
          </w:tcPr>
          <w:p w14:paraId="0011B05D" w14:textId="77777777" w:rsidR="00B26728" w:rsidRDefault="006A6561">
            <w:pPr>
              <w:spacing w:line="280" w:lineRule="exact"/>
              <w:jc w:val="center"/>
              <w:rPr>
                <w:rFonts w:ascii="仿宋_GB2312" w:eastAsia="仿宋_GB2312" w:hAnsi="宋体"/>
                <w:bCs/>
                <w:sz w:val="24"/>
                <w:szCs w:val="24"/>
              </w:rPr>
            </w:pPr>
            <w:r>
              <w:rPr>
                <w:rFonts w:ascii="宋体" w:hAnsi="宋体" w:cs="宋体" w:hint="eastAsia"/>
                <w:szCs w:val="24"/>
              </w:rPr>
              <w:t>5</w:t>
            </w:r>
            <w:r>
              <w:rPr>
                <w:rFonts w:ascii="宋体" w:hAnsi="宋体" w:cs="宋体"/>
                <w:szCs w:val="24"/>
              </w:rPr>
              <w:t>/</w:t>
            </w:r>
            <w:r>
              <w:rPr>
                <w:rFonts w:ascii="宋体" w:hAnsi="宋体" w:cs="宋体" w:hint="eastAsia"/>
                <w:szCs w:val="24"/>
              </w:rPr>
              <w:t>64</w:t>
            </w:r>
            <w:r>
              <w:rPr>
                <w:rFonts w:ascii="宋体" w:hAnsi="宋体" w:cs="宋体" w:hint="eastAsia"/>
                <w:szCs w:val="24"/>
              </w:rPr>
              <w:t>（理论）</w:t>
            </w:r>
            <w:r>
              <w:rPr>
                <w:rFonts w:ascii="宋体" w:hAnsi="宋体" w:cs="宋体" w:hint="eastAsia"/>
                <w:szCs w:val="24"/>
              </w:rPr>
              <w:t>+32</w:t>
            </w:r>
            <w:r>
              <w:rPr>
                <w:rFonts w:ascii="宋体" w:hAnsi="宋体" w:cs="宋体" w:hint="eastAsia"/>
                <w:szCs w:val="24"/>
              </w:rPr>
              <w:t>（实验）</w:t>
            </w:r>
          </w:p>
        </w:tc>
      </w:tr>
      <w:tr w:rsidR="00B26728" w14:paraId="681D0C6A" w14:textId="77777777">
        <w:trPr>
          <w:trHeight w:val="454"/>
          <w:jc w:val="center"/>
        </w:trPr>
        <w:tc>
          <w:tcPr>
            <w:tcW w:w="2265" w:type="dxa"/>
            <w:vAlign w:val="center"/>
          </w:tcPr>
          <w:p w14:paraId="06251AFD" w14:textId="77777777" w:rsidR="00B26728" w:rsidRDefault="006A6561">
            <w:pPr>
              <w:adjustRightInd w:val="0"/>
              <w:snapToGrid w:val="0"/>
              <w:jc w:val="center"/>
              <w:rPr>
                <w:rFonts w:ascii="黑体" w:eastAsia="黑体" w:hAnsi="黑体"/>
                <w:b/>
                <w:bCs/>
                <w:sz w:val="24"/>
                <w:szCs w:val="24"/>
              </w:rPr>
            </w:pPr>
            <w:r>
              <w:rPr>
                <w:rFonts w:ascii="黑体" w:eastAsia="黑体" w:hAnsi="黑体" w:hint="eastAsia"/>
                <w:b/>
                <w:bCs/>
                <w:sz w:val="24"/>
                <w:szCs w:val="24"/>
              </w:rPr>
              <w:t>课程类别</w:t>
            </w:r>
          </w:p>
          <w:p w14:paraId="50DABE38" w14:textId="77777777" w:rsidR="00B26728" w:rsidRDefault="006A6561">
            <w:pPr>
              <w:adjustRightInd w:val="0"/>
              <w:snapToGrid w:val="0"/>
              <w:jc w:val="center"/>
              <w:rPr>
                <w:rFonts w:ascii="黑体" w:eastAsia="黑体" w:hAnsi="黑体"/>
                <w:b/>
                <w:bCs/>
                <w:sz w:val="24"/>
                <w:szCs w:val="24"/>
              </w:rPr>
            </w:pPr>
            <w:r>
              <w:rPr>
                <w:rFonts w:ascii="黑体" w:eastAsia="黑体" w:hAnsi="黑体" w:hint="eastAsia"/>
                <w:b/>
                <w:bCs/>
                <w:sz w:val="24"/>
                <w:szCs w:val="24"/>
              </w:rPr>
              <w:t>（必修</w:t>
            </w:r>
            <w:r>
              <w:rPr>
                <w:rFonts w:ascii="黑体" w:eastAsia="黑体" w:hAnsi="黑体" w:hint="eastAsia"/>
                <w:b/>
                <w:bCs/>
                <w:sz w:val="24"/>
                <w:szCs w:val="24"/>
              </w:rPr>
              <w:t>/</w:t>
            </w:r>
            <w:r>
              <w:rPr>
                <w:rFonts w:ascii="黑体" w:eastAsia="黑体" w:hAnsi="黑体" w:hint="eastAsia"/>
                <w:b/>
                <w:bCs/>
                <w:sz w:val="24"/>
                <w:szCs w:val="24"/>
              </w:rPr>
              <w:t>选修；类别）</w:t>
            </w:r>
          </w:p>
        </w:tc>
        <w:tc>
          <w:tcPr>
            <w:tcW w:w="1687" w:type="dxa"/>
            <w:vAlign w:val="center"/>
          </w:tcPr>
          <w:p w14:paraId="06191B45" w14:textId="77777777" w:rsidR="00B26728" w:rsidRDefault="006A6561">
            <w:pPr>
              <w:jc w:val="center"/>
              <w:rPr>
                <w:rFonts w:ascii="Times New Roman" w:hAnsi="Times New Roman"/>
              </w:rPr>
            </w:pPr>
            <w:r>
              <w:rPr>
                <w:rFonts w:ascii="Times New Roman" w:hAnsi="Times New Roman" w:hint="eastAsia"/>
              </w:rPr>
              <w:t>必修</w:t>
            </w:r>
          </w:p>
          <w:p w14:paraId="74011E89" w14:textId="77777777" w:rsidR="00B26728" w:rsidRDefault="006A6561">
            <w:pPr>
              <w:jc w:val="center"/>
              <w:rPr>
                <w:rFonts w:eastAsia="仿宋_GB2312"/>
                <w:bCs/>
              </w:rPr>
            </w:pPr>
            <w:r>
              <w:rPr>
                <w:rFonts w:ascii="Times New Roman" w:hAnsi="Times New Roman" w:hint="eastAsia"/>
              </w:rPr>
              <w:t>学科基础课程</w:t>
            </w:r>
          </w:p>
        </w:tc>
        <w:tc>
          <w:tcPr>
            <w:tcW w:w="1789" w:type="dxa"/>
            <w:vAlign w:val="center"/>
          </w:tcPr>
          <w:p w14:paraId="64088440" w14:textId="77777777" w:rsidR="00B26728" w:rsidRDefault="006A6561">
            <w:pPr>
              <w:adjustRightInd w:val="0"/>
              <w:snapToGrid w:val="0"/>
              <w:jc w:val="center"/>
              <w:rPr>
                <w:rFonts w:ascii="黑体" w:eastAsia="黑体" w:hAnsi="黑体"/>
                <w:b/>
                <w:bCs/>
                <w:sz w:val="24"/>
                <w:szCs w:val="24"/>
              </w:rPr>
            </w:pPr>
            <w:r>
              <w:rPr>
                <w:rFonts w:ascii="黑体" w:eastAsia="黑体" w:hAnsi="黑体" w:hint="eastAsia"/>
                <w:b/>
                <w:bCs/>
                <w:sz w:val="24"/>
                <w:szCs w:val="24"/>
              </w:rPr>
              <w:t>适用专业</w:t>
            </w:r>
            <w:r>
              <w:rPr>
                <w:rFonts w:ascii="黑体" w:eastAsia="黑体" w:hAnsi="黑体" w:hint="eastAsia"/>
                <w:b/>
                <w:bCs/>
                <w:sz w:val="24"/>
                <w:szCs w:val="24"/>
              </w:rPr>
              <w:t>/</w:t>
            </w:r>
          </w:p>
          <w:p w14:paraId="195B3C40" w14:textId="77777777" w:rsidR="00B26728" w:rsidRDefault="006A6561">
            <w:pPr>
              <w:adjustRightInd w:val="0"/>
              <w:snapToGrid w:val="0"/>
              <w:jc w:val="center"/>
              <w:rPr>
                <w:rFonts w:ascii="黑体" w:eastAsia="黑体" w:hAnsi="黑体"/>
                <w:b/>
                <w:bCs/>
                <w:sz w:val="24"/>
                <w:szCs w:val="24"/>
              </w:rPr>
            </w:pPr>
            <w:r>
              <w:rPr>
                <w:rFonts w:ascii="黑体" w:eastAsia="黑体" w:hAnsi="黑体" w:hint="eastAsia"/>
                <w:b/>
                <w:bCs/>
                <w:sz w:val="24"/>
                <w:szCs w:val="24"/>
              </w:rPr>
              <w:t>开课对象</w:t>
            </w:r>
          </w:p>
        </w:tc>
        <w:tc>
          <w:tcPr>
            <w:tcW w:w="2778" w:type="dxa"/>
            <w:vAlign w:val="center"/>
          </w:tcPr>
          <w:p w14:paraId="759C91F3" w14:textId="77777777" w:rsidR="00B26728" w:rsidRDefault="006A6561">
            <w:pPr>
              <w:spacing w:line="300" w:lineRule="auto"/>
              <w:jc w:val="center"/>
              <w:rPr>
                <w:rFonts w:ascii="Times New Roman" w:hAnsi="Times New Roman"/>
              </w:rPr>
            </w:pPr>
            <w:r>
              <w:rPr>
                <w:rFonts w:ascii="Times New Roman" w:hAnsi="Times New Roman" w:hint="eastAsia"/>
              </w:rPr>
              <w:t>计算机科学与技术（师范）</w:t>
            </w:r>
            <w:r>
              <w:rPr>
                <w:rFonts w:ascii="Times New Roman" w:hAnsi="Times New Roman"/>
              </w:rPr>
              <w:t>/</w:t>
            </w:r>
            <w:r>
              <w:rPr>
                <w:rFonts w:ascii="Times New Roman" w:hAnsi="Times New Roman" w:hint="eastAsia"/>
              </w:rPr>
              <w:t>一年级本科生</w:t>
            </w:r>
          </w:p>
        </w:tc>
      </w:tr>
      <w:tr w:rsidR="00B26728" w14:paraId="162AE766" w14:textId="77777777">
        <w:trPr>
          <w:trHeight w:val="454"/>
          <w:jc w:val="center"/>
        </w:trPr>
        <w:tc>
          <w:tcPr>
            <w:tcW w:w="2265" w:type="dxa"/>
            <w:vAlign w:val="center"/>
          </w:tcPr>
          <w:p w14:paraId="730ECA52" w14:textId="77777777" w:rsidR="00B26728" w:rsidRDefault="006A6561">
            <w:pPr>
              <w:adjustRightInd w:val="0"/>
              <w:snapToGrid w:val="0"/>
              <w:jc w:val="center"/>
              <w:rPr>
                <w:rFonts w:ascii="黑体" w:eastAsia="黑体" w:hAnsi="黑体"/>
                <w:b/>
                <w:bCs/>
                <w:sz w:val="24"/>
                <w:szCs w:val="24"/>
              </w:rPr>
            </w:pPr>
            <w:r>
              <w:rPr>
                <w:rFonts w:ascii="黑体" w:eastAsia="黑体" w:hAnsi="黑体" w:hint="eastAsia"/>
                <w:b/>
                <w:bCs/>
                <w:sz w:val="24"/>
                <w:szCs w:val="24"/>
              </w:rPr>
              <w:t>先修</w:t>
            </w:r>
            <w:r>
              <w:rPr>
                <w:rFonts w:ascii="黑体" w:eastAsia="黑体" w:hAnsi="黑体" w:hint="eastAsia"/>
                <w:b/>
                <w:bCs/>
                <w:sz w:val="24"/>
                <w:szCs w:val="24"/>
              </w:rPr>
              <w:t>/</w:t>
            </w:r>
            <w:r>
              <w:rPr>
                <w:rFonts w:ascii="黑体" w:eastAsia="黑体" w:hAnsi="黑体" w:hint="eastAsia"/>
                <w:b/>
                <w:bCs/>
                <w:sz w:val="24"/>
                <w:szCs w:val="24"/>
              </w:rPr>
              <w:t>后修课程</w:t>
            </w:r>
          </w:p>
        </w:tc>
        <w:tc>
          <w:tcPr>
            <w:tcW w:w="6254" w:type="dxa"/>
            <w:gridSpan w:val="3"/>
            <w:vAlign w:val="center"/>
          </w:tcPr>
          <w:p w14:paraId="5C36D0A6" w14:textId="77777777" w:rsidR="00B26728" w:rsidRDefault="006A6561">
            <w:pPr>
              <w:jc w:val="left"/>
              <w:rPr>
                <w:rFonts w:ascii="Times New Roman" w:hAnsi="Times New Roman"/>
              </w:rPr>
            </w:pPr>
            <w:r>
              <w:rPr>
                <w:rFonts w:ascii="Times New Roman" w:hAnsi="Times New Roman" w:hint="eastAsia"/>
              </w:rPr>
              <w:t>先修课程：</w:t>
            </w:r>
            <w:r>
              <w:rPr>
                <w:rFonts w:ascii="Times New Roman" w:hAnsi="Times New Roman" w:hint="eastAsia"/>
              </w:rPr>
              <w:t>C</w:t>
            </w:r>
            <w:r>
              <w:rPr>
                <w:rFonts w:ascii="Times New Roman" w:hAnsi="Times New Roman" w:hint="eastAsia"/>
              </w:rPr>
              <w:t>语言程序设计，高等数学</w:t>
            </w:r>
          </w:p>
          <w:p w14:paraId="38B0588C" w14:textId="77777777" w:rsidR="00B26728" w:rsidRDefault="006A6561">
            <w:pPr>
              <w:jc w:val="left"/>
              <w:rPr>
                <w:rFonts w:ascii="仿宋_GB2312" w:eastAsia="仿宋_GB2312" w:hAnsi="宋体"/>
                <w:bCs/>
                <w:sz w:val="24"/>
                <w:szCs w:val="24"/>
              </w:rPr>
            </w:pPr>
            <w:r>
              <w:rPr>
                <w:rFonts w:ascii="Times New Roman" w:hAnsi="Times New Roman" w:hint="eastAsia"/>
              </w:rPr>
              <w:t>后续课程：离散数学</w:t>
            </w:r>
          </w:p>
        </w:tc>
      </w:tr>
      <w:tr w:rsidR="00B26728" w14:paraId="40091560" w14:textId="77777777">
        <w:trPr>
          <w:trHeight w:val="454"/>
          <w:jc w:val="center"/>
        </w:trPr>
        <w:tc>
          <w:tcPr>
            <w:tcW w:w="2265" w:type="dxa"/>
            <w:vAlign w:val="center"/>
          </w:tcPr>
          <w:p w14:paraId="6459C37C" w14:textId="77777777" w:rsidR="00B26728" w:rsidRDefault="006A6561">
            <w:pPr>
              <w:adjustRightInd w:val="0"/>
              <w:snapToGrid w:val="0"/>
              <w:jc w:val="center"/>
              <w:rPr>
                <w:rFonts w:ascii="黑体" w:eastAsia="黑体" w:hAnsi="黑体"/>
                <w:b/>
                <w:bCs/>
                <w:sz w:val="24"/>
                <w:szCs w:val="24"/>
              </w:rPr>
            </w:pPr>
            <w:r>
              <w:rPr>
                <w:rFonts w:ascii="黑体" w:eastAsia="黑体" w:hAnsi="黑体" w:hint="eastAsia"/>
                <w:b/>
                <w:bCs/>
                <w:sz w:val="24"/>
                <w:szCs w:val="24"/>
              </w:rPr>
              <w:t>开课单位</w:t>
            </w:r>
          </w:p>
        </w:tc>
        <w:tc>
          <w:tcPr>
            <w:tcW w:w="1687" w:type="dxa"/>
            <w:vAlign w:val="center"/>
          </w:tcPr>
          <w:p w14:paraId="6FD7E99A" w14:textId="77777777" w:rsidR="00B26728" w:rsidRDefault="006A6561">
            <w:pPr>
              <w:jc w:val="center"/>
              <w:rPr>
                <w:rFonts w:ascii="Times New Roman" w:hAnsi="Times New Roman"/>
              </w:rPr>
            </w:pPr>
            <w:r>
              <w:rPr>
                <w:rFonts w:ascii="Times New Roman" w:hAnsi="Times New Roman" w:hint="eastAsia"/>
              </w:rPr>
              <w:t>计算机科学与技术学院</w:t>
            </w:r>
          </w:p>
        </w:tc>
        <w:tc>
          <w:tcPr>
            <w:tcW w:w="1789" w:type="dxa"/>
            <w:vAlign w:val="center"/>
          </w:tcPr>
          <w:p w14:paraId="1E155C26" w14:textId="77777777" w:rsidR="00B26728" w:rsidRDefault="006A6561">
            <w:pPr>
              <w:adjustRightInd w:val="0"/>
              <w:snapToGrid w:val="0"/>
              <w:jc w:val="center"/>
              <w:rPr>
                <w:rFonts w:ascii="黑体" w:eastAsia="黑体" w:hAnsi="黑体"/>
                <w:b/>
                <w:bCs/>
                <w:sz w:val="24"/>
                <w:szCs w:val="24"/>
              </w:rPr>
            </w:pPr>
            <w:r>
              <w:rPr>
                <w:rFonts w:ascii="黑体" w:eastAsia="黑体" w:hAnsi="黑体" w:hint="eastAsia"/>
                <w:b/>
                <w:bCs/>
                <w:sz w:val="24"/>
                <w:szCs w:val="24"/>
              </w:rPr>
              <w:t>执笔人</w:t>
            </w:r>
          </w:p>
        </w:tc>
        <w:tc>
          <w:tcPr>
            <w:tcW w:w="2778" w:type="dxa"/>
            <w:vAlign w:val="center"/>
          </w:tcPr>
          <w:p w14:paraId="0FBF8343" w14:textId="77777777" w:rsidR="00B26728" w:rsidRDefault="006A6561">
            <w:pPr>
              <w:spacing w:line="300" w:lineRule="auto"/>
              <w:jc w:val="center"/>
              <w:rPr>
                <w:rFonts w:ascii="仿宋_GB2312" w:eastAsia="仿宋_GB2312" w:hAnsi="宋体"/>
                <w:bCs/>
                <w:sz w:val="24"/>
                <w:szCs w:val="24"/>
              </w:rPr>
            </w:pPr>
            <w:r>
              <w:rPr>
                <w:rFonts w:ascii="仿宋_GB2312" w:eastAsia="仿宋_GB2312" w:hAnsi="宋体" w:hint="eastAsia"/>
                <w:bCs/>
                <w:sz w:val="24"/>
                <w:szCs w:val="24"/>
              </w:rPr>
              <w:t>宋炯</w:t>
            </w:r>
          </w:p>
        </w:tc>
      </w:tr>
      <w:tr w:rsidR="00B26728" w14:paraId="4E9CA8EE" w14:textId="77777777">
        <w:trPr>
          <w:trHeight w:val="454"/>
          <w:jc w:val="center"/>
        </w:trPr>
        <w:tc>
          <w:tcPr>
            <w:tcW w:w="2265" w:type="dxa"/>
            <w:vAlign w:val="center"/>
          </w:tcPr>
          <w:p w14:paraId="5844F14B" w14:textId="77777777" w:rsidR="00B26728" w:rsidRDefault="006A6561">
            <w:pPr>
              <w:adjustRightInd w:val="0"/>
              <w:snapToGrid w:val="0"/>
              <w:jc w:val="center"/>
              <w:rPr>
                <w:rFonts w:ascii="黑体" w:eastAsia="黑体" w:hAnsi="黑体"/>
                <w:b/>
                <w:bCs/>
                <w:sz w:val="24"/>
                <w:szCs w:val="24"/>
              </w:rPr>
            </w:pPr>
            <w:r>
              <w:rPr>
                <w:rFonts w:ascii="黑体" w:eastAsia="黑体" w:hAnsi="黑体" w:hint="eastAsia"/>
                <w:b/>
                <w:bCs/>
                <w:sz w:val="24"/>
                <w:szCs w:val="24"/>
              </w:rPr>
              <w:t>团队负责人</w:t>
            </w:r>
          </w:p>
        </w:tc>
        <w:tc>
          <w:tcPr>
            <w:tcW w:w="1687" w:type="dxa"/>
            <w:vAlign w:val="center"/>
          </w:tcPr>
          <w:p w14:paraId="6B764F38" w14:textId="77777777" w:rsidR="00B26728" w:rsidRDefault="006A6561">
            <w:pPr>
              <w:spacing w:line="300" w:lineRule="auto"/>
              <w:jc w:val="center"/>
              <w:rPr>
                <w:rFonts w:ascii="Times New Roman" w:hAnsi="Times New Roman"/>
              </w:rPr>
            </w:pPr>
            <w:r>
              <w:rPr>
                <w:rFonts w:ascii="Times New Roman" w:hAnsi="Times New Roman" w:hint="eastAsia"/>
              </w:rPr>
              <w:t>韩建民</w:t>
            </w:r>
          </w:p>
        </w:tc>
        <w:tc>
          <w:tcPr>
            <w:tcW w:w="1789" w:type="dxa"/>
            <w:vAlign w:val="center"/>
          </w:tcPr>
          <w:p w14:paraId="1B6A67C7" w14:textId="77777777" w:rsidR="00B26728" w:rsidRDefault="006A6561">
            <w:pPr>
              <w:adjustRightInd w:val="0"/>
              <w:snapToGrid w:val="0"/>
              <w:jc w:val="center"/>
              <w:rPr>
                <w:rFonts w:ascii="黑体" w:eastAsia="黑体" w:hAnsi="黑体"/>
                <w:b/>
                <w:bCs/>
                <w:sz w:val="24"/>
                <w:szCs w:val="24"/>
              </w:rPr>
            </w:pPr>
            <w:r>
              <w:rPr>
                <w:rFonts w:ascii="黑体" w:eastAsia="黑体" w:hAnsi="黑体" w:hint="eastAsia"/>
                <w:b/>
                <w:bCs/>
                <w:sz w:val="24"/>
                <w:szCs w:val="24"/>
              </w:rPr>
              <w:t>核准系主任</w:t>
            </w:r>
          </w:p>
        </w:tc>
        <w:tc>
          <w:tcPr>
            <w:tcW w:w="2778" w:type="dxa"/>
            <w:vAlign w:val="center"/>
          </w:tcPr>
          <w:p w14:paraId="10DD4778" w14:textId="77777777" w:rsidR="00B26728" w:rsidRDefault="006A6561">
            <w:pPr>
              <w:adjustRightInd w:val="0"/>
              <w:snapToGrid w:val="0"/>
              <w:jc w:val="center"/>
              <w:rPr>
                <w:rFonts w:ascii="仿宋_GB2312" w:eastAsia="仿宋_GB2312" w:hAnsi="宋体"/>
                <w:bCs/>
                <w:sz w:val="24"/>
                <w:szCs w:val="24"/>
                <w:lang w:eastAsia="zh"/>
              </w:rPr>
            </w:pPr>
            <w:r>
              <w:rPr>
                <w:rFonts w:ascii="仿宋_GB2312" w:eastAsia="仿宋_GB2312" w:hAnsi="宋体" w:hint="eastAsia"/>
                <w:bCs/>
                <w:sz w:val="24"/>
                <w:szCs w:val="24"/>
                <w:lang w:eastAsia="zh"/>
              </w:rPr>
              <w:t>王晖</w:t>
            </w:r>
          </w:p>
        </w:tc>
      </w:tr>
    </w:tbl>
    <w:p w14:paraId="773DA649" w14:textId="77777777" w:rsidR="00B26728" w:rsidRDefault="006A6561">
      <w:pPr>
        <w:spacing w:beforeLines="100" w:before="312" w:line="300" w:lineRule="auto"/>
        <w:rPr>
          <w:rFonts w:ascii="Times New Roman" w:hAnsi="Times New Roman"/>
          <w:b/>
          <w:bCs/>
        </w:rPr>
      </w:pPr>
      <w:r>
        <w:rPr>
          <w:rFonts w:ascii="Times New Roman" w:hAnsi="Times New Roman"/>
          <w:b/>
          <w:bCs/>
        </w:rPr>
        <w:t>一、课程</w:t>
      </w:r>
      <w:r>
        <w:rPr>
          <w:rFonts w:ascii="Times New Roman" w:hAnsi="Times New Roman" w:hint="eastAsia"/>
          <w:b/>
          <w:bCs/>
        </w:rPr>
        <w:t>简介</w:t>
      </w:r>
      <w:r>
        <w:rPr>
          <w:rFonts w:ascii="Times New Roman" w:hAnsi="Times New Roman"/>
          <w:b/>
          <w:bCs/>
        </w:rPr>
        <w:t>、课程目标和毕业要求</w:t>
      </w:r>
    </w:p>
    <w:p w14:paraId="3016CDC9" w14:textId="77777777" w:rsidR="00B26728" w:rsidRDefault="006A6561">
      <w:pPr>
        <w:spacing w:line="300" w:lineRule="auto"/>
        <w:ind w:firstLineChars="200" w:firstLine="422"/>
        <w:rPr>
          <w:rFonts w:ascii="Times New Roman" w:hAnsi="Times New Roman"/>
          <w:b/>
          <w:bCs/>
          <w:szCs w:val="21"/>
        </w:rPr>
      </w:pPr>
      <w:r>
        <w:rPr>
          <w:rFonts w:ascii="Times New Roman" w:hAnsi="Times New Roman" w:hint="eastAsia"/>
          <w:b/>
          <w:bCs/>
          <w:szCs w:val="21"/>
        </w:rPr>
        <w:t>（一）课程简介</w:t>
      </w:r>
    </w:p>
    <w:p w14:paraId="332BC24B" w14:textId="77777777" w:rsidR="00B26728" w:rsidRDefault="006A6561">
      <w:pPr>
        <w:spacing w:line="300" w:lineRule="auto"/>
        <w:ind w:firstLineChars="200" w:firstLine="420"/>
        <w:rPr>
          <w:rFonts w:ascii="宋体" w:hAnsi="宋体" w:cs="宋体"/>
          <w:szCs w:val="21"/>
        </w:rPr>
      </w:pPr>
      <w:r>
        <w:rPr>
          <w:rFonts w:ascii="宋体" w:hAnsi="宋体" w:cs="宋体" w:hint="eastAsia"/>
          <w:szCs w:val="21"/>
        </w:rPr>
        <w:t>本课程是计算机科学与技术（师范）专业的一门重要的学科平台课。是在具有一定的数学、程序设计语言的基础上，学习数据结构的基本理论和方法，具备问题建模、问题求解、算法设计与分析的能力，为培养计算机专家和卓越工程师打下坚实的理论基础。本课程的内容主要包含：①线性数据结构：线性表、</w:t>
      </w:r>
      <w:proofErr w:type="gramStart"/>
      <w:r>
        <w:rPr>
          <w:rFonts w:ascii="宋体" w:hAnsi="宋体" w:cs="宋体" w:hint="eastAsia"/>
          <w:szCs w:val="21"/>
        </w:rPr>
        <w:t>栈</w:t>
      </w:r>
      <w:proofErr w:type="gramEnd"/>
      <w:r>
        <w:rPr>
          <w:rFonts w:ascii="宋体" w:hAnsi="宋体" w:cs="宋体" w:hint="eastAsia"/>
          <w:szCs w:val="21"/>
        </w:rPr>
        <w:t>、队列和串等；②树形结构：树与二叉树；③图</w:t>
      </w:r>
      <w:r>
        <w:rPr>
          <w:rFonts w:ascii="宋体" w:hAnsi="宋体" w:cs="宋体" w:hint="eastAsia"/>
          <w:szCs w:val="21"/>
        </w:rPr>
        <w:t>/</w:t>
      </w:r>
      <w:r>
        <w:rPr>
          <w:rFonts w:ascii="宋体" w:hAnsi="宋体" w:cs="宋体" w:hint="eastAsia"/>
          <w:szCs w:val="21"/>
        </w:rPr>
        <w:t>网状结构：图；④查找和排序等算法。课程内容的理论性和实践性都比较强，因此，在掌握数据结构与算法基本原理和方法的同时，应注重设计与实践能力的训练。</w:t>
      </w:r>
    </w:p>
    <w:p w14:paraId="31D77E2F" w14:textId="77777777" w:rsidR="00B26728" w:rsidRDefault="006A6561">
      <w:pPr>
        <w:spacing w:line="300" w:lineRule="auto"/>
        <w:ind w:firstLineChars="200" w:firstLine="420"/>
        <w:rPr>
          <w:rFonts w:ascii="宋体" w:hAnsi="宋体" w:cs="宋体"/>
          <w:color w:val="000000" w:themeColor="text1"/>
          <w:szCs w:val="21"/>
        </w:rPr>
      </w:pPr>
      <w:r>
        <w:rPr>
          <w:rFonts w:ascii="宋体" w:hAnsi="宋体" w:cs="宋体" w:hint="eastAsia"/>
          <w:szCs w:val="21"/>
        </w:rPr>
        <w:t>本课程以课堂教学为主，辅以实践</w:t>
      </w:r>
      <w:r>
        <w:rPr>
          <w:rFonts w:ascii="宋体" w:hAnsi="宋体" w:cs="宋体" w:hint="eastAsia"/>
          <w:szCs w:val="20"/>
        </w:rPr>
        <w:t>教学法，</w:t>
      </w:r>
      <w:r>
        <w:rPr>
          <w:rFonts w:ascii="宋体" w:hAnsi="宋体" w:cs="宋体" w:hint="eastAsia"/>
          <w:szCs w:val="21"/>
        </w:rPr>
        <w:t>通过本课程</w:t>
      </w:r>
      <w:r>
        <w:rPr>
          <w:rFonts w:ascii="宋体" w:hAnsi="宋体" w:cs="宋体" w:hint="eastAsia"/>
          <w:szCs w:val="21"/>
        </w:rPr>
        <w:t>的学习，学生能够针对给定问题，选择合适的数据结构，并能设计和实现问题的求解算法，并分析算法的性能。同时，将</w:t>
      </w:r>
      <w:proofErr w:type="gramStart"/>
      <w:r>
        <w:rPr>
          <w:rFonts w:ascii="宋体" w:hAnsi="宋体" w:cs="宋体" w:hint="eastAsia"/>
          <w:szCs w:val="21"/>
        </w:rPr>
        <w:t>课堂思政贯穿</w:t>
      </w:r>
      <w:proofErr w:type="gramEnd"/>
      <w:r>
        <w:rPr>
          <w:rFonts w:ascii="宋体" w:hAnsi="宋体" w:cs="宋体" w:hint="eastAsia"/>
          <w:szCs w:val="21"/>
        </w:rPr>
        <w:t>教学全过程，结合学科特色与课程特色，全面落实立德树人的教育方针。</w:t>
      </w:r>
    </w:p>
    <w:p w14:paraId="335A609B" w14:textId="77777777" w:rsidR="00B26728" w:rsidRDefault="00B26728">
      <w:pPr>
        <w:spacing w:line="300" w:lineRule="auto"/>
        <w:ind w:firstLineChars="200" w:firstLine="420"/>
        <w:rPr>
          <w:rFonts w:ascii="宋体" w:hAnsi="宋体" w:cs="宋体"/>
          <w:color w:val="000000" w:themeColor="text1"/>
          <w:szCs w:val="21"/>
        </w:rPr>
      </w:pPr>
    </w:p>
    <w:p w14:paraId="10BF68CD" w14:textId="77777777" w:rsidR="00B26728" w:rsidRDefault="006A6561">
      <w:pPr>
        <w:spacing w:line="300" w:lineRule="auto"/>
        <w:ind w:firstLineChars="200" w:firstLine="422"/>
        <w:rPr>
          <w:rFonts w:ascii="Times New Roman" w:hAnsi="Times New Roman"/>
          <w:b/>
          <w:bCs/>
          <w:szCs w:val="21"/>
        </w:rPr>
      </w:pPr>
      <w:r>
        <w:rPr>
          <w:rFonts w:ascii="Times New Roman" w:hAnsi="Times New Roman"/>
          <w:b/>
          <w:bCs/>
          <w:szCs w:val="21"/>
        </w:rPr>
        <w:t>（二）课程目标</w:t>
      </w:r>
    </w:p>
    <w:p w14:paraId="7FB70461" w14:textId="77777777" w:rsidR="00B26728" w:rsidRDefault="006A6561">
      <w:pPr>
        <w:spacing w:line="300" w:lineRule="auto"/>
        <w:ind w:firstLineChars="200" w:firstLine="420"/>
        <w:jc w:val="left"/>
        <w:rPr>
          <w:rFonts w:ascii="宋体" w:hAnsi="宋体" w:cs="宋体"/>
          <w:szCs w:val="20"/>
        </w:rPr>
      </w:pPr>
      <w:r>
        <w:rPr>
          <w:rFonts w:ascii="宋体" w:hAnsi="宋体" w:cs="宋体" w:hint="eastAsia"/>
          <w:szCs w:val="20"/>
        </w:rPr>
        <w:t>在学完本课程后，学生将能够：</w:t>
      </w:r>
    </w:p>
    <w:p w14:paraId="0B4F2EF8" w14:textId="77777777" w:rsidR="00B26728" w:rsidRDefault="006A6561">
      <w:pPr>
        <w:spacing w:line="300" w:lineRule="auto"/>
        <w:ind w:firstLineChars="200" w:firstLine="422"/>
        <w:jc w:val="left"/>
        <w:rPr>
          <w:rFonts w:ascii="宋体" w:hAnsi="宋体" w:cs="宋体"/>
          <w:b/>
          <w:szCs w:val="20"/>
        </w:rPr>
      </w:pPr>
      <w:r>
        <w:rPr>
          <w:rFonts w:ascii="Times New Roman" w:hAnsi="Times New Roman" w:hint="eastAsia"/>
          <w:b/>
          <w:bCs/>
          <w:szCs w:val="21"/>
        </w:rPr>
        <w:t>1</w:t>
      </w:r>
      <w:r>
        <w:rPr>
          <w:rFonts w:ascii="Times New Roman" w:hAnsi="Times New Roman"/>
          <w:b/>
          <w:bCs/>
          <w:szCs w:val="21"/>
        </w:rPr>
        <w:t>.</w:t>
      </w:r>
      <w:r>
        <w:rPr>
          <w:rFonts w:ascii="Times New Roman" w:hAnsi="Times New Roman" w:hint="eastAsia"/>
          <w:b/>
          <w:bCs/>
          <w:szCs w:val="21"/>
        </w:rPr>
        <w:t>知识维度课程目标</w:t>
      </w:r>
    </w:p>
    <w:p w14:paraId="072993B4" w14:textId="77777777" w:rsidR="00B26728" w:rsidRDefault="006A6561">
      <w:pPr>
        <w:spacing w:line="300" w:lineRule="auto"/>
        <w:ind w:firstLineChars="200" w:firstLine="422"/>
        <w:jc w:val="left"/>
        <w:rPr>
          <w:rFonts w:ascii="宋体" w:hAnsi="宋体" w:cs="宋体"/>
          <w:szCs w:val="20"/>
        </w:rPr>
      </w:pPr>
      <w:r>
        <w:rPr>
          <w:rFonts w:ascii="宋体" w:hAnsi="宋体" w:cs="宋体" w:hint="eastAsia"/>
          <w:b/>
          <w:szCs w:val="20"/>
        </w:rPr>
        <w:t>目标</w:t>
      </w:r>
      <w:r>
        <w:rPr>
          <w:rFonts w:ascii="宋体" w:hAnsi="宋体" w:cs="宋体" w:hint="eastAsia"/>
          <w:b/>
          <w:szCs w:val="20"/>
        </w:rPr>
        <w:t>1-1</w:t>
      </w:r>
      <w:r>
        <w:rPr>
          <w:rFonts w:ascii="宋体" w:hAnsi="宋体" w:cs="宋体" w:hint="eastAsia"/>
          <w:szCs w:val="20"/>
        </w:rPr>
        <w:t>：掌握</w:t>
      </w:r>
      <w:r>
        <w:rPr>
          <w:rFonts w:ascii="宋体" w:hAnsi="宋体" w:cs="宋体" w:hint="eastAsia"/>
          <w:szCs w:val="20"/>
        </w:rPr>
        <w:t>4</w:t>
      </w:r>
      <w:r>
        <w:rPr>
          <w:rFonts w:ascii="宋体" w:hAnsi="宋体" w:cs="宋体" w:hint="eastAsia"/>
          <w:szCs w:val="20"/>
        </w:rPr>
        <w:t>种数据结构的概念和特征等基本理论，运用这些理论</w:t>
      </w:r>
      <w:r>
        <w:rPr>
          <w:rFonts w:hint="eastAsia"/>
        </w:rPr>
        <w:t>分析问题，并能为实际问题求解选择合适的</w:t>
      </w:r>
      <w:r>
        <w:rPr>
          <w:rFonts w:ascii="宋体" w:hAnsi="宋体" w:cs="宋体" w:hint="eastAsia"/>
          <w:szCs w:val="20"/>
        </w:rPr>
        <w:t>数据结构</w:t>
      </w:r>
      <w:r>
        <w:rPr>
          <w:rFonts w:ascii="宋体" w:cs="宋体" w:hint="eastAsia"/>
          <w:szCs w:val="21"/>
        </w:rPr>
        <w:t>。</w:t>
      </w:r>
    </w:p>
    <w:p w14:paraId="062CAD59" w14:textId="77777777" w:rsidR="00B26728" w:rsidRDefault="006A6561">
      <w:pPr>
        <w:spacing w:line="300" w:lineRule="auto"/>
        <w:ind w:firstLineChars="200" w:firstLine="422"/>
        <w:jc w:val="left"/>
        <w:rPr>
          <w:rFonts w:ascii="宋体" w:hAnsi="宋体" w:cs="宋体"/>
          <w:szCs w:val="20"/>
        </w:rPr>
      </w:pPr>
      <w:r>
        <w:rPr>
          <w:rFonts w:ascii="Times New Roman" w:hAnsi="Times New Roman" w:hint="eastAsia"/>
          <w:b/>
          <w:bCs/>
          <w:szCs w:val="21"/>
        </w:rPr>
        <w:t>2</w:t>
      </w:r>
      <w:r>
        <w:rPr>
          <w:rFonts w:ascii="Times New Roman" w:hAnsi="Times New Roman"/>
          <w:b/>
          <w:bCs/>
          <w:szCs w:val="21"/>
        </w:rPr>
        <w:t>.</w:t>
      </w:r>
      <w:r>
        <w:rPr>
          <w:rFonts w:ascii="Times New Roman" w:hAnsi="Times New Roman" w:hint="eastAsia"/>
          <w:b/>
          <w:bCs/>
          <w:szCs w:val="21"/>
        </w:rPr>
        <w:t>能力维度课程目标</w:t>
      </w:r>
    </w:p>
    <w:p w14:paraId="537644A7" w14:textId="77777777" w:rsidR="00B26728" w:rsidRDefault="006A6561">
      <w:pPr>
        <w:spacing w:line="300" w:lineRule="auto"/>
        <w:ind w:firstLineChars="200" w:firstLine="422"/>
        <w:jc w:val="left"/>
        <w:rPr>
          <w:rFonts w:ascii="宋体" w:hAnsi="宋体" w:cs="宋体"/>
          <w:szCs w:val="20"/>
        </w:rPr>
      </w:pPr>
      <w:r>
        <w:rPr>
          <w:rFonts w:ascii="宋体" w:hAnsi="宋体" w:cs="宋体" w:hint="eastAsia"/>
          <w:b/>
          <w:szCs w:val="20"/>
        </w:rPr>
        <w:t>目标</w:t>
      </w:r>
      <w:r>
        <w:rPr>
          <w:rFonts w:ascii="宋体" w:hAnsi="宋体" w:cs="宋体" w:hint="eastAsia"/>
          <w:b/>
          <w:szCs w:val="20"/>
        </w:rPr>
        <w:t>2-1</w:t>
      </w:r>
      <w:r>
        <w:rPr>
          <w:rFonts w:ascii="宋体" w:hAnsi="宋体" w:cs="宋体" w:hint="eastAsia"/>
          <w:szCs w:val="20"/>
        </w:rPr>
        <w:t>：分析并提取复杂问题</w:t>
      </w:r>
      <w:r>
        <w:rPr>
          <w:rFonts w:hint="eastAsia"/>
        </w:rPr>
        <w:t>中的基本数据结构和</w:t>
      </w:r>
      <w:r>
        <w:rPr>
          <w:rFonts w:ascii="宋体" w:hAnsi="宋体" w:cs="宋体" w:hint="eastAsia"/>
          <w:szCs w:val="20"/>
        </w:rPr>
        <w:t>算法策略，并能比较数据结构的选择、分析对应算法的时间和空间复杂度</w:t>
      </w:r>
      <w:r>
        <w:rPr>
          <w:rFonts w:ascii="宋体" w:hAnsi="宋体" w:cs="宋体" w:hint="eastAsia"/>
          <w:szCs w:val="21"/>
        </w:rPr>
        <w:t>。</w:t>
      </w:r>
    </w:p>
    <w:p w14:paraId="5E1206A1" w14:textId="77777777" w:rsidR="00B26728" w:rsidRDefault="006A6561">
      <w:pPr>
        <w:spacing w:line="300" w:lineRule="auto"/>
        <w:ind w:firstLineChars="200" w:firstLine="422"/>
        <w:jc w:val="left"/>
        <w:rPr>
          <w:rFonts w:ascii="宋体" w:hAnsi="宋体" w:cs="宋体"/>
          <w:szCs w:val="20"/>
        </w:rPr>
      </w:pPr>
      <w:bookmarkStart w:id="0" w:name="OLE_LINK5"/>
      <w:bookmarkStart w:id="1" w:name="OLE_LINK4"/>
      <w:r>
        <w:rPr>
          <w:rFonts w:ascii="宋体" w:hAnsi="宋体" w:cs="宋体" w:hint="eastAsia"/>
          <w:b/>
          <w:szCs w:val="20"/>
        </w:rPr>
        <w:t>目标</w:t>
      </w:r>
      <w:r>
        <w:rPr>
          <w:rFonts w:ascii="宋体" w:hAnsi="宋体" w:cs="宋体" w:hint="eastAsia"/>
          <w:b/>
          <w:szCs w:val="20"/>
        </w:rPr>
        <w:t>2-2</w:t>
      </w:r>
      <w:r>
        <w:rPr>
          <w:rFonts w:ascii="宋体" w:hAnsi="宋体" w:cs="宋体" w:hint="eastAsia"/>
          <w:szCs w:val="20"/>
        </w:rPr>
        <w:t>：</w:t>
      </w:r>
      <w:bookmarkEnd w:id="0"/>
      <w:bookmarkEnd w:id="1"/>
      <w:r>
        <w:rPr>
          <w:rFonts w:ascii="宋体" w:hAnsi="宋体" w:cs="宋体" w:hint="eastAsia"/>
          <w:szCs w:val="20"/>
        </w:rPr>
        <w:t>针对</w:t>
      </w:r>
      <w:r>
        <w:rPr>
          <w:rFonts w:hint="eastAsia"/>
        </w:rPr>
        <w:t>复杂工程</w:t>
      </w:r>
      <w:r>
        <w:rPr>
          <w:rFonts w:ascii="宋体" w:hAnsi="宋体" w:cs="宋体" w:hint="eastAsia"/>
          <w:szCs w:val="20"/>
        </w:rPr>
        <w:t>问题建立数据模型及合适的数据结构，设计相应的算法，并能编程实现及测试分析。</w:t>
      </w:r>
    </w:p>
    <w:p w14:paraId="0F89C47D" w14:textId="77777777" w:rsidR="00B26728" w:rsidRDefault="006A6561">
      <w:pPr>
        <w:spacing w:line="300" w:lineRule="auto"/>
        <w:ind w:firstLineChars="200" w:firstLine="422"/>
      </w:pPr>
      <w:r>
        <w:rPr>
          <w:rFonts w:ascii="Times New Roman" w:hAnsi="Times New Roman"/>
          <w:b/>
          <w:color w:val="000000"/>
        </w:rPr>
        <w:lastRenderedPageBreak/>
        <w:t>3.</w:t>
      </w:r>
      <w:r>
        <w:rPr>
          <w:rFonts w:ascii="宋体" w:hAnsi="宋体" w:cs="宋体"/>
          <w:b/>
          <w:color w:val="000000"/>
        </w:rPr>
        <w:t>价值维度课程目标</w:t>
      </w:r>
    </w:p>
    <w:p w14:paraId="3040C10E" w14:textId="77777777" w:rsidR="00B26728" w:rsidRDefault="006A6561">
      <w:pPr>
        <w:spacing w:line="300" w:lineRule="auto"/>
        <w:ind w:firstLineChars="200" w:firstLine="422"/>
        <w:jc w:val="left"/>
        <w:rPr>
          <w:color w:val="000000" w:themeColor="text1"/>
        </w:rPr>
      </w:pPr>
      <w:r>
        <w:rPr>
          <w:rFonts w:ascii="宋体" w:hAnsi="宋体" w:cs="宋体" w:hint="eastAsia"/>
          <w:b/>
          <w:color w:val="000000" w:themeColor="text1"/>
          <w:szCs w:val="20"/>
        </w:rPr>
        <w:t>目标</w:t>
      </w:r>
      <w:r>
        <w:rPr>
          <w:rFonts w:ascii="宋体" w:hAnsi="宋体" w:cs="宋体" w:hint="eastAsia"/>
          <w:b/>
          <w:color w:val="000000" w:themeColor="text1"/>
          <w:szCs w:val="20"/>
        </w:rPr>
        <w:t>3-1</w:t>
      </w:r>
      <w:r>
        <w:rPr>
          <w:rFonts w:ascii="宋体" w:hAnsi="宋体" w:cs="宋体" w:hint="eastAsia"/>
          <w:color w:val="000000" w:themeColor="text1"/>
          <w:szCs w:val="20"/>
        </w:rPr>
        <w:t>：</w:t>
      </w:r>
      <w:bookmarkStart w:id="2" w:name="OLE_LINK19"/>
      <w:bookmarkStart w:id="3" w:name="OLE_LINK20"/>
      <w:r>
        <w:rPr>
          <w:rFonts w:ascii="宋体" w:hAnsi="宋体" w:cs="宋体" w:hint="eastAsia"/>
          <w:color w:val="000000" w:themeColor="text1"/>
          <w:szCs w:val="20"/>
        </w:rPr>
        <w:t>通过各种算法的分析，设计和实现培养学生严谨的逻辑思维，并能借助软件开发平台验证算法的正确性、效率和稳定性，培养学生求真务实、精益求精的科学精神</w:t>
      </w:r>
      <w:bookmarkEnd w:id="2"/>
      <w:bookmarkEnd w:id="3"/>
      <w:r>
        <w:rPr>
          <w:rFonts w:ascii="宋体" w:hAnsi="宋体" w:cs="宋体" w:hint="eastAsia"/>
          <w:color w:val="000000" w:themeColor="text1"/>
          <w:szCs w:val="20"/>
        </w:rPr>
        <w:t>。</w:t>
      </w:r>
    </w:p>
    <w:p w14:paraId="362762B3" w14:textId="77777777" w:rsidR="00B26728" w:rsidRDefault="006A6561">
      <w:pPr>
        <w:numPr>
          <w:ilvl w:val="0"/>
          <w:numId w:val="1"/>
        </w:numPr>
        <w:spacing w:line="300" w:lineRule="auto"/>
        <w:ind w:firstLineChars="200" w:firstLine="422"/>
        <w:rPr>
          <w:rFonts w:ascii="Times New Roman" w:hAnsi="Times New Roman"/>
          <w:b/>
          <w:szCs w:val="21"/>
        </w:rPr>
      </w:pPr>
      <w:r>
        <w:rPr>
          <w:rFonts w:ascii="Times New Roman" w:hAnsi="Times New Roman"/>
          <w:b/>
          <w:szCs w:val="21"/>
        </w:rPr>
        <w:t>毕业要求</w:t>
      </w:r>
    </w:p>
    <w:p w14:paraId="46AD9797" w14:textId="77777777" w:rsidR="00B26728" w:rsidRDefault="006A6561">
      <w:pPr>
        <w:spacing w:line="300" w:lineRule="auto"/>
        <w:ind w:firstLineChars="200" w:firstLine="420"/>
        <w:rPr>
          <w:rFonts w:ascii="Times New Roman" w:hAnsi="Times New Roman"/>
          <w:szCs w:val="21"/>
        </w:rPr>
      </w:pPr>
      <w:r>
        <w:rPr>
          <w:rFonts w:ascii="Times New Roman" w:hAnsi="Times New Roman"/>
          <w:szCs w:val="21"/>
        </w:rPr>
        <w:t>本课程重点支持以下</w:t>
      </w:r>
      <w:r>
        <w:rPr>
          <w:rFonts w:ascii="Times New Roman" w:hAnsi="Times New Roman" w:hint="eastAsia"/>
          <w:szCs w:val="21"/>
        </w:rPr>
        <w:t>3</w:t>
      </w:r>
      <w:r>
        <w:rPr>
          <w:rFonts w:ascii="Times New Roman" w:hAnsi="Times New Roman"/>
          <w:szCs w:val="21"/>
        </w:rPr>
        <w:t>个毕业要求指标点：</w:t>
      </w:r>
    </w:p>
    <w:p w14:paraId="7E35C812" w14:textId="77777777" w:rsidR="00B26728" w:rsidRDefault="006A6561">
      <w:pPr>
        <w:spacing w:line="300" w:lineRule="auto"/>
        <w:ind w:firstLineChars="200" w:firstLine="422"/>
        <w:rPr>
          <w:rFonts w:ascii="Times New Roman" w:hAnsi="Times New Roman"/>
          <w:szCs w:val="21"/>
        </w:rPr>
      </w:pPr>
      <w:r>
        <w:rPr>
          <w:rFonts w:ascii="Times New Roman" w:hAnsi="Times New Roman"/>
          <w:b/>
          <w:bCs/>
          <w:kern w:val="0"/>
          <w:szCs w:val="21"/>
        </w:rPr>
        <w:t>毕业要求指标</w:t>
      </w:r>
      <w:r>
        <w:rPr>
          <w:rFonts w:ascii="Times New Roman" w:hAnsi="Times New Roman" w:hint="eastAsia"/>
          <w:b/>
          <w:bCs/>
          <w:kern w:val="0"/>
          <w:szCs w:val="21"/>
        </w:rPr>
        <w:t>3</w:t>
      </w:r>
      <w:r>
        <w:rPr>
          <w:rFonts w:ascii="Times New Roman" w:hAnsi="Times New Roman"/>
          <w:b/>
        </w:rPr>
        <w:t>-</w:t>
      </w:r>
      <w:r>
        <w:rPr>
          <w:rFonts w:ascii="Times New Roman" w:hAnsi="Times New Roman" w:hint="eastAsia"/>
          <w:b/>
        </w:rPr>
        <w:t>1</w:t>
      </w:r>
      <w:r>
        <w:rPr>
          <w:rFonts w:ascii="Times New Roman" w:hAnsi="Times New Roman" w:hint="eastAsia"/>
          <w:szCs w:val="21"/>
        </w:rPr>
        <w:t>知晓计算机学科的历史、发展和前沿动态，掌握计算机学科的知识体系、基本理论和方法技能，具备计算机学科的专业素养。</w:t>
      </w:r>
    </w:p>
    <w:p w14:paraId="2247FE07" w14:textId="77777777" w:rsidR="00B26728" w:rsidRDefault="006A6561">
      <w:pPr>
        <w:spacing w:line="300" w:lineRule="auto"/>
        <w:ind w:firstLineChars="200" w:firstLine="422"/>
        <w:rPr>
          <w:rFonts w:ascii="Times New Roman" w:hAnsi="Times New Roman"/>
          <w:szCs w:val="21"/>
        </w:rPr>
      </w:pPr>
      <w:r>
        <w:rPr>
          <w:rFonts w:ascii="Times New Roman" w:hAnsi="Times New Roman"/>
          <w:b/>
          <w:bCs/>
          <w:kern w:val="0"/>
          <w:szCs w:val="21"/>
        </w:rPr>
        <w:t>毕业要求指标</w:t>
      </w:r>
      <w:r>
        <w:rPr>
          <w:rFonts w:ascii="Times New Roman" w:hAnsi="Times New Roman" w:hint="eastAsia"/>
          <w:b/>
          <w:bCs/>
          <w:kern w:val="0"/>
          <w:szCs w:val="21"/>
        </w:rPr>
        <w:t>3-3</w:t>
      </w:r>
      <w:r>
        <w:rPr>
          <w:rFonts w:ascii="Times New Roman" w:hAnsi="Times New Roman" w:hint="eastAsia"/>
          <w:szCs w:val="21"/>
        </w:rPr>
        <w:t>具备良好的工程意识、工程素质和工程实践能力，能够运用专业知识解决计算机软硬件系统中的实际问题，并具备对其他学科的支持能力。</w:t>
      </w:r>
    </w:p>
    <w:p w14:paraId="785CE59F" w14:textId="77777777" w:rsidR="00B26728" w:rsidRDefault="006A6561">
      <w:pPr>
        <w:spacing w:line="300" w:lineRule="auto"/>
        <w:ind w:firstLineChars="200" w:firstLine="422"/>
        <w:rPr>
          <w:rFonts w:ascii="Times New Roman" w:hAnsi="Times New Roman"/>
          <w:szCs w:val="21"/>
        </w:rPr>
      </w:pPr>
      <w:r>
        <w:rPr>
          <w:rFonts w:ascii="Times New Roman" w:hAnsi="Times New Roman"/>
          <w:b/>
          <w:bCs/>
          <w:kern w:val="0"/>
          <w:szCs w:val="21"/>
        </w:rPr>
        <w:t>毕业要求指标</w:t>
      </w:r>
      <w:r>
        <w:rPr>
          <w:rFonts w:ascii="Times New Roman" w:hAnsi="Times New Roman" w:hint="eastAsia"/>
          <w:b/>
          <w:bCs/>
          <w:kern w:val="0"/>
          <w:szCs w:val="21"/>
        </w:rPr>
        <w:t>3</w:t>
      </w:r>
      <w:r>
        <w:rPr>
          <w:rFonts w:ascii="Times New Roman" w:hAnsi="Times New Roman"/>
          <w:b/>
        </w:rPr>
        <w:t>-</w:t>
      </w:r>
      <w:r>
        <w:rPr>
          <w:rFonts w:ascii="Times New Roman" w:hAnsi="Times New Roman" w:hint="eastAsia"/>
          <w:b/>
        </w:rPr>
        <w:t>4</w:t>
      </w:r>
      <w:r>
        <w:rPr>
          <w:rFonts w:ascii="Times New Roman" w:hAnsi="Times New Roman" w:hint="eastAsia"/>
          <w:szCs w:val="21"/>
        </w:rPr>
        <w:t>理解中学信息技术与高校计算机科学的内涵链接，掌握中学信息技术学科核心素养的内容，并能有效指导中学日常教学、竞赛指导以及社会实践。</w:t>
      </w:r>
    </w:p>
    <w:p w14:paraId="0D50F3BD" w14:textId="77777777" w:rsidR="00B26728" w:rsidRDefault="006A6561">
      <w:pPr>
        <w:pStyle w:val="ae"/>
        <w:spacing w:line="300" w:lineRule="auto"/>
        <w:ind w:firstLine="422"/>
        <w:rPr>
          <w:rFonts w:ascii="Times New Roman" w:hAnsi="Times New Roman"/>
          <w:b/>
        </w:rPr>
      </w:pPr>
      <w:r>
        <w:rPr>
          <w:rFonts w:ascii="Times New Roman" w:hAnsi="Times New Roman"/>
          <w:b/>
        </w:rPr>
        <w:t>（四）课程目标与毕业要求指标点对应的矩阵关系</w:t>
      </w:r>
    </w:p>
    <w:p w14:paraId="193A224D" w14:textId="77777777" w:rsidR="00B26728" w:rsidRDefault="006A6561">
      <w:pPr>
        <w:pStyle w:val="ae"/>
        <w:spacing w:line="300" w:lineRule="auto"/>
        <w:rPr>
          <w:rFonts w:ascii="Times New Roman" w:hAnsi="Times New Roman"/>
        </w:rPr>
      </w:pPr>
      <w:r>
        <w:rPr>
          <w:rFonts w:ascii="Times New Roman" w:hAnsi="Times New Roman"/>
        </w:rPr>
        <w:t>课程目标与毕业要求指标点对应的矩阵关系如表</w:t>
      </w:r>
      <w:r>
        <w:rPr>
          <w:rFonts w:ascii="Times New Roman" w:hAnsi="Times New Roman"/>
        </w:rPr>
        <w:t>1-1</w:t>
      </w:r>
      <w:r>
        <w:rPr>
          <w:rFonts w:ascii="Times New Roman" w:hAnsi="Times New Roman"/>
        </w:rPr>
        <w:t>所示：</w:t>
      </w:r>
    </w:p>
    <w:p w14:paraId="23E580FF" w14:textId="77777777" w:rsidR="00B26728" w:rsidRDefault="006A6561">
      <w:pPr>
        <w:spacing w:line="300" w:lineRule="auto"/>
        <w:jc w:val="center"/>
        <w:rPr>
          <w:rFonts w:ascii="Times New Roman" w:hAnsi="Times New Roman"/>
          <w:b/>
          <w:bCs/>
          <w:sz w:val="18"/>
          <w:szCs w:val="18"/>
        </w:rPr>
      </w:pPr>
      <w:r>
        <w:rPr>
          <w:rFonts w:ascii="Times New Roman" w:hAnsi="Times New Roman"/>
          <w:b/>
          <w:bCs/>
          <w:sz w:val="18"/>
          <w:szCs w:val="18"/>
        </w:rPr>
        <w:t>表</w:t>
      </w:r>
      <w:r>
        <w:rPr>
          <w:rFonts w:ascii="Times New Roman" w:hAnsi="Times New Roman"/>
          <w:b/>
          <w:bCs/>
          <w:sz w:val="18"/>
          <w:szCs w:val="18"/>
        </w:rPr>
        <w:t>1-1</w:t>
      </w:r>
      <w:r>
        <w:rPr>
          <w:rFonts w:ascii="Times New Roman" w:hAnsi="Times New Roman"/>
          <w:b/>
          <w:bCs/>
          <w:sz w:val="18"/>
          <w:szCs w:val="18"/>
        </w:rPr>
        <w:t xml:space="preserve"> </w:t>
      </w:r>
      <w:r>
        <w:rPr>
          <w:rFonts w:ascii="Times New Roman" w:hAnsi="Times New Roman"/>
          <w:b/>
          <w:bCs/>
          <w:sz w:val="18"/>
          <w:szCs w:val="18"/>
        </w:rPr>
        <w:t>课程目标与毕业要求指标点对应的矩阵关系</w:t>
      </w:r>
    </w:p>
    <w:tbl>
      <w:tblPr>
        <w:tblW w:w="57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4"/>
        <w:gridCol w:w="1417"/>
        <w:gridCol w:w="1418"/>
        <w:gridCol w:w="1417"/>
      </w:tblGrid>
      <w:tr w:rsidR="00B26728" w14:paraId="5D85ED3A" w14:textId="77777777">
        <w:trPr>
          <w:jc w:val="center"/>
        </w:trPr>
        <w:tc>
          <w:tcPr>
            <w:tcW w:w="1534" w:type="dxa"/>
            <w:shd w:val="clear" w:color="auto" w:fill="auto"/>
          </w:tcPr>
          <w:p w14:paraId="2FF9877C" w14:textId="77777777" w:rsidR="00B26728" w:rsidRDefault="006A6561">
            <w:pPr>
              <w:jc w:val="center"/>
              <w:rPr>
                <w:rFonts w:ascii="Times New Roman" w:hAnsi="Times New Roman"/>
                <w:b/>
                <w:bCs/>
                <w:sz w:val="18"/>
                <w:szCs w:val="18"/>
              </w:rPr>
            </w:pPr>
            <w:r>
              <w:rPr>
                <w:rFonts w:ascii="Times New Roman" w:hAnsi="Times New Roman"/>
                <w:b/>
                <w:bCs/>
                <w:sz w:val="18"/>
                <w:szCs w:val="18"/>
              </w:rPr>
              <w:t>课程目标</w:t>
            </w:r>
            <w:r>
              <w:rPr>
                <w:rFonts w:ascii="Times New Roman" w:hAnsi="Times New Roman"/>
                <w:b/>
                <w:bCs/>
                <w:sz w:val="18"/>
                <w:szCs w:val="18"/>
              </w:rPr>
              <w:t>/</w:t>
            </w:r>
            <w:r>
              <w:rPr>
                <w:rFonts w:ascii="Times New Roman" w:hAnsi="Times New Roman"/>
                <w:b/>
                <w:bCs/>
                <w:sz w:val="18"/>
                <w:szCs w:val="18"/>
              </w:rPr>
              <w:t>毕业要求</w:t>
            </w:r>
          </w:p>
        </w:tc>
        <w:tc>
          <w:tcPr>
            <w:tcW w:w="1417" w:type="dxa"/>
            <w:shd w:val="clear" w:color="auto" w:fill="auto"/>
          </w:tcPr>
          <w:p w14:paraId="2485ECB8" w14:textId="77777777" w:rsidR="00B26728" w:rsidRDefault="006A6561">
            <w:pPr>
              <w:jc w:val="center"/>
              <w:rPr>
                <w:rFonts w:ascii="Times New Roman" w:hAnsi="Times New Roman"/>
                <w:b/>
                <w:bCs/>
                <w:sz w:val="18"/>
                <w:szCs w:val="18"/>
              </w:rPr>
            </w:pPr>
            <w:r>
              <w:rPr>
                <w:rFonts w:ascii="Times New Roman" w:hAnsi="Times New Roman"/>
                <w:b/>
                <w:bCs/>
                <w:sz w:val="18"/>
                <w:szCs w:val="18"/>
              </w:rPr>
              <w:t>毕业要求指标</w:t>
            </w:r>
            <w:r>
              <w:rPr>
                <w:rFonts w:ascii="Times New Roman" w:hAnsi="Times New Roman" w:hint="eastAsia"/>
                <w:b/>
                <w:bCs/>
                <w:sz w:val="18"/>
                <w:szCs w:val="18"/>
              </w:rPr>
              <w:t>3-1</w:t>
            </w:r>
          </w:p>
        </w:tc>
        <w:tc>
          <w:tcPr>
            <w:tcW w:w="1418" w:type="dxa"/>
            <w:shd w:val="clear" w:color="auto" w:fill="auto"/>
          </w:tcPr>
          <w:p w14:paraId="7884685A" w14:textId="77777777" w:rsidR="00B26728" w:rsidRDefault="006A6561">
            <w:pPr>
              <w:jc w:val="center"/>
              <w:rPr>
                <w:rFonts w:ascii="Times New Roman" w:hAnsi="Times New Roman"/>
                <w:b/>
                <w:bCs/>
                <w:sz w:val="18"/>
                <w:szCs w:val="18"/>
              </w:rPr>
            </w:pPr>
            <w:r>
              <w:rPr>
                <w:rFonts w:ascii="Times New Roman" w:hAnsi="Times New Roman"/>
                <w:b/>
                <w:bCs/>
                <w:sz w:val="18"/>
                <w:szCs w:val="18"/>
              </w:rPr>
              <w:t>毕业要求指标</w:t>
            </w:r>
            <w:r>
              <w:rPr>
                <w:rFonts w:ascii="Times New Roman" w:hAnsi="Times New Roman" w:hint="eastAsia"/>
                <w:b/>
                <w:bCs/>
                <w:sz w:val="18"/>
                <w:szCs w:val="18"/>
              </w:rPr>
              <w:t>3</w:t>
            </w:r>
            <w:r>
              <w:rPr>
                <w:rFonts w:ascii="Times New Roman" w:hAnsi="Times New Roman" w:hint="eastAsia"/>
                <w:b/>
                <w:sz w:val="18"/>
                <w:szCs w:val="18"/>
              </w:rPr>
              <w:t>-3</w:t>
            </w:r>
          </w:p>
        </w:tc>
        <w:tc>
          <w:tcPr>
            <w:tcW w:w="1417" w:type="dxa"/>
          </w:tcPr>
          <w:p w14:paraId="3CFDF92F" w14:textId="77777777" w:rsidR="00B26728" w:rsidRDefault="006A6561">
            <w:pPr>
              <w:jc w:val="center"/>
              <w:rPr>
                <w:rFonts w:ascii="Times New Roman" w:hAnsi="Times New Roman"/>
                <w:b/>
                <w:bCs/>
                <w:sz w:val="18"/>
                <w:szCs w:val="18"/>
              </w:rPr>
            </w:pPr>
            <w:bookmarkStart w:id="4" w:name="OLE_LINK1"/>
            <w:r>
              <w:rPr>
                <w:rFonts w:ascii="Times New Roman" w:hAnsi="Times New Roman"/>
                <w:b/>
                <w:bCs/>
                <w:sz w:val="18"/>
                <w:szCs w:val="18"/>
              </w:rPr>
              <w:t>毕业要求指标</w:t>
            </w:r>
            <w:r>
              <w:rPr>
                <w:rFonts w:ascii="Times New Roman" w:hAnsi="Times New Roman" w:hint="eastAsia"/>
                <w:b/>
                <w:bCs/>
                <w:sz w:val="18"/>
                <w:szCs w:val="18"/>
              </w:rPr>
              <w:t>3-</w:t>
            </w:r>
            <w:bookmarkEnd w:id="4"/>
            <w:r>
              <w:rPr>
                <w:rFonts w:ascii="Times New Roman" w:hAnsi="Times New Roman" w:hint="eastAsia"/>
                <w:b/>
                <w:bCs/>
                <w:sz w:val="18"/>
                <w:szCs w:val="18"/>
              </w:rPr>
              <w:t>4</w:t>
            </w:r>
          </w:p>
        </w:tc>
      </w:tr>
      <w:tr w:rsidR="00B26728" w14:paraId="158CC0F1" w14:textId="77777777">
        <w:trPr>
          <w:jc w:val="center"/>
        </w:trPr>
        <w:tc>
          <w:tcPr>
            <w:tcW w:w="1534" w:type="dxa"/>
            <w:shd w:val="clear" w:color="auto" w:fill="auto"/>
          </w:tcPr>
          <w:p w14:paraId="4E5C1D65" w14:textId="77777777" w:rsidR="00B26728" w:rsidRDefault="006A6561">
            <w:pPr>
              <w:spacing w:line="300" w:lineRule="auto"/>
              <w:jc w:val="center"/>
              <w:rPr>
                <w:rFonts w:ascii="Times New Roman" w:hAnsi="Times New Roman"/>
                <w:b/>
                <w:bCs/>
                <w:sz w:val="18"/>
                <w:szCs w:val="18"/>
              </w:rPr>
            </w:pPr>
            <w:r>
              <w:rPr>
                <w:rFonts w:ascii="Times New Roman" w:hAnsi="Times New Roman"/>
                <w:sz w:val="18"/>
                <w:szCs w:val="18"/>
              </w:rPr>
              <w:t>课程目标</w:t>
            </w:r>
            <w:r>
              <w:rPr>
                <w:rFonts w:ascii="Times New Roman" w:hAnsi="Times New Roman"/>
                <w:sz w:val="18"/>
                <w:szCs w:val="18"/>
              </w:rPr>
              <w:t>1</w:t>
            </w:r>
            <w:r>
              <w:rPr>
                <w:rFonts w:ascii="Times New Roman" w:hAnsi="Times New Roman" w:hint="eastAsia"/>
                <w:sz w:val="18"/>
                <w:szCs w:val="18"/>
              </w:rPr>
              <w:t>-1</w:t>
            </w:r>
          </w:p>
        </w:tc>
        <w:tc>
          <w:tcPr>
            <w:tcW w:w="1417" w:type="dxa"/>
            <w:shd w:val="clear" w:color="auto" w:fill="auto"/>
          </w:tcPr>
          <w:p w14:paraId="4A7D7C15" w14:textId="77777777" w:rsidR="00B26728" w:rsidRDefault="006A6561">
            <w:pPr>
              <w:spacing w:line="300" w:lineRule="auto"/>
              <w:jc w:val="center"/>
              <w:rPr>
                <w:rFonts w:ascii="Times New Roman" w:hAnsi="Times New Roman"/>
                <w:bCs/>
                <w:sz w:val="18"/>
                <w:szCs w:val="18"/>
              </w:rPr>
            </w:pPr>
            <w:r>
              <w:rPr>
                <w:rFonts w:ascii="Times New Roman" w:hAnsi="Times New Roman" w:hint="eastAsia"/>
                <w:bCs/>
                <w:sz w:val="18"/>
                <w:szCs w:val="18"/>
              </w:rPr>
              <w:t>1.0</w:t>
            </w:r>
          </w:p>
        </w:tc>
        <w:tc>
          <w:tcPr>
            <w:tcW w:w="1418" w:type="dxa"/>
            <w:shd w:val="clear" w:color="auto" w:fill="auto"/>
          </w:tcPr>
          <w:p w14:paraId="504695E9" w14:textId="77777777" w:rsidR="00B26728" w:rsidRDefault="00B26728">
            <w:pPr>
              <w:spacing w:line="300" w:lineRule="auto"/>
              <w:jc w:val="center"/>
              <w:rPr>
                <w:rFonts w:ascii="Times New Roman" w:hAnsi="Times New Roman"/>
                <w:bCs/>
                <w:sz w:val="18"/>
                <w:szCs w:val="18"/>
              </w:rPr>
            </w:pPr>
          </w:p>
        </w:tc>
        <w:tc>
          <w:tcPr>
            <w:tcW w:w="1417" w:type="dxa"/>
          </w:tcPr>
          <w:p w14:paraId="3C876138" w14:textId="77777777" w:rsidR="00B26728" w:rsidRDefault="00B26728">
            <w:pPr>
              <w:spacing w:line="300" w:lineRule="auto"/>
              <w:jc w:val="center"/>
              <w:rPr>
                <w:rFonts w:ascii="Times New Roman" w:hAnsi="Times New Roman"/>
                <w:bCs/>
                <w:sz w:val="18"/>
                <w:szCs w:val="18"/>
              </w:rPr>
            </w:pPr>
          </w:p>
        </w:tc>
      </w:tr>
      <w:tr w:rsidR="00B26728" w14:paraId="1638FD04" w14:textId="77777777">
        <w:trPr>
          <w:jc w:val="center"/>
        </w:trPr>
        <w:tc>
          <w:tcPr>
            <w:tcW w:w="1534" w:type="dxa"/>
            <w:shd w:val="clear" w:color="auto" w:fill="auto"/>
          </w:tcPr>
          <w:p w14:paraId="1659C994" w14:textId="77777777" w:rsidR="00B26728" w:rsidRDefault="006A6561">
            <w:pPr>
              <w:spacing w:line="300" w:lineRule="auto"/>
              <w:jc w:val="center"/>
              <w:rPr>
                <w:rFonts w:ascii="Times New Roman" w:hAnsi="Times New Roman"/>
                <w:b/>
                <w:bCs/>
                <w:sz w:val="18"/>
                <w:szCs w:val="18"/>
              </w:rPr>
            </w:pPr>
            <w:r>
              <w:rPr>
                <w:rFonts w:ascii="Times New Roman" w:hAnsi="Times New Roman"/>
                <w:sz w:val="18"/>
                <w:szCs w:val="18"/>
              </w:rPr>
              <w:t>课程目标</w:t>
            </w:r>
            <w:r>
              <w:rPr>
                <w:rFonts w:ascii="Times New Roman" w:hAnsi="Times New Roman" w:hint="eastAsia"/>
                <w:sz w:val="18"/>
                <w:szCs w:val="18"/>
              </w:rPr>
              <w:t>2-1</w:t>
            </w:r>
          </w:p>
        </w:tc>
        <w:tc>
          <w:tcPr>
            <w:tcW w:w="1417" w:type="dxa"/>
            <w:shd w:val="clear" w:color="auto" w:fill="auto"/>
          </w:tcPr>
          <w:p w14:paraId="0B888090" w14:textId="77777777" w:rsidR="00B26728" w:rsidRDefault="00B26728">
            <w:pPr>
              <w:spacing w:line="300" w:lineRule="auto"/>
              <w:jc w:val="center"/>
              <w:rPr>
                <w:rFonts w:ascii="Times New Roman" w:hAnsi="Times New Roman"/>
                <w:bCs/>
                <w:sz w:val="18"/>
                <w:szCs w:val="18"/>
              </w:rPr>
            </w:pPr>
          </w:p>
        </w:tc>
        <w:tc>
          <w:tcPr>
            <w:tcW w:w="1418" w:type="dxa"/>
            <w:shd w:val="clear" w:color="auto" w:fill="auto"/>
          </w:tcPr>
          <w:p w14:paraId="5C7C80CA" w14:textId="77777777" w:rsidR="00B26728" w:rsidRDefault="006A6561">
            <w:pPr>
              <w:spacing w:line="300" w:lineRule="auto"/>
              <w:jc w:val="center"/>
              <w:rPr>
                <w:rFonts w:ascii="Times New Roman" w:hAnsi="Times New Roman"/>
                <w:bCs/>
                <w:sz w:val="18"/>
                <w:szCs w:val="18"/>
              </w:rPr>
            </w:pPr>
            <w:r>
              <w:rPr>
                <w:rFonts w:ascii="Times New Roman" w:hAnsi="Times New Roman" w:hint="eastAsia"/>
                <w:bCs/>
                <w:sz w:val="18"/>
                <w:szCs w:val="18"/>
              </w:rPr>
              <w:t>0.5</w:t>
            </w:r>
          </w:p>
        </w:tc>
        <w:tc>
          <w:tcPr>
            <w:tcW w:w="1417" w:type="dxa"/>
          </w:tcPr>
          <w:p w14:paraId="1C066857" w14:textId="77777777" w:rsidR="00B26728" w:rsidRDefault="00B26728">
            <w:pPr>
              <w:spacing w:line="300" w:lineRule="auto"/>
              <w:jc w:val="center"/>
              <w:rPr>
                <w:rFonts w:ascii="Times New Roman" w:hAnsi="Times New Roman"/>
                <w:bCs/>
                <w:sz w:val="18"/>
                <w:szCs w:val="18"/>
              </w:rPr>
            </w:pPr>
          </w:p>
        </w:tc>
      </w:tr>
      <w:tr w:rsidR="00B26728" w14:paraId="06ECA497" w14:textId="77777777">
        <w:trPr>
          <w:trHeight w:val="239"/>
          <w:jc w:val="center"/>
        </w:trPr>
        <w:tc>
          <w:tcPr>
            <w:tcW w:w="1534" w:type="dxa"/>
            <w:shd w:val="clear" w:color="auto" w:fill="auto"/>
          </w:tcPr>
          <w:p w14:paraId="6D240599" w14:textId="77777777" w:rsidR="00B26728" w:rsidRDefault="006A6561">
            <w:pPr>
              <w:spacing w:line="300" w:lineRule="auto"/>
              <w:jc w:val="center"/>
              <w:rPr>
                <w:rFonts w:ascii="Times New Roman" w:hAnsi="Times New Roman"/>
                <w:sz w:val="18"/>
                <w:szCs w:val="18"/>
              </w:rPr>
            </w:pPr>
            <w:bookmarkStart w:id="5" w:name="OLE_LINK2"/>
            <w:bookmarkStart w:id="6" w:name="OLE_LINK3"/>
            <w:r>
              <w:rPr>
                <w:rFonts w:ascii="Times New Roman" w:hAnsi="Times New Roman" w:hint="eastAsia"/>
                <w:sz w:val="18"/>
                <w:szCs w:val="18"/>
              </w:rPr>
              <w:t>课程目标</w:t>
            </w:r>
            <w:r>
              <w:rPr>
                <w:rFonts w:ascii="Times New Roman" w:hAnsi="Times New Roman" w:hint="eastAsia"/>
                <w:sz w:val="18"/>
                <w:szCs w:val="18"/>
              </w:rPr>
              <w:t>2-2</w:t>
            </w:r>
            <w:bookmarkEnd w:id="5"/>
            <w:bookmarkEnd w:id="6"/>
          </w:p>
        </w:tc>
        <w:tc>
          <w:tcPr>
            <w:tcW w:w="1417" w:type="dxa"/>
            <w:shd w:val="clear" w:color="auto" w:fill="auto"/>
          </w:tcPr>
          <w:p w14:paraId="61B64CAD" w14:textId="77777777" w:rsidR="00B26728" w:rsidRDefault="00B26728">
            <w:pPr>
              <w:spacing w:line="300" w:lineRule="auto"/>
              <w:jc w:val="center"/>
              <w:rPr>
                <w:rFonts w:ascii="Times New Roman" w:hAnsi="Times New Roman"/>
                <w:bCs/>
                <w:sz w:val="18"/>
                <w:szCs w:val="18"/>
              </w:rPr>
            </w:pPr>
          </w:p>
        </w:tc>
        <w:tc>
          <w:tcPr>
            <w:tcW w:w="1418" w:type="dxa"/>
            <w:shd w:val="clear" w:color="auto" w:fill="auto"/>
          </w:tcPr>
          <w:p w14:paraId="71628D50" w14:textId="77777777" w:rsidR="00B26728" w:rsidRDefault="006A6561">
            <w:pPr>
              <w:spacing w:line="300" w:lineRule="auto"/>
              <w:jc w:val="center"/>
              <w:rPr>
                <w:rFonts w:ascii="Times New Roman" w:hAnsi="Times New Roman"/>
                <w:bCs/>
                <w:sz w:val="18"/>
                <w:szCs w:val="18"/>
              </w:rPr>
            </w:pPr>
            <w:r>
              <w:rPr>
                <w:rFonts w:ascii="Times New Roman" w:hAnsi="Times New Roman" w:hint="eastAsia"/>
                <w:bCs/>
                <w:sz w:val="18"/>
                <w:szCs w:val="18"/>
              </w:rPr>
              <w:t>0.5</w:t>
            </w:r>
          </w:p>
        </w:tc>
        <w:tc>
          <w:tcPr>
            <w:tcW w:w="1417" w:type="dxa"/>
          </w:tcPr>
          <w:p w14:paraId="58C407F3" w14:textId="77777777" w:rsidR="00B26728" w:rsidRDefault="00B26728">
            <w:pPr>
              <w:spacing w:line="300" w:lineRule="auto"/>
              <w:rPr>
                <w:rFonts w:ascii="Times New Roman" w:hAnsi="Times New Roman"/>
                <w:bCs/>
                <w:sz w:val="18"/>
                <w:szCs w:val="18"/>
              </w:rPr>
            </w:pPr>
          </w:p>
        </w:tc>
      </w:tr>
      <w:tr w:rsidR="00B26728" w14:paraId="08937EAE" w14:textId="77777777">
        <w:trPr>
          <w:trHeight w:val="239"/>
          <w:jc w:val="center"/>
        </w:trPr>
        <w:tc>
          <w:tcPr>
            <w:tcW w:w="1534" w:type="dxa"/>
            <w:shd w:val="clear" w:color="auto" w:fill="auto"/>
          </w:tcPr>
          <w:p w14:paraId="668C5565" w14:textId="77777777" w:rsidR="00B26728" w:rsidRDefault="006A6561">
            <w:pPr>
              <w:spacing w:line="300" w:lineRule="auto"/>
              <w:jc w:val="center"/>
              <w:rPr>
                <w:rFonts w:ascii="Times New Roman" w:hAnsi="Times New Roman"/>
                <w:sz w:val="18"/>
                <w:szCs w:val="18"/>
              </w:rPr>
            </w:pPr>
            <w:r>
              <w:rPr>
                <w:rFonts w:ascii="Times New Roman" w:hAnsi="Times New Roman" w:hint="eastAsia"/>
                <w:sz w:val="18"/>
                <w:szCs w:val="18"/>
              </w:rPr>
              <w:t>课程目标</w:t>
            </w:r>
            <w:r>
              <w:rPr>
                <w:rFonts w:ascii="Times New Roman" w:hAnsi="Times New Roman" w:hint="eastAsia"/>
                <w:sz w:val="18"/>
                <w:szCs w:val="18"/>
              </w:rPr>
              <w:t>3-1</w:t>
            </w:r>
          </w:p>
        </w:tc>
        <w:tc>
          <w:tcPr>
            <w:tcW w:w="1417" w:type="dxa"/>
            <w:shd w:val="clear" w:color="auto" w:fill="auto"/>
          </w:tcPr>
          <w:p w14:paraId="02895F00" w14:textId="77777777" w:rsidR="00B26728" w:rsidRDefault="00B26728">
            <w:pPr>
              <w:spacing w:line="300" w:lineRule="auto"/>
              <w:jc w:val="center"/>
              <w:rPr>
                <w:rFonts w:ascii="Times New Roman" w:hAnsi="Times New Roman"/>
                <w:bCs/>
                <w:sz w:val="18"/>
                <w:szCs w:val="18"/>
              </w:rPr>
            </w:pPr>
          </w:p>
        </w:tc>
        <w:tc>
          <w:tcPr>
            <w:tcW w:w="1418" w:type="dxa"/>
            <w:shd w:val="clear" w:color="auto" w:fill="auto"/>
          </w:tcPr>
          <w:p w14:paraId="31E0BDC0" w14:textId="77777777" w:rsidR="00B26728" w:rsidRDefault="00B26728">
            <w:pPr>
              <w:spacing w:line="300" w:lineRule="auto"/>
              <w:jc w:val="center"/>
              <w:rPr>
                <w:rFonts w:ascii="Times New Roman" w:hAnsi="Times New Roman"/>
                <w:bCs/>
                <w:sz w:val="18"/>
                <w:szCs w:val="18"/>
              </w:rPr>
            </w:pPr>
          </w:p>
        </w:tc>
        <w:tc>
          <w:tcPr>
            <w:tcW w:w="1417" w:type="dxa"/>
          </w:tcPr>
          <w:p w14:paraId="3239EF95" w14:textId="77777777" w:rsidR="00B26728" w:rsidRDefault="006A6561">
            <w:pPr>
              <w:spacing w:line="300" w:lineRule="auto"/>
              <w:jc w:val="center"/>
              <w:rPr>
                <w:rFonts w:ascii="Times New Roman" w:hAnsi="Times New Roman"/>
                <w:bCs/>
                <w:sz w:val="18"/>
                <w:szCs w:val="18"/>
              </w:rPr>
            </w:pPr>
            <w:r>
              <w:rPr>
                <w:rFonts w:ascii="Times New Roman" w:hAnsi="Times New Roman" w:hint="eastAsia"/>
                <w:bCs/>
                <w:sz w:val="18"/>
                <w:szCs w:val="18"/>
              </w:rPr>
              <w:t>1.0</w:t>
            </w:r>
          </w:p>
        </w:tc>
      </w:tr>
    </w:tbl>
    <w:p w14:paraId="66957B51" w14:textId="77777777" w:rsidR="00B26728" w:rsidRDefault="006A6561">
      <w:pPr>
        <w:spacing w:line="300" w:lineRule="auto"/>
        <w:rPr>
          <w:rFonts w:ascii="Times New Roman" w:hAnsi="Times New Roman"/>
          <w:sz w:val="18"/>
          <w:szCs w:val="18"/>
        </w:rPr>
      </w:pPr>
      <w:r>
        <w:rPr>
          <w:rFonts w:ascii="Times New Roman" w:hAnsi="Times New Roman"/>
          <w:sz w:val="18"/>
          <w:szCs w:val="18"/>
        </w:rPr>
        <w:t>注：将一个毕业要求指标点分解到对应课程目标中，每一列的权重</w:t>
      </w:r>
      <w:r>
        <w:rPr>
          <w:rFonts w:ascii="Times New Roman" w:hAnsi="Times New Roman"/>
          <w:sz w:val="18"/>
          <w:szCs w:val="18"/>
        </w:rPr>
        <w:t>Σ</w:t>
      </w:r>
      <w:r>
        <w:rPr>
          <w:rFonts w:ascii="Times New Roman" w:hAnsi="Times New Roman"/>
          <w:sz w:val="18"/>
          <w:szCs w:val="18"/>
        </w:rPr>
        <w:t>＝</w:t>
      </w:r>
      <w:r>
        <w:rPr>
          <w:rFonts w:ascii="Times New Roman" w:hAnsi="Times New Roman"/>
          <w:sz w:val="18"/>
          <w:szCs w:val="18"/>
        </w:rPr>
        <w:t>1</w:t>
      </w:r>
    </w:p>
    <w:p w14:paraId="4C575488" w14:textId="77777777" w:rsidR="00B26728" w:rsidRDefault="006A6561">
      <w:pPr>
        <w:spacing w:beforeLines="100" w:before="312" w:line="300" w:lineRule="auto"/>
        <w:rPr>
          <w:rFonts w:ascii="Times New Roman" w:hAnsi="Times New Roman"/>
          <w:b/>
          <w:bCs/>
        </w:rPr>
      </w:pPr>
      <w:r>
        <w:rPr>
          <w:rFonts w:ascii="Times New Roman" w:hAnsi="Times New Roman"/>
          <w:b/>
          <w:bCs/>
        </w:rPr>
        <w:t>二、教学内容</w:t>
      </w:r>
    </w:p>
    <w:p w14:paraId="5F9B638D" w14:textId="77777777" w:rsidR="00B26728" w:rsidRDefault="006A6561">
      <w:pPr>
        <w:spacing w:line="300" w:lineRule="auto"/>
        <w:ind w:firstLineChars="200" w:firstLine="420"/>
        <w:rPr>
          <w:rFonts w:ascii="Times New Roman" w:hAnsi="Times New Roman"/>
          <w:szCs w:val="21"/>
        </w:rPr>
      </w:pPr>
      <w:r>
        <w:rPr>
          <w:rFonts w:ascii="Times New Roman" w:hAnsi="Times New Roman"/>
          <w:szCs w:val="21"/>
        </w:rPr>
        <w:t>本课程的教学内容</w:t>
      </w:r>
      <w:r>
        <w:rPr>
          <w:rFonts w:ascii="Times New Roman" w:hAnsi="Times New Roman"/>
          <w:color w:val="000000" w:themeColor="text1"/>
          <w:szCs w:val="21"/>
        </w:rPr>
        <w:t>共</w:t>
      </w:r>
      <w:r>
        <w:rPr>
          <w:rFonts w:ascii="Times New Roman" w:hAnsi="Times New Roman" w:hint="eastAsia"/>
          <w:color w:val="000000" w:themeColor="text1"/>
          <w:szCs w:val="21"/>
        </w:rPr>
        <w:t>96</w:t>
      </w:r>
      <w:r>
        <w:rPr>
          <w:rFonts w:ascii="Times New Roman" w:hAnsi="Times New Roman"/>
          <w:color w:val="000000" w:themeColor="text1"/>
          <w:szCs w:val="21"/>
        </w:rPr>
        <w:t>个学时，</w:t>
      </w:r>
      <w:r>
        <w:rPr>
          <w:rFonts w:ascii="Times New Roman" w:hAnsi="Times New Roman" w:hint="eastAsia"/>
          <w:color w:val="000000" w:themeColor="text1"/>
          <w:szCs w:val="21"/>
        </w:rPr>
        <w:t>其中理论</w:t>
      </w:r>
      <w:r>
        <w:rPr>
          <w:rFonts w:ascii="Times New Roman" w:hAnsi="Times New Roman" w:hint="eastAsia"/>
          <w:color w:val="000000" w:themeColor="text1"/>
          <w:szCs w:val="21"/>
        </w:rPr>
        <w:t>64</w:t>
      </w:r>
      <w:r>
        <w:rPr>
          <w:rFonts w:ascii="Times New Roman" w:hAnsi="Times New Roman" w:hint="eastAsia"/>
          <w:color w:val="000000" w:themeColor="text1"/>
          <w:szCs w:val="21"/>
        </w:rPr>
        <w:t>学时，实验</w:t>
      </w:r>
      <w:r>
        <w:rPr>
          <w:rFonts w:ascii="Times New Roman" w:hAnsi="Times New Roman" w:hint="eastAsia"/>
          <w:color w:val="000000" w:themeColor="text1"/>
          <w:szCs w:val="21"/>
        </w:rPr>
        <w:t>32</w:t>
      </w:r>
      <w:r>
        <w:rPr>
          <w:rFonts w:ascii="Times New Roman" w:hAnsi="Times New Roman" w:hint="eastAsia"/>
          <w:color w:val="000000" w:themeColor="text1"/>
          <w:szCs w:val="21"/>
        </w:rPr>
        <w:t>学时</w:t>
      </w:r>
      <w:r>
        <w:rPr>
          <w:rFonts w:ascii="Times New Roman" w:hAnsi="Times New Roman"/>
          <w:bCs/>
          <w:color w:val="000000" w:themeColor="text1"/>
          <w:szCs w:val="21"/>
        </w:rPr>
        <w:t>。</w:t>
      </w:r>
      <w:r>
        <w:rPr>
          <w:rFonts w:ascii="Times New Roman" w:hAnsi="Times New Roman" w:hint="eastAsia"/>
          <w:bCs/>
          <w:szCs w:val="21"/>
        </w:rPr>
        <w:t>本课程基于建议教材的教学内容，根据课程所应包含的知识点，将教学内容分解为</w:t>
      </w:r>
      <w:r>
        <w:rPr>
          <w:rFonts w:ascii="Times New Roman" w:hAnsi="Times New Roman" w:hint="eastAsia"/>
          <w:bCs/>
          <w:szCs w:val="21"/>
        </w:rPr>
        <w:t>9</w:t>
      </w:r>
      <w:r>
        <w:rPr>
          <w:rFonts w:ascii="Times New Roman" w:hAnsi="Times New Roman" w:hint="eastAsia"/>
          <w:bCs/>
          <w:szCs w:val="21"/>
        </w:rPr>
        <w:t>章，各章节课程目标、教学内容及学时安排如表</w:t>
      </w:r>
      <w:r>
        <w:rPr>
          <w:rFonts w:ascii="Times New Roman" w:hAnsi="Times New Roman" w:hint="eastAsia"/>
          <w:bCs/>
          <w:szCs w:val="21"/>
        </w:rPr>
        <w:t>2-1</w:t>
      </w:r>
      <w:r>
        <w:rPr>
          <w:rFonts w:ascii="Times New Roman" w:hAnsi="Times New Roman" w:hint="eastAsia"/>
          <w:bCs/>
          <w:szCs w:val="21"/>
        </w:rPr>
        <w:t>所示。</w:t>
      </w:r>
    </w:p>
    <w:p w14:paraId="2851E311" w14:textId="77777777" w:rsidR="00B26728" w:rsidRDefault="006A6561">
      <w:pPr>
        <w:spacing w:line="300" w:lineRule="auto"/>
        <w:jc w:val="center"/>
        <w:rPr>
          <w:rFonts w:ascii="Times New Roman" w:hAnsi="Times New Roman"/>
          <w:b/>
          <w:bCs/>
          <w:sz w:val="18"/>
          <w:szCs w:val="18"/>
        </w:rPr>
      </w:pPr>
      <w:r>
        <w:rPr>
          <w:rFonts w:ascii="Times New Roman" w:hAnsi="Times New Roman"/>
          <w:b/>
          <w:bCs/>
          <w:sz w:val="18"/>
          <w:szCs w:val="18"/>
        </w:rPr>
        <w:t>表</w:t>
      </w:r>
      <w:r>
        <w:rPr>
          <w:rFonts w:ascii="Times New Roman" w:hAnsi="Times New Roman"/>
          <w:b/>
          <w:bCs/>
          <w:sz w:val="18"/>
          <w:szCs w:val="18"/>
        </w:rPr>
        <w:t>2-1</w:t>
      </w:r>
      <w:r>
        <w:rPr>
          <w:rFonts w:ascii="Times New Roman" w:hAnsi="Times New Roman" w:hint="eastAsia"/>
          <w:b/>
          <w:bCs/>
          <w:sz w:val="18"/>
          <w:szCs w:val="18"/>
        </w:rPr>
        <w:t xml:space="preserve">  </w:t>
      </w:r>
      <w:r>
        <w:rPr>
          <w:rFonts w:ascii="Times New Roman" w:hAnsi="Times New Roman"/>
          <w:b/>
          <w:bCs/>
          <w:sz w:val="18"/>
          <w:szCs w:val="18"/>
        </w:rPr>
        <w:t>教学章节、课程目标、教学内容及学时安排</w:t>
      </w:r>
    </w:p>
    <w:tbl>
      <w:tblPr>
        <w:tblStyle w:val="aa"/>
        <w:tblW w:w="8548" w:type="dxa"/>
        <w:tblLayout w:type="fixed"/>
        <w:tblLook w:val="04A0" w:firstRow="1" w:lastRow="0" w:firstColumn="1" w:lastColumn="0" w:noHBand="0" w:noVBand="1"/>
      </w:tblPr>
      <w:tblGrid>
        <w:gridCol w:w="817"/>
        <w:gridCol w:w="709"/>
        <w:gridCol w:w="4819"/>
        <w:gridCol w:w="567"/>
        <w:gridCol w:w="709"/>
        <w:gridCol w:w="927"/>
      </w:tblGrid>
      <w:tr w:rsidR="00B26728" w14:paraId="7A716E75" w14:textId="77777777">
        <w:trPr>
          <w:trHeight w:val="385"/>
          <w:tblHeader/>
        </w:trPr>
        <w:tc>
          <w:tcPr>
            <w:tcW w:w="817" w:type="dxa"/>
            <w:vMerge w:val="restart"/>
            <w:shd w:val="clear" w:color="auto" w:fill="auto"/>
            <w:vAlign w:val="center"/>
          </w:tcPr>
          <w:p w14:paraId="3EC70B2F" w14:textId="77777777" w:rsidR="00B26728" w:rsidRDefault="006A6561">
            <w:pPr>
              <w:jc w:val="center"/>
              <w:rPr>
                <w:rFonts w:ascii="宋体" w:hAnsi="宋体" w:cs="宋体"/>
                <w:b/>
                <w:sz w:val="18"/>
                <w:szCs w:val="18"/>
              </w:rPr>
            </w:pPr>
            <w:r>
              <w:rPr>
                <w:rFonts w:ascii="宋体" w:hAnsi="宋体" w:cs="宋体" w:hint="eastAsia"/>
                <w:b/>
                <w:sz w:val="18"/>
                <w:szCs w:val="18"/>
              </w:rPr>
              <w:t>教学章节</w:t>
            </w:r>
          </w:p>
        </w:tc>
        <w:tc>
          <w:tcPr>
            <w:tcW w:w="709" w:type="dxa"/>
            <w:vMerge w:val="restart"/>
            <w:shd w:val="clear" w:color="auto" w:fill="auto"/>
            <w:vAlign w:val="center"/>
          </w:tcPr>
          <w:p w14:paraId="417A287E" w14:textId="77777777" w:rsidR="00B26728" w:rsidRDefault="006A6561">
            <w:pPr>
              <w:jc w:val="center"/>
              <w:rPr>
                <w:rFonts w:asciiTheme="majorEastAsia" w:eastAsiaTheme="majorEastAsia" w:hAnsiTheme="majorEastAsia" w:cstheme="majorEastAsia"/>
                <w:sz w:val="18"/>
                <w:szCs w:val="18"/>
              </w:rPr>
            </w:pPr>
            <w:r>
              <w:rPr>
                <w:rFonts w:asciiTheme="majorEastAsia" w:eastAsiaTheme="majorEastAsia" w:hAnsiTheme="majorEastAsia" w:cstheme="majorEastAsia"/>
                <w:sz w:val="18"/>
                <w:szCs w:val="18"/>
              </w:rPr>
              <w:t>支撑</w:t>
            </w:r>
          </w:p>
          <w:p w14:paraId="03784002" w14:textId="77777777" w:rsidR="00B26728" w:rsidRDefault="006A6561">
            <w:pPr>
              <w:jc w:val="center"/>
              <w:rPr>
                <w:rFonts w:asciiTheme="majorEastAsia" w:eastAsiaTheme="majorEastAsia" w:hAnsiTheme="majorEastAsia" w:cstheme="majorEastAsia"/>
                <w:sz w:val="18"/>
                <w:szCs w:val="18"/>
              </w:rPr>
            </w:pPr>
            <w:r>
              <w:rPr>
                <w:rFonts w:asciiTheme="majorEastAsia" w:eastAsiaTheme="majorEastAsia" w:hAnsiTheme="majorEastAsia" w:cstheme="majorEastAsia"/>
                <w:sz w:val="18"/>
                <w:szCs w:val="18"/>
              </w:rPr>
              <w:t>课程目标</w:t>
            </w:r>
          </w:p>
        </w:tc>
        <w:tc>
          <w:tcPr>
            <w:tcW w:w="4819" w:type="dxa"/>
            <w:vMerge w:val="restart"/>
            <w:shd w:val="clear" w:color="auto" w:fill="auto"/>
            <w:vAlign w:val="center"/>
          </w:tcPr>
          <w:p w14:paraId="01760255" w14:textId="77777777" w:rsidR="00B26728" w:rsidRDefault="006A6561">
            <w:pPr>
              <w:jc w:val="center"/>
              <w:rPr>
                <w:rFonts w:ascii="Times New Roman" w:hAnsi="Times New Roman"/>
                <w:b/>
                <w:bCs/>
                <w:sz w:val="18"/>
                <w:szCs w:val="18"/>
              </w:rPr>
            </w:pPr>
            <w:r>
              <w:rPr>
                <w:rFonts w:ascii="Times New Roman" w:hAnsi="Times New Roman" w:hint="eastAsia"/>
                <w:b/>
                <w:bCs/>
                <w:sz w:val="18"/>
                <w:szCs w:val="18"/>
              </w:rPr>
              <w:t>教学内容和要求</w:t>
            </w:r>
          </w:p>
          <w:p w14:paraId="29905F9F" w14:textId="77777777" w:rsidR="00B26728" w:rsidRDefault="006A6561">
            <w:pPr>
              <w:jc w:val="center"/>
              <w:rPr>
                <w:rFonts w:ascii="Times New Roman" w:hAnsi="Times New Roman"/>
                <w:b/>
                <w:bCs/>
                <w:sz w:val="18"/>
                <w:szCs w:val="18"/>
              </w:rPr>
            </w:pPr>
            <w:r>
              <w:rPr>
                <w:rFonts w:ascii="Times New Roman" w:hAnsi="Times New Roman" w:hint="eastAsia"/>
                <w:b/>
                <w:bCs/>
                <w:sz w:val="18"/>
                <w:szCs w:val="18"/>
              </w:rPr>
              <w:t>(</w:t>
            </w:r>
            <w:r>
              <w:rPr>
                <w:rFonts w:ascii="Times New Roman" w:hAnsi="Times New Roman" w:hint="eastAsia"/>
                <w:b/>
                <w:bCs/>
                <w:sz w:val="18"/>
                <w:szCs w:val="18"/>
              </w:rPr>
              <w:t>教学重点、难点和</w:t>
            </w:r>
            <w:proofErr w:type="gramStart"/>
            <w:r>
              <w:rPr>
                <w:rFonts w:ascii="Times New Roman" w:hAnsi="Times New Roman" w:hint="eastAsia"/>
                <w:b/>
                <w:bCs/>
                <w:sz w:val="18"/>
                <w:szCs w:val="18"/>
              </w:rPr>
              <w:t>思政设计</w:t>
            </w:r>
            <w:proofErr w:type="gramEnd"/>
            <w:r>
              <w:rPr>
                <w:rFonts w:ascii="Times New Roman" w:hAnsi="Times New Roman" w:hint="eastAsia"/>
                <w:b/>
                <w:bCs/>
                <w:sz w:val="18"/>
                <w:szCs w:val="18"/>
              </w:rPr>
              <w:t>)</w:t>
            </w:r>
          </w:p>
        </w:tc>
        <w:tc>
          <w:tcPr>
            <w:tcW w:w="567" w:type="dxa"/>
            <w:vMerge w:val="restart"/>
            <w:shd w:val="clear" w:color="auto" w:fill="auto"/>
            <w:vAlign w:val="center"/>
          </w:tcPr>
          <w:p w14:paraId="0AA85996" w14:textId="77777777" w:rsidR="00B26728" w:rsidRDefault="006A6561">
            <w:pPr>
              <w:jc w:val="center"/>
              <w:rPr>
                <w:rFonts w:ascii="Times New Roman" w:hAnsi="Times New Roman"/>
                <w:b/>
                <w:bCs/>
                <w:sz w:val="18"/>
                <w:szCs w:val="18"/>
              </w:rPr>
            </w:pPr>
            <w:r>
              <w:rPr>
                <w:rFonts w:ascii="Times New Roman" w:hAnsi="Times New Roman" w:hint="eastAsia"/>
                <w:b/>
                <w:bCs/>
                <w:sz w:val="18"/>
                <w:szCs w:val="18"/>
              </w:rPr>
              <w:t>学时安排</w:t>
            </w:r>
          </w:p>
        </w:tc>
        <w:tc>
          <w:tcPr>
            <w:tcW w:w="1636" w:type="dxa"/>
            <w:gridSpan w:val="2"/>
            <w:shd w:val="clear" w:color="auto" w:fill="auto"/>
            <w:vAlign w:val="center"/>
          </w:tcPr>
          <w:p w14:paraId="0EAC836A" w14:textId="77777777" w:rsidR="00B26728" w:rsidRDefault="006A6561">
            <w:pPr>
              <w:jc w:val="center"/>
              <w:rPr>
                <w:rFonts w:ascii="Times New Roman" w:hAnsi="Times New Roman"/>
                <w:b/>
                <w:bCs/>
                <w:sz w:val="18"/>
                <w:szCs w:val="18"/>
              </w:rPr>
            </w:pPr>
            <w:r>
              <w:rPr>
                <w:rFonts w:ascii="Times New Roman" w:hAnsi="Times New Roman" w:hint="eastAsia"/>
                <w:b/>
                <w:bCs/>
                <w:sz w:val="18"/>
                <w:szCs w:val="18"/>
              </w:rPr>
              <w:t>学生任务</w:t>
            </w:r>
          </w:p>
        </w:tc>
      </w:tr>
      <w:tr w:rsidR="00B26728" w14:paraId="3240A1A9" w14:textId="77777777">
        <w:trPr>
          <w:trHeight w:val="385"/>
          <w:tblHeader/>
        </w:trPr>
        <w:tc>
          <w:tcPr>
            <w:tcW w:w="817" w:type="dxa"/>
            <w:vMerge/>
            <w:shd w:val="clear" w:color="auto" w:fill="auto"/>
            <w:vAlign w:val="center"/>
          </w:tcPr>
          <w:p w14:paraId="660554E3" w14:textId="77777777" w:rsidR="00B26728" w:rsidRDefault="00B26728">
            <w:pPr>
              <w:jc w:val="center"/>
              <w:rPr>
                <w:sz w:val="18"/>
                <w:szCs w:val="18"/>
              </w:rPr>
            </w:pPr>
          </w:p>
        </w:tc>
        <w:tc>
          <w:tcPr>
            <w:tcW w:w="709" w:type="dxa"/>
            <w:vMerge/>
            <w:shd w:val="clear" w:color="auto" w:fill="auto"/>
            <w:vAlign w:val="center"/>
          </w:tcPr>
          <w:p w14:paraId="54BC9EFB" w14:textId="77777777" w:rsidR="00B26728" w:rsidRDefault="00B26728">
            <w:pPr>
              <w:jc w:val="center"/>
              <w:rPr>
                <w:sz w:val="18"/>
                <w:szCs w:val="18"/>
              </w:rPr>
            </w:pPr>
          </w:p>
        </w:tc>
        <w:tc>
          <w:tcPr>
            <w:tcW w:w="4819" w:type="dxa"/>
            <w:vMerge/>
            <w:shd w:val="clear" w:color="auto" w:fill="auto"/>
            <w:vAlign w:val="center"/>
          </w:tcPr>
          <w:p w14:paraId="06444582" w14:textId="77777777" w:rsidR="00B26728" w:rsidRDefault="00B26728">
            <w:pPr>
              <w:jc w:val="center"/>
              <w:rPr>
                <w:rFonts w:ascii="Times New Roman" w:hAnsi="Times New Roman"/>
                <w:b/>
                <w:bCs/>
                <w:sz w:val="18"/>
                <w:szCs w:val="18"/>
              </w:rPr>
            </w:pPr>
          </w:p>
        </w:tc>
        <w:tc>
          <w:tcPr>
            <w:tcW w:w="567" w:type="dxa"/>
            <w:vMerge/>
            <w:shd w:val="clear" w:color="auto" w:fill="auto"/>
            <w:vAlign w:val="center"/>
          </w:tcPr>
          <w:p w14:paraId="72F63C82" w14:textId="77777777" w:rsidR="00B26728" w:rsidRDefault="00B26728">
            <w:pPr>
              <w:jc w:val="center"/>
              <w:rPr>
                <w:rFonts w:ascii="Times New Roman" w:hAnsi="Times New Roman"/>
                <w:b/>
                <w:bCs/>
                <w:sz w:val="18"/>
                <w:szCs w:val="18"/>
              </w:rPr>
            </w:pPr>
          </w:p>
        </w:tc>
        <w:tc>
          <w:tcPr>
            <w:tcW w:w="709" w:type="dxa"/>
            <w:shd w:val="clear" w:color="auto" w:fill="auto"/>
            <w:vAlign w:val="center"/>
          </w:tcPr>
          <w:p w14:paraId="71075DDF" w14:textId="77777777" w:rsidR="00B26728" w:rsidRDefault="006A6561">
            <w:pPr>
              <w:ind w:leftChars="-50" w:left="-105" w:rightChars="-50" w:right="-105"/>
              <w:jc w:val="center"/>
              <w:rPr>
                <w:rFonts w:ascii="Times New Roman" w:hAnsi="Times New Roman"/>
                <w:b/>
                <w:bCs/>
                <w:sz w:val="18"/>
                <w:szCs w:val="18"/>
              </w:rPr>
            </w:pPr>
            <w:r>
              <w:rPr>
                <w:rFonts w:ascii="Times New Roman" w:hAnsi="Times New Roman" w:hint="eastAsia"/>
                <w:b/>
                <w:bCs/>
                <w:sz w:val="18"/>
                <w:szCs w:val="18"/>
              </w:rPr>
              <w:t>作业要求</w:t>
            </w:r>
          </w:p>
        </w:tc>
        <w:tc>
          <w:tcPr>
            <w:tcW w:w="927" w:type="dxa"/>
            <w:shd w:val="clear" w:color="auto" w:fill="auto"/>
            <w:vAlign w:val="center"/>
          </w:tcPr>
          <w:p w14:paraId="496F0091" w14:textId="77777777" w:rsidR="00B26728" w:rsidRDefault="006A6561">
            <w:pPr>
              <w:jc w:val="center"/>
              <w:rPr>
                <w:rFonts w:ascii="Times New Roman" w:hAnsi="Times New Roman"/>
                <w:b/>
                <w:bCs/>
                <w:sz w:val="18"/>
                <w:szCs w:val="18"/>
              </w:rPr>
            </w:pPr>
            <w:r>
              <w:rPr>
                <w:rFonts w:ascii="Times New Roman" w:hAnsi="Times New Roman" w:hint="eastAsia"/>
                <w:b/>
                <w:bCs/>
                <w:sz w:val="18"/>
                <w:szCs w:val="18"/>
              </w:rPr>
              <w:t>其他要求</w:t>
            </w:r>
          </w:p>
          <w:p w14:paraId="7B9B7EBD" w14:textId="77777777" w:rsidR="00B26728" w:rsidRDefault="006A6561">
            <w:pPr>
              <w:jc w:val="center"/>
              <w:rPr>
                <w:rFonts w:ascii="Times New Roman" w:hAnsi="Times New Roman"/>
                <w:b/>
                <w:bCs/>
                <w:sz w:val="18"/>
                <w:szCs w:val="18"/>
              </w:rPr>
            </w:pPr>
            <w:r>
              <w:rPr>
                <w:rFonts w:ascii="Times New Roman" w:hAnsi="Times New Roman" w:hint="eastAsia"/>
                <w:b/>
                <w:bCs/>
                <w:sz w:val="18"/>
                <w:szCs w:val="18"/>
              </w:rPr>
              <w:t>(</w:t>
            </w:r>
            <w:r>
              <w:rPr>
                <w:rFonts w:ascii="Times New Roman" w:hAnsi="Times New Roman" w:hint="eastAsia"/>
                <w:b/>
                <w:bCs/>
                <w:sz w:val="18"/>
                <w:szCs w:val="18"/>
              </w:rPr>
              <w:t>自学</w:t>
            </w:r>
            <w:r>
              <w:rPr>
                <w:rFonts w:ascii="Times New Roman" w:hAnsi="Times New Roman" w:hint="eastAsia"/>
                <w:b/>
                <w:bCs/>
                <w:sz w:val="18"/>
                <w:szCs w:val="18"/>
              </w:rPr>
              <w:t>/</w:t>
            </w:r>
            <w:r>
              <w:rPr>
                <w:rFonts w:ascii="Times New Roman" w:hAnsi="Times New Roman" w:hint="eastAsia"/>
                <w:b/>
                <w:bCs/>
                <w:sz w:val="18"/>
                <w:szCs w:val="18"/>
              </w:rPr>
              <w:t>讨论）</w:t>
            </w:r>
          </w:p>
        </w:tc>
      </w:tr>
      <w:tr w:rsidR="00B26728" w14:paraId="745A6C2A" w14:textId="77777777">
        <w:tc>
          <w:tcPr>
            <w:tcW w:w="817" w:type="dxa"/>
            <w:shd w:val="clear" w:color="auto" w:fill="auto"/>
            <w:vAlign w:val="center"/>
          </w:tcPr>
          <w:p w14:paraId="77D60BF5" w14:textId="77777777" w:rsidR="00B26728" w:rsidRDefault="006A6561">
            <w:pPr>
              <w:spacing w:line="300" w:lineRule="auto"/>
              <w:jc w:val="center"/>
              <w:rPr>
                <w:rFonts w:ascii="宋体" w:hAnsi="宋体" w:cs="宋体"/>
                <w:sz w:val="18"/>
                <w:szCs w:val="18"/>
              </w:rPr>
            </w:pPr>
            <w:r>
              <w:rPr>
                <w:rFonts w:ascii="宋体" w:hAnsi="宋体" w:cs="宋体" w:hint="eastAsia"/>
                <w:sz w:val="18"/>
                <w:szCs w:val="18"/>
              </w:rPr>
              <w:t>第一章</w:t>
            </w:r>
          </w:p>
          <w:p w14:paraId="6D3226DB" w14:textId="77777777" w:rsidR="00B26728" w:rsidRDefault="006A6561">
            <w:pPr>
              <w:spacing w:line="300" w:lineRule="auto"/>
              <w:jc w:val="center"/>
              <w:rPr>
                <w:rFonts w:ascii="宋体" w:hAnsi="宋体" w:cs="宋体"/>
                <w:sz w:val="18"/>
                <w:szCs w:val="18"/>
              </w:rPr>
            </w:pPr>
            <w:r>
              <w:rPr>
                <w:rFonts w:ascii="宋体" w:hAnsi="宋体" w:cs="宋体" w:hint="eastAsia"/>
                <w:sz w:val="18"/>
                <w:szCs w:val="18"/>
              </w:rPr>
              <w:t>绪论</w:t>
            </w:r>
          </w:p>
        </w:tc>
        <w:tc>
          <w:tcPr>
            <w:tcW w:w="709" w:type="dxa"/>
            <w:vAlign w:val="center"/>
          </w:tcPr>
          <w:p w14:paraId="7C2E671B" w14:textId="77777777" w:rsidR="00B26728" w:rsidRDefault="006A6561">
            <w:pPr>
              <w:jc w:val="cente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1-1</w:t>
            </w:r>
          </w:p>
          <w:p w14:paraId="0E12F69E" w14:textId="77777777" w:rsidR="00B26728" w:rsidRDefault="006A6561">
            <w:pPr>
              <w:jc w:val="cente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2-1</w:t>
            </w:r>
          </w:p>
        </w:tc>
        <w:tc>
          <w:tcPr>
            <w:tcW w:w="4819" w:type="dxa"/>
            <w:vAlign w:val="center"/>
          </w:tcPr>
          <w:p w14:paraId="75D2C415" w14:textId="77777777" w:rsidR="00B26728" w:rsidRDefault="006A6561">
            <w:pP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教学内容：数据结构基本概念；抽象数据类型的概念；算法的概念和性质；算法时间复杂度和空间复杂度分析</w:t>
            </w:r>
          </w:p>
          <w:p w14:paraId="0F5B3301" w14:textId="77777777" w:rsidR="00B26728" w:rsidRDefault="006A6561">
            <w:pP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教学重点：数据结构基本概念；抽象数据类型的概念，算法复杂度分析</w:t>
            </w:r>
          </w:p>
          <w:p w14:paraId="4B2F00B6" w14:textId="77777777" w:rsidR="00B26728" w:rsidRDefault="006A6561">
            <w:pP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教学难点：抽象数据类型的理解；算法时间复杂度的推导</w:t>
            </w:r>
          </w:p>
          <w:p w14:paraId="7B8F63F7" w14:textId="77777777" w:rsidR="00B26728" w:rsidRDefault="006A6561">
            <w:pPr>
              <w:rPr>
                <w:rFonts w:asciiTheme="majorEastAsia" w:eastAsiaTheme="majorEastAsia" w:hAnsiTheme="majorEastAsia" w:cstheme="majorEastAsia"/>
                <w:bCs/>
                <w:color w:val="333333"/>
                <w:sz w:val="18"/>
                <w:szCs w:val="18"/>
                <w:shd w:val="clear" w:color="auto" w:fill="FFFFFF"/>
              </w:rPr>
            </w:pPr>
            <w:proofErr w:type="gramStart"/>
            <w:r>
              <w:rPr>
                <w:rFonts w:asciiTheme="majorEastAsia" w:eastAsiaTheme="majorEastAsia" w:hAnsiTheme="majorEastAsia" w:cstheme="majorEastAsia" w:hint="eastAsia"/>
                <w:bCs/>
                <w:color w:val="333333"/>
                <w:sz w:val="18"/>
                <w:szCs w:val="18"/>
                <w:shd w:val="clear" w:color="auto" w:fill="FFFFFF"/>
              </w:rPr>
              <w:t>思政设计</w:t>
            </w:r>
            <w:proofErr w:type="gramEnd"/>
            <w:r>
              <w:rPr>
                <w:rFonts w:asciiTheme="majorEastAsia" w:eastAsiaTheme="majorEastAsia" w:hAnsiTheme="majorEastAsia" w:cstheme="majorEastAsia" w:hint="eastAsia"/>
                <w:bCs/>
                <w:color w:val="333333"/>
                <w:sz w:val="18"/>
                <w:szCs w:val="18"/>
                <w:shd w:val="clear" w:color="auto" w:fill="FFFFFF"/>
              </w:rPr>
              <w:t>：</w:t>
            </w:r>
          </w:p>
          <w:p w14:paraId="737F63EA" w14:textId="77777777" w:rsidR="00B26728" w:rsidRDefault="006A6561">
            <w:pP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lastRenderedPageBreak/>
              <w:t>1.</w:t>
            </w:r>
            <w:r>
              <w:rPr>
                <w:rFonts w:asciiTheme="majorEastAsia" w:eastAsiaTheme="majorEastAsia" w:hAnsiTheme="majorEastAsia" w:cstheme="majorEastAsia" w:hint="eastAsia"/>
                <w:b/>
                <w:sz w:val="18"/>
                <w:szCs w:val="18"/>
              </w:rPr>
              <w:t>文化自信</w:t>
            </w:r>
            <w:r>
              <w:rPr>
                <w:rFonts w:asciiTheme="majorEastAsia" w:eastAsiaTheme="majorEastAsia" w:hAnsiTheme="majorEastAsia" w:cstheme="majorEastAsia" w:hint="eastAsia"/>
                <w:sz w:val="18"/>
                <w:szCs w:val="18"/>
              </w:rPr>
              <w:t>：介绍中国科学家在算法方面的贡献（吴文俊算法，华罗庚的优选法，王选），增强文化自信</w:t>
            </w:r>
          </w:p>
          <w:p w14:paraId="70FE0E63" w14:textId="77777777" w:rsidR="00B26728" w:rsidRDefault="006A6561">
            <w:pP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2.</w:t>
            </w:r>
            <w:r>
              <w:rPr>
                <w:rFonts w:asciiTheme="majorEastAsia" w:eastAsiaTheme="majorEastAsia" w:hAnsiTheme="majorEastAsia" w:cstheme="majorEastAsia" w:hint="eastAsia"/>
                <w:b/>
                <w:sz w:val="18"/>
                <w:szCs w:val="18"/>
              </w:rPr>
              <w:t>专业自信</w:t>
            </w:r>
            <w:r>
              <w:rPr>
                <w:rFonts w:asciiTheme="majorEastAsia" w:eastAsiaTheme="majorEastAsia" w:hAnsiTheme="majorEastAsia" w:cstheme="majorEastAsia" w:hint="eastAsia"/>
                <w:sz w:val="18"/>
                <w:szCs w:val="18"/>
              </w:rPr>
              <w:t>：介绍我院历届学子在各类大学生程序设计竞赛中获得的优秀成绩，激发学生对本专业学习的热情</w:t>
            </w:r>
          </w:p>
        </w:tc>
        <w:tc>
          <w:tcPr>
            <w:tcW w:w="567" w:type="dxa"/>
            <w:vAlign w:val="center"/>
          </w:tcPr>
          <w:p w14:paraId="38B6F6FD" w14:textId="77777777" w:rsidR="00B26728" w:rsidRDefault="006A6561">
            <w:pPr>
              <w:jc w:val="cente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lastRenderedPageBreak/>
              <w:t>3</w:t>
            </w:r>
          </w:p>
        </w:tc>
        <w:tc>
          <w:tcPr>
            <w:tcW w:w="709" w:type="dxa"/>
            <w:vAlign w:val="center"/>
          </w:tcPr>
          <w:p w14:paraId="460001AB" w14:textId="77777777" w:rsidR="00B26728" w:rsidRDefault="006A6561">
            <w:pPr>
              <w:jc w:val="cente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每周在线作业、课堂测试、在线</w:t>
            </w:r>
            <w:r>
              <w:rPr>
                <w:rFonts w:asciiTheme="majorEastAsia" w:eastAsiaTheme="majorEastAsia" w:hAnsiTheme="majorEastAsia" w:cstheme="majorEastAsia" w:hint="eastAsia"/>
                <w:sz w:val="18"/>
                <w:szCs w:val="18"/>
              </w:rPr>
              <w:lastRenderedPageBreak/>
              <w:t>课后实验</w:t>
            </w:r>
          </w:p>
        </w:tc>
        <w:tc>
          <w:tcPr>
            <w:tcW w:w="927" w:type="dxa"/>
            <w:vAlign w:val="center"/>
          </w:tcPr>
          <w:p w14:paraId="135327D7" w14:textId="77777777" w:rsidR="00B26728" w:rsidRDefault="006A6561">
            <w:pPr>
              <w:jc w:val="cente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lastRenderedPageBreak/>
              <w:t>完成在线课程视频的预习</w:t>
            </w:r>
          </w:p>
        </w:tc>
      </w:tr>
      <w:tr w:rsidR="00B26728" w14:paraId="5FDB08D4" w14:textId="77777777">
        <w:tc>
          <w:tcPr>
            <w:tcW w:w="817" w:type="dxa"/>
            <w:vAlign w:val="center"/>
          </w:tcPr>
          <w:p w14:paraId="08417E20" w14:textId="77777777" w:rsidR="00B26728" w:rsidRDefault="006A6561">
            <w:pPr>
              <w:spacing w:line="300" w:lineRule="auto"/>
              <w:jc w:val="center"/>
              <w:rPr>
                <w:rFonts w:ascii="宋体" w:hAnsi="宋体" w:cs="宋体"/>
                <w:sz w:val="18"/>
                <w:szCs w:val="18"/>
              </w:rPr>
            </w:pPr>
            <w:r>
              <w:rPr>
                <w:rFonts w:ascii="宋体" w:hAnsi="宋体" w:cs="宋体" w:hint="eastAsia"/>
                <w:sz w:val="18"/>
                <w:szCs w:val="18"/>
              </w:rPr>
              <w:t>第二章</w:t>
            </w:r>
          </w:p>
          <w:p w14:paraId="0F1BB8D8" w14:textId="77777777" w:rsidR="00B26728" w:rsidRDefault="006A6561">
            <w:pPr>
              <w:jc w:val="center"/>
              <w:rPr>
                <w:rFonts w:asciiTheme="majorEastAsia" w:eastAsiaTheme="majorEastAsia" w:hAnsiTheme="majorEastAsia" w:cstheme="majorEastAsia"/>
                <w:sz w:val="18"/>
                <w:szCs w:val="18"/>
              </w:rPr>
            </w:pPr>
            <w:r>
              <w:rPr>
                <w:rFonts w:ascii="宋体" w:hAnsi="宋体" w:hint="eastAsia"/>
                <w:sz w:val="18"/>
                <w:szCs w:val="18"/>
              </w:rPr>
              <w:t>线性表</w:t>
            </w:r>
          </w:p>
        </w:tc>
        <w:tc>
          <w:tcPr>
            <w:tcW w:w="709" w:type="dxa"/>
            <w:vAlign w:val="center"/>
          </w:tcPr>
          <w:p w14:paraId="39D280EF" w14:textId="77777777" w:rsidR="00B26728" w:rsidRDefault="006A6561">
            <w:pPr>
              <w:jc w:val="center"/>
              <w:rPr>
                <w:rFonts w:asciiTheme="majorEastAsia" w:eastAsiaTheme="majorEastAsia" w:hAnsiTheme="majorEastAsia" w:cstheme="majorEastAsia"/>
                <w:sz w:val="18"/>
                <w:szCs w:val="18"/>
              </w:rPr>
            </w:pPr>
            <w:bookmarkStart w:id="7" w:name="OLE_LINK7"/>
            <w:bookmarkStart w:id="8" w:name="OLE_LINK8"/>
            <w:bookmarkStart w:id="9" w:name="OLE_LINK9"/>
            <w:r>
              <w:rPr>
                <w:rFonts w:asciiTheme="majorEastAsia" w:eastAsiaTheme="majorEastAsia" w:hAnsiTheme="majorEastAsia" w:cstheme="majorEastAsia" w:hint="eastAsia"/>
                <w:sz w:val="18"/>
                <w:szCs w:val="18"/>
              </w:rPr>
              <w:t>1-1</w:t>
            </w:r>
          </w:p>
          <w:p w14:paraId="7D9F8929" w14:textId="77777777" w:rsidR="00B26728" w:rsidRDefault="006A6561">
            <w:pPr>
              <w:jc w:val="cente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2-1</w:t>
            </w:r>
            <w:bookmarkEnd w:id="7"/>
          </w:p>
          <w:p w14:paraId="21471ECD" w14:textId="77777777" w:rsidR="00B26728" w:rsidRDefault="006A6561">
            <w:pPr>
              <w:jc w:val="cente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2-2</w:t>
            </w:r>
          </w:p>
          <w:p w14:paraId="61E3A359" w14:textId="77777777" w:rsidR="00B26728" w:rsidRDefault="006A6561">
            <w:pPr>
              <w:jc w:val="cente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3-1</w:t>
            </w:r>
            <w:bookmarkEnd w:id="8"/>
            <w:bookmarkEnd w:id="9"/>
          </w:p>
        </w:tc>
        <w:tc>
          <w:tcPr>
            <w:tcW w:w="4819" w:type="dxa"/>
            <w:vAlign w:val="center"/>
          </w:tcPr>
          <w:p w14:paraId="575DD8A6" w14:textId="77777777" w:rsidR="00B26728" w:rsidRDefault="006A6561">
            <w:pP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教学内容：线性表的定义；顺序表的概念及实现方式；单链表的概念及实现方式；循环链表和双向链表；线性表的应用：一元多项式相加</w:t>
            </w:r>
          </w:p>
          <w:p w14:paraId="526FF4DB" w14:textId="77777777" w:rsidR="00B26728" w:rsidRDefault="006A6561">
            <w:pP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教学重点：线性表的概念；顺序表与单链表的对比与实现；循环链表与双向链表的概念；单链表的实现：一元多项式相加。</w:t>
            </w:r>
          </w:p>
          <w:p w14:paraId="63595F9E" w14:textId="77777777" w:rsidR="00B26728" w:rsidRDefault="006A6561">
            <w:pP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教学难点：动态内存管理；各链表中的指针操作；线性表的逻辑结构与物理结构的区分；线性表算法的设计与分析</w:t>
            </w:r>
          </w:p>
          <w:p w14:paraId="71D33F6D" w14:textId="77777777" w:rsidR="00B26728" w:rsidRDefault="006A6561">
            <w:pPr>
              <w:rPr>
                <w:rFonts w:asciiTheme="majorEastAsia" w:eastAsiaTheme="majorEastAsia" w:hAnsiTheme="majorEastAsia" w:cstheme="majorEastAsia"/>
                <w:bCs/>
                <w:color w:val="333333"/>
                <w:sz w:val="18"/>
                <w:szCs w:val="18"/>
                <w:shd w:val="clear" w:color="auto" w:fill="FFFFFF"/>
              </w:rPr>
            </w:pPr>
            <w:proofErr w:type="gramStart"/>
            <w:r>
              <w:rPr>
                <w:rFonts w:asciiTheme="majorEastAsia" w:eastAsiaTheme="majorEastAsia" w:hAnsiTheme="majorEastAsia" w:cstheme="majorEastAsia" w:hint="eastAsia"/>
                <w:bCs/>
                <w:color w:val="333333"/>
                <w:sz w:val="18"/>
                <w:szCs w:val="18"/>
                <w:shd w:val="clear" w:color="auto" w:fill="FFFFFF"/>
              </w:rPr>
              <w:t>思政设计</w:t>
            </w:r>
            <w:proofErr w:type="gramEnd"/>
            <w:r>
              <w:rPr>
                <w:rFonts w:asciiTheme="majorEastAsia" w:eastAsiaTheme="majorEastAsia" w:hAnsiTheme="majorEastAsia" w:cstheme="majorEastAsia" w:hint="eastAsia"/>
                <w:bCs/>
                <w:color w:val="333333"/>
                <w:sz w:val="18"/>
                <w:szCs w:val="18"/>
                <w:shd w:val="clear" w:color="auto" w:fill="FFFFFF"/>
              </w:rPr>
              <w:t>：</w:t>
            </w:r>
          </w:p>
          <w:p w14:paraId="7DF8A8D4" w14:textId="77777777" w:rsidR="00B26728" w:rsidRDefault="006A6561">
            <w:pP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1.</w:t>
            </w:r>
            <w:r>
              <w:rPr>
                <w:rFonts w:asciiTheme="majorEastAsia" w:eastAsiaTheme="majorEastAsia" w:hAnsiTheme="majorEastAsia" w:cstheme="majorEastAsia" w:hint="eastAsia"/>
                <w:sz w:val="18"/>
                <w:szCs w:val="18"/>
              </w:rPr>
              <w:t>线性表的“有序性”：</w:t>
            </w:r>
            <w:r>
              <w:rPr>
                <w:rFonts w:asciiTheme="majorEastAsia" w:eastAsiaTheme="majorEastAsia" w:hAnsiTheme="majorEastAsia" w:cstheme="majorEastAsia" w:hint="eastAsia"/>
                <w:b/>
                <w:sz w:val="18"/>
                <w:szCs w:val="18"/>
              </w:rPr>
              <w:t>规则规范</w:t>
            </w:r>
            <w:r>
              <w:rPr>
                <w:rFonts w:asciiTheme="majorEastAsia" w:eastAsiaTheme="majorEastAsia" w:hAnsiTheme="majorEastAsia" w:cstheme="majorEastAsia" w:hint="eastAsia"/>
                <w:sz w:val="18"/>
                <w:szCs w:val="18"/>
              </w:rPr>
              <w:t>：线性表中的各种操作（插入，删除）都需要遵循特定的规范，这些操作如同社会分工，要文明有序（排队，交通秩序）并各司其职，强化规则意识，遵守规则对提升效率的重要性和纪律观念，保证社会运行。</w:t>
            </w:r>
          </w:p>
          <w:p w14:paraId="2ED44614" w14:textId="77777777" w:rsidR="00B26728" w:rsidRDefault="006A6561">
            <w:pP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2.</w:t>
            </w:r>
            <w:r>
              <w:rPr>
                <w:rFonts w:asciiTheme="majorEastAsia" w:eastAsiaTheme="majorEastAsia" w:hAnsiTheme="majorEastAsia" w:cstheme="majorEastAsia" w:hint="eastAsia"/>
                <w:sz w:val="18"/>
                <w:szCs w:val="18"/>
              </w:rPr>
              <w:t>顺序</w:t>
            </w:r>
            <w:proofErr w:type="gramStart"/>
            <w:r>
              <w:rPr>
                <w:rFonts w:asciiTheme="majorEastAsia" w:eastAsiaTheme="majorEastAsia" w:hAnsiTheme="majorEastAsia" w:cstheme="majorEastAsia" w:hint="eastAsia"/>
                <w:sz w:val="18"/>
                <w:szCs w:val="18"/>
              </w:rPr>
              <w:t>表空间</w:t>
            </w:r>
            <w:proofErr w:type="gramEnd"/>
            <w:r>
              <w:rPr>
                <w:rFonts w:asciiTheme="majorEastAsia" w:eastAsiaTheme="majorEastAsia" w:hAnsiTheme="majorEastAsia" w:cstheme="majorEastAsia" w:hint="eastAsia"/>
                <w:sz w:val="18"/>
                <w:szCs w:val="18"/>
              </w:rPr>
              <w:t>动态预分配：</w:t>
            </w:r>
            <w:r>
              <w:rPr>
                <w:rFonts w:asciiTheme="majorEastAsia" w:eastAsiaTheme="majorEastAsia" w:hAnsiTheme="majorEastAsia" w:cstheme="majorEastAsia" w:hint="eastAsia"/>
                <w:b/>
                <w:sz w:val="18"/>
                <w:szCs w:val="18"/>
              </w:rPr>
              <w:t>空间规划</w:t>
            </w:r>
            <w:r>
              <w:rPr>
                <w:rFonts w:asciiTheme="majorEastAsia" w:eastAsiaTheme="majorEastAsia" w:hAnsiTheme="majorEastAsia" w:cstheme="majorEastAsia" w:hint="eastAsia"/>
                <w:sz w:val="18"/>
                <w:szCs w:val="18"/>
              </w:rPr>
              <w:t>：预分配空间，对数据量有一定的预估和规划，做事情也要做好充分的准备和规划，避免盲目行动。（空间不够的情况下，增长</w:t>
            </w:r>
            <w:r>
              <w:rPr>
                <w:rFonts w:asciiTheme="majorEastAsia" w:eastAsiaTheme="majorEastAsia" w:hAnsiTheme="majorEastAsia" w:cstheme="majorEastAsia" w:hint="eastAsia"/>
                <w:sz w:val="18"/>
                <w:szCs w:val="18"/>
              </w:rPr>
              <w:t>10%</w:t>
            </w:r>
            <w:r>
              <w:rPr>
                <w:rFonts w:asciiTheme="majorEastAsia" w:eastAsiaTheme="majorEastAsia" w:hAnsiTheme="majorEastAsia" w:cstheme="majorEastAsia" w:hint="eastAsia"/>
                <w:sz w:val="18"/>
                <w:szCs w:val="18"/>
              </w:rPr>
              <w:t>或者</w:t>
            </w:r>
            <w:r>
              <w:rPr>
                <w:rFonts w:asciiTheme="majorEastAsia" w:eastAsiaTheme="majorEastAsia" w:hAnsiTheme="majorEastAsia" w:cstheme="majorEastAsia" w:hint="eastAsia"/>
                <w:sz w:val="18"/>
                <w:szCs w:val="18"/>
              </w:rPr>
              <w:t>20%</w:t>
            </w:r>
            <w:r>
              <w:rPr>
                <w:rFonts w:asciiTheme="majorEastAsia" w:eastAsiaTheme="majorEastAsia" w:hAnsiTheme="majorEastAsia" w:cstheme="majorEastAsia" w:hint="eastAsia"/>
                <w:sz w:val="18"/>
                <w:szCs w:val="18"/>
              </w:rPr>
              <w:t>，或者成倍增长）</w:t>
            </w:r>
          </w:p>
          <w:p w14:paraId="7000F524" w14:textId="77777777" w:rsidR="00B26728" w:rsidRDefault="006A6561">
            <w:pP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3.</w:t>
            </w:r>
            <w:r>
              <w:rPr>
                <w:rFonts w:asciiTheme="majorEastAsia" w:eastAsiaTheme="majorEastAsia" w:hAnsiTheme="majorEastAsia" w:cstheme="majorEastAsia" w:hint="eastAsia"/>
                <w:sz w:val="18"/>
                <w:szCs w:val="18"/>
              </w:rPr>
              <w:t>链式储存结构：</w:t>
            </w:r>
            <w:r>
              <w:rPr>
                <w:rFonts w:asciiTheme="majorEastAsia" w:eastAsiaTheme="majorEastAsia" w:hAnsiTheme="majorEastAsia" w:cstheme="majorEastAsia" w:hint="eastAsia"/>
                <w:b/>
                <w:sz w:val="18"/>
                <w:szCs w:val="18"/>
              </w:rPr>
              <w:t>灵活性与适应性</w:t>
            </w:r>
            <w:r>
              <w:rPr>
                <w:rFonts w:asciiTheme="majorEastAsia" w:eastAsiaTheme="majorEastAsia" w:hAnsiTheme="majorEastAsia" w:cstheme="majorEastAsia" w:hint="eastAsia"/>
                <w:sz w:val="18"/>
                <w:szCs w:val="18"/>
              </w:rPr>
              <w:t>：资源的</w:t>
            </w:r>
            <w:proofErr w:type="gramStart"/>
            <w:r>
              <w:rPr>
                <w:rFonts w:asciiTheme="majorEastAsia" w:eastAsiaTheme="majorEastAsia" w:hAnsiTheme="majorEastAsia" w:cstheme="majorEastAsia" w:hint="eastAsia"/>
                <w:sz w:val="18"/>
                <w:szCs w:val="18"/>
              </w:rPr>
              <w:t>“</w:t>
            </w:r>
            <w:proofErr w:type="gramEnd"/>
            <w:r>
              <w:rPr>
                <w:rFonts w:asciiTheme="majorEastAsia" w:eastAsiaTheme="majorEastAsia" w:hAnsiTheme="majorEastAsia" w:cstheme="majorEastAsia" w:hint="eastAsia"/>
                <w:sz w:val="18"/>
                <w:szCs w:val="18"/>
              </w:rPr>
              <w:t>灵活管理“并杜绝”资源浪费“。对资源进行合理配置，提高资源利用率。</w:t>
            </w:r>
          </w:p>
          <w:p w14:paraId="2F08BED9" w14:textId="77777777" w:rsidR="00B26728" w:rsidRDefault="006A6561">
            <w:pPr>
              <w:rPr>
                <w:rFonts w:asciiTheme="majorEastAsia" w:hAnsiTheme="majorEastAsia" w:cstheme="majorEastAsia"/>
                <w:sz w:val="18"/>
                <w:szCs w:val="18"/>
              </w:rPr>
            </w:pPr>
            <w:r>
              <w:rPr>
                <w:rFonts w:asciiTheme="majorEastAsia" w:eastAsiaTheme="majorEastAsia" w:hAnsiTheme="majorEastAsia" w:cstheme="majorEastAsia" w:hint="eastAsia"/>
                <w:sz w:val="18"/>
                <w:szCs w:val="18"/>
              </w:rPr>
              <w:t>4.</w:t>
            </w:r>
            <w:r>
              <w:rPr>
                <w:rFonts w:asciiTheme="majorEastAsia" w:eastAsiaTheme="majorEastAsia" w:hAnsiTheme="majorEastAsia" w:cstheme="majorEastAsia" w:hint="eastAsia"/>
                <w:sz w:val="18"/>
                <w:szCs w:val="18"/>
              </w:rPr>
              <w:t>循环链表：</w:t>
            </w:r>
            <w:r>
              <w:rPr>
                <w:rFonts w:asciiTheme="majorEastAsia" w:eastAsiaTheme="majorEastAsia" w:hAnsiTheme="majorEastAsia" w:cstheme="majorEastAsia" w:hint="eastAsia"/>
                <w:b/>
                <w:sz w:val="18"/>
                <w:szCs w:val="18"/>
              </w:rPr>
              <w:t>循环与可持续性发展</w:t>
            </w:r>
            <w:r>
              <w:rPr>
                <w:rFonts w:asciiTheme="majorEastAsia" w:eastAsiaTheme="majorEastAsia" w:hAnsiTheme="majorEastAsia" w:cstheme="majorEastAsia" w:hint="eastAsia"/>
                <w:sz w:val="18"/>
                <w:szCs w:val="18"/>
              </w:rPr>
              <w:t>：循环链表的</w:t>
            </w:r>
            <w:proofErr w:type="gramStart"/>
            <w:r>
              <w:rPr>
                <w:rFonts w:asciiTheme="majorEastAsia" w:eastAsiaTheme="majorEastAsia" w:hAnsiTheme="majorEastAsia" w:cstheme="majorEastAsia" w:hint="eastAsia"/>
                <w:sz w:val="18"/>
                <w:szCs w:val="18"/>
              </w:rPr>
              <w:t>”</w:t>
            </w:r>
            <w:proofErr w:type="gramEnd"/>
            <w:r>
              <w:rPr>
                <w:rFonts w:asciiTheme="majorEastAsia" w:eastAsiaTheme="majorEastAsia" w:hAnsiTheme="majorEastAsia" w:cstheme="majorEastAsia" w:hint="eastAsia"/>
                <w:sz w:val="18"/>
                <w:szCs w:val="18"/>
              </w:rPr>
              <w:t>首尾相连</w:t>
            </w:r>
            <w:proofErr w:type="gramStart"/>
            <w:r>
              <w:rPr>
                <w:rFonts w:asciiTheme="majorEastAsia" w:eastAsiaTheme="majorEastAsia" w:hAnsiTheme="majorEastAsia" w:cstheme="majorEastAsia" w:hint="eastAsia"/>
                <w:sz w:val="18"/>
                <w:szCs w:val="18"/>
              </w:rPr>
              <w:t>“</w:t>
            </w:r>
            <w:proofErr w:type="gramEnd"/>
            <w:r>
              <w:rPr>
                <w:rFonts w:asciiTheme="majorEastAsia" w:eastAsiaTheme="majorEastAsia" w:hAnsiTheme="majorEastAsia" w:cstheme="majorEastAsia" w:hint="eastAsia"/>
                <w:sz w:val="18"/>
                <w:szCs w:val="18"/>
              </w:rPr>
              <w:t>，资源的循环利用（垃圾分类，废旧电池回收，汽车二手配件回收利用），大自然生命体的“生态链”。</w:t>
            </w:r>
          </w:p>
        </w:tc>
        <w:tc>
          <w:tcPr>
            <w:tcW w:w="567" w:type="dxa"/>
            <w:vAlign w:val="center"/>
          </w:tcPr>
          <w:p w14:paraId="46B19D5E" w14:textId="77777777" w:rsidR="00B26728" w:rsidRDefault="006A6561">
            <w:pPr>
              <w:jc w:val="cente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9</w:t>
            </w:r>
          </w:p>
        </w:tc>
        <w:tc>
          <w:tcPr>
            <w:tcW w:w="709" w:type="dxa"/>
            <w:vAlign w:val="center"/>
          </w:tcPr>
          <w:p w14:paraId="730A15AB" w14:textId="77777777" w:rsidR="00B26728" w:rsidRDefault="006A6561">
            <w:pPr>
              <w:jc w:val="cente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每周在线作业、课堂测试、在线课后实验</w:t>
            </w:r>
          </w:p>
        </w:tc>
        <w:tc>
          <w:tcPr>
            <w:tcW w:w="927" w:type="dxa"/>
            <w:vAlign w:val="center"/>
          </w:tcPr>
          <w:p w14:paraId="0B9B1685" w14:textId="77777777" w:rsidR="00B26728" w:rsidRDefault="006A6561">
            <w:pPr>
              <w:jc w:val="cente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完成在线课程视频的预习</w:t>
            </w:r>
          </w:p>
        </w:tc>
      </w:tr>
      <w:tr w:rsidR="00B26728" w14:paraId="06F9D56E" w14:textId="77777777">
        <w:tc>
          <w:tcPr>
            <w:tcW w:w="817" w:type="dxa"/>
            <w:vAlign w:val="center"/>
          </w:tcPr>
          <w:p w14:paraId="6EE7785A" w14:textId="77777777" w:rsidR="00B26728" w:rsidRDefault="006A6561">
            <w:pPr>
              <w:spacing w:line="300" w:lineRule="auto"/>
              <w:jc w:val="center"/>
              <w:rPr>
                <w:rFonts w:ascii="宋体" w:hAnsi="宋体" w:cs="宋体"/>
                <w:sz w:val="18"/>
                <w:szCs w:val="18"/>
              </w:rPr>
            </w:pPr>
            <w:r>
              <w:rPr>
                <w:rFonts w:ascii="宋体" w:hAnsi="宋体" w:cs="宋体"/>
                <w:sz w:val="18"/>
                <w:szCs w:val="18"/>
              </w:rPr>
              <w:t>第三章</w:t>
            </w:r>
            <w:r>
              <w:rPr>
                <w:rFonts w:ascii="宋体" w:hAnsi="宋体" w:cs="宋体" w:hint="eastAsia"/>
                <w:sz w:val="18"/>
                <w:szCs w:val="18"/>
              </w:rPr>
              <w:t xml:space="preserve"> </w:t>
            </w:r>
          </w:p>
          <w:p w14:paraId="6F357F2B" w14:textId="77777777" w:rsidR="00B26728" w:rsidRDefault="006A6561">
            <w:pPr>
              <w:jc w:val="center"/>
              <w:rPr>
                <w:rFonts w:asciiTheme="majorEastAsia" w:eastAsiaTheme="majorEastAsia" w:hAnsiTheme="majorEastAsia" w:cstheme="majorEastAsia"/>
                <w:sz w:val="18"/>
                <w:szCs w:val="18"/>
              </w:rPr>
            </w:pPr>
            <w:proofErr w:type="gramStart"/>
            <w:r>
              <w:rPr>
                <w:rFonts w:ascii="宋体" w:hAnsi="宋体" w:cs="宋体" w:hint="eastAsia"/>
                <w:sz w:val="18"/>
                <w:szCs w:val="18"/>
              </w:rPr>
              <w:t>栈</w:t>
            </w:r>
            <w:proofErr w:type="gramEnd"/>
            <w:r>
              <w:rPr>
                <w:rFonts w:ascii="宋体" w:hAnsi="宋体" w:cs="宋体" w:hint="eastAsia"/>
                <w:sz w:val="18"/>
                <w:szCs w:val="18"/>
              </w:rPr>
              <w:t>和队列</w:t>
            </w:r>
          </w:p>
        </w:tc>
        <w:tc>
          <w:tcPr>
            <w:tcW w:w="709" w:type="dxa"/>
            <w:vAlign w:val="center"/>
          </w:tcPr>
          <w:p w14:paraId="06C98B7E" w14:textId="77777777" w:rsidR="00B26728" w:rsidRDefault="006A6561">
            <w:pPr>
              <w:jc w:val="cente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1-1</w:t>
            </w:r>
          </w:p>
          <w:p w14:paraId="7F292D83" w14:textId="77777777" w:rsidR="00B26728" w:rsidRDefault="006A6561">
            <w:pPr>
              <w:jc w:val="cente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2-1</w:t>
            </w:r>
          </w:p>
          <w:p w14:paraId="08F95B74" w14:textId="77777777" w:rsidR="00B26728" w:rsidRDefault="006A6561">
            <w:pPr>
              <w:jc w:val="cente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2-2</w:t>
            </w:r>
          </w:p>
          <w:p w14:paraId="7442523C" w14:textId="77777777" w:rsidR="00B26728" w:rsidRDefault="006A6561">
            <w:pPr>
              <w:jc w:val="cente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3-1</w:t>
            </w:r>
          </w:p>
        </w:tc>
        <w:tc>
          <w:tcPr>
            <w:tcW w:w="4819" w:type="dxa"/>
            <w:vAlign w:val="center"/>
          </w:tcPr>
          <w:p w14:paraId="085B29CD" w14:textId="77777777" w:rsidR="00B26728" w:rsidRDefault="006A6561">
            <w:pP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教学内容：</w:t>
            </w:r>
            <w:proofErr w:type="gramStart"/>
            <w:r>
              <w:rPr>
                <w:rFonts w:asciiTheme="majorEastAsia" w:eastAsiaTheme="majorEastAsia" w:hAnsiTheme="majorEastAsia" w:cstheme="majorEastAsia" w:hint="eastAsia"/>
                <w:sz w:val="18"/>
                <w:szCs w:val="18"/>
              </w:rPr>
              <w:t>栈</w:t>
            </w:r>
            <w:proofErr w:type="gramEnd"/>
            <w:r>
              <w:rPr>
                <w:rFonts w:asciiTheme="majorEastAsia" w:eastAsiaTheme="majorEastAsia" w:hAnsiTheme="majorEastAsia" w:cstheme="majorEastAsia" w:hint="eastAsia"/>
                <w:sz w:val="18"/>
                <w:szCs w:val="18"/>
              </w:rPr>
              <w:t>的定义和实现方式；</w:t>
            </w:r>
            <w:proofErr w:type="gramStart"/>
            <w:r>
              <w:rPr>
                <w:rFonts w:asciiTheme="majorEastAsia" w:eastAsiaTheme="majorEastAsia" w:hAnsiTheme="majorEastAsia" w:cstheme="majorEastAsia" w:hint="eastAsia"/>
                <w:sz w:val="18"/>
                <w:szCs w:val="18"/>
              </w:rPr>
              <w:t>栈</w:t>
            </w:r>
            <w:proofErr w:type="gramEnd"/>
            <w:r>
              <w:rPr>
                <w:rFonts w:asciiTheme="majorEastAsia" w:eastAsiaTheme="majorEastAsia" w:hAnsiTheme="majorEastAsia" w:cstheme="majorEastAsia" w:hint="eastAsia"/>
                <w:sz w:val="18"/>
                <w:szCs w:val="18"/>
              </w:rPr>
              <w:t>的应用：数制转换、括号匹配、表达式求值；队列的定义和实现方式</w:t>
            </w:r>
          </w:p>
          <w:p w14:paraId="05B041F3" w14:textId="77777777" w:rsidR="00B26728" w:rsidRDefault="006A6561">
            <w:pP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教学重点：</w:t>
            </w:r>
            <w:proofErr w:type="gramStart"/>
            <w:r>
              <w:rPr>
                <w:rFonts w:asciiTheme="majorEastAsia" w:eastAsiaTheme="majorEastAsia" w:hAnsiTheme="majorEastAsia" w:cstheme="majorEastAsia" w:hint="eastAsia"/>
                <w:sz w:val="18"/>
                <w:szCs w:val="18"/>
              </w:rPr>
              <w:t>栈</w:t>
            </w:r>
            <w:proofErr w:type="gramEnd"/>
            <w:r>
              <w:rPr>
                <w:rFonts w:asciiTheme="majorEastAsia" w:eastAsiaTheme="majorEastAsia" w:hAnsiTheme="majorEastAsia" w:cstheme="majorEastAsia" w:hint="eastAsia"/>
                <w:sz w:val="18"/>
                <w:szCs w:val="18"/>
              </w:rPr>
              <w:t>、队列的基本概念；</w:t>
            </w:r>
            <w:proofErr w:type="gramStart"/>
            <w:r>
              <w:rPr>
                <w:rFonts w:asciiTheme="majorEastAsia" w:eastAsiaTheme="majorEastAsia" w:hAnsiTheme="majorEastAsia" w:cstheme="majorEastAsia" w:hint="eastAsia"/>
                <w:sz w:val="18"/>
                <w:szCs w:val="18"/>
              </w:rPr>
              <w:t>栈</w:t>
            </w:r>
            <w:proofErr w:type="gramEnd"/>
            <w:r>
              <w:rPr>
                <w:rFonts w:asciiTheme="majorEastAsia" w:eastAsiaTheme="majorEastAsia" w:hAnsiTheme="majorEastAsia" w:cstheme="majorEastAsia" w:hint="eastAsia"/>
                <w:sz w:val="18"/>
                <w:szCs w:val="18"/>
              </w:rPr>
              <w:t>、队列的实现方式：顺序存储、链式存储；</w:t>
            </w:r>
            <w:r>
              <w:rPr>
                <w:rFonts w:asciiTheme="majorEastAsia" w:eastAsiaTheme="majorEastAsia" w:hAnsiTheme="majorEastAsia" w:cstheme="majorEastAsia" w:hint="eastAsia"/>
                <w:sz w:val="18"/>
                <w:szCs w:val="18"/>
              </w:rPr>
              <w:t>括号匹配的实现；中缀表达式转换为后缀表达式，并求值；循环队列；队列与</w:t>
            </w:r>
            <w:proofErr w:type="gramStart"/>
            <w:r>
              <w:rPr>
                <w:rFonts w:asciiTheme="majorEastAsia" w:eastAsiaTheme="majorEastAsia" w:hAnsiTheme="majorEastAsia" w:cstheme="majorEastAsia" w:hint="eastAsia"/>
                <w:sz w:val="18"/>
                <w:szCs w:val="18"/>
              </w:rPr>
              <w:t>栈</w:t>
            </w:r>
            <w:proofErr w:type="gramEnd"/>
            <w:r>
              <w:rPr>
                <w:rFonts w:asciiTheme="majorEastAsia" w:eastAsiaTheme="majorEastAsia" w:hAnsiTheme="majorEastAsia" w:cstheme="majorEastAsia" w:hint="eastAsia"/>
                <w:sz w:val="18"/>
                <w:szCs w:val="18"/>
              </w:rPr>
              <w:t>的区别</w:t>
            </w:r>
          </w:p>
          <w:p w14:paraId="2402B2CD" w14:textId="77777777" w:rsidR="00B26728" w:rsidRDefault="006A6561">
            <w:pP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教学难点：表达式求值：</w:t>
            </w:r>
            <w:r>
              <w:rPr>
                <w:rFonts w:asciiTheme="majorEastAsia" w:eastAsiaTheme="majorEastAsia" w:hAnsiTheme="majorEastAsia" w:cstheme="majorEastAsia"/>
                <w:sz w:val="18"/>
                <w:szCs w:val="18"/>
              </w:rPr>
              <w:t>处理包含多种运算符和括号的复杂表达式，正确进行转换和求值。理解运算符的优先级和结合性</w:t>
            </w:r>
            <w:r>
              <w:rPr>
                <w:rFonts w:asciiTheme="majorEastAsia" w:eastAsiaTheme="majorEastAsia" w:hAnsiTheme="majorEastAsia" w:cstheme="majorEastAsia" w:hint="eastAsia"/>
                <w:sz w:val="18"/>
                <w:szCs w:val="18"/>
              </w:rPr>
              <w:t>；队列的循环实现；队列、循环队列</w:t>
            </w:r>
            <w:proofErr w:type="gramStart"/>
            <w:r>
              <w:rPr>
                <w:rFonts w:asciiTheme="majorEastAsia" w:eastAsiaTheme="majorEastAsia" w:hAnsiTheme="majorEastAsia" w:cstheme="majorEastAsia" w:hint="eastAsia"/>
                <w:sz w:val="18"/>
                <w:szCs w:val="18"/>
              </w:rPr>
              <w:t>的判空和</w:t>
            </w:r>
            <w:proofErr w:type="gramEnd"/>
            <w:r>
              <w:rPr>
                <w:rFonts w:asciiTheme="majorEastAsia" w:eastAsiaTheme="majorEastAsia" w:hAnsiTheme="majorEastAsia" w:cstheme="majorEastAsia" w:hint="eastAsia"/>
                <w:sz w:val="18"/>
                <w:szCs w:val="18"/>
              </w:rPr>
              <w:t>判满</w:t>
            </w:r>
          </w:p>
          <w:p w14:paraId="739FA9F2" w14:textId="77777777" w:rsidR="00B26728" w:rsidRDefault="006A6561">
            <w:pPr>
              <w:rPr>
                <w:rFonts w:asciiTheme="majorEastAsia" w:eastAsiaTheme="majorEastAsia" w:hAnsiTheme="majorEastAsia" w:cstheme="majorEastAsia"/>
                <w:bCs/>
                <w:color w:val="333333"/>
                <w:sz w:val="18"/>
                <w:szCs w:val="18"/>
                <w:shd w:val="clear" w:color="auto" w:fill="FFFFFF"/>
              </w:rPr>
            </w:pPr>
            <w:proofErr w:type="gramStart"/>
            <w:r>
              <w:rPr>
                <w:rFonts w:asciiTheme="majorEastAsia" w:eastAsiaTheme="majorEastAsia" w:hAnsiTheme="majorEastAsia" w:cstheme="majorEastAsia" w:hint="eastAsia"/>
                <w:bCs/>
                <w:color w:val="333333"/>
                <w:sz w:val="18"/>
                <w:szCs w:val="18"/>
                <w:shd w:val="clear" w:color="auto" w:fill="FFFFFF"/>
              </w:rPr>
              <w:t>思政设计</w:t>
            </w:r>
            <w:proofErr w:type="gramEnd"/>
            <w:r>
              <w:rPr>
                <w:rFonts w:asciiTheme="majorEastAsia" w:eastAsiaTheme="majorEastAsia" w:hAnsiTheme="majorEastAsia" w:cstheme="majorEastAsia" w:hint="eastAsia"/>
                <w:bCs/>
                <w:color w:val="333333"/>
                <w:sz w:val="18"/>
                <w:szCs w:val="18"/>
                <w:shd w:val="clear" w:color="auto" w:fill="FFFFFF"/>
              </w:rPr>
              <w:t>：</w:t>
            </w:r>
          </w:p>
          <w:p w14:paraId="08DCE470" w14:textId="77777777" w:rsidR="00B26728" w:rsidRDefault="006A6561">
            <w:pPr>
              <w:rPr>
                <w:rFonts w:asciiTheme="majorEastAsia" w:hAnsiTheme="majorEastAsia" w:cstheme="majorEastAsia"/>
                <w:b/>
                <w:sz w:val="18"/>
                <w:szCs w:val="18"/>
              </w:rPr>
            </w:pPr>
            <w:r>
              <w:rPr>
                <w:rFonts w:asciiTheme="majorEastAsia" w:eastAsiaTheme="majorEastAsia" w:hAnsiTheme="majorEastAsia" w:cstheme="majorEastAsia"/>
                <w:sz w:val="18"/>
                <w:szCs w:val="18"/>
              </w:rPr>
              <w:t>1.</w:t>
            </w:r>
            <w:r>
              <w:rPr>
                <w:rFonts w:asciiTheme="majorEastAsia" w:eastAsiaTheme="majorEastAsia" w:hAnsiTheme="majorEastAsia" w:cstheme="majorEastAsia"/>
                <w:sz w:val="18"/>
                <w:szCs w:val="18"/>
              </w:rPr>
              <w:t>队列和操作：</w:t>
            </w:r>
            <w:r>
              <w:rPr>
                <w:rFonts w:asciiTheme="majorEastAsia" w:eastAsiaTheme="majorEastAsia" w:hAnsiTheme="majorEastAsia" w:cstheme="majorEastAsia"/>
                <w:b/>
                <w:sz w:val="18"/>
                <w:szCs w:val="18"/>
              </w:rPr>
              <w:t>公平与公正</w:t>
            </w:r>
            <w:r>
              <w:rPr>
                <w:rFonts w:asciiTheme="majorEastAsia" w:eastAsiaTheme="majorEastAsia" w:hAnsiTheme="majorEastAsia" w:cstheme="majorEastAsia"/>
                <w:sz w:val="18"/>
                <w:szCs w:val="18"/>
              </w:rPr>
              <w:t>：队列遵循</w:t>
            </w:r>
            <w:r>
              <w:rPr>
                <w:rFonts w:asciiTheme="majorEastAsia" w:eastAsiaTheme="majorEastAsia" w:hAnsiTheme="majorEastAsia" w:cstheme="majorEastAsia"/>
                <w:sz w:val="18"/>
                <w:szCs w:val="18"/>
              </w:rPr>
              <w:t xml:space="preserve"> “</w:t>
            </w:r>
            <w:r>
              <w:rPr>
                <w:rFonts w:asciiTheme="majorEastAsia" w:eastAsiaTheme="majorEastAsia" w:hAnsiTheme="majorEastAsia" w:cstheme="majorEastAsia"/>
                <w:sz w:val="18"/>
                <w:szCs w:val="18"/>
              </w:rPr>
              <w:t>先进先出</w:t>
            </w:r>
            <w:r>
              <w:rPr>
                <w:rFonts w:asciiTheme="majorEastAsia" w:eastAsiaTheme="majorEastAsia" w:hAnsiTheme="majorEastAsia" w:cstheme="majorEastAsia"/>
                <w:sz w:val="18"/>
                <w:szCs w:val="18"/>
              </w:rPr>
              <w:t>”</w:t>
            </w:r>
            <w:r>
              <w:rPr>
                <w:rFonts w:asciiTheme="majorEastAsia" w:eastAsiaTheme="majorEastAsia" w:hAnsiTheme="majorEastAsia" w:cstheme="majorEastAsia"/>
                <w:sz w:val="18"/>
                <w:szCs w:val="18"/>
              </w:rPr>
              <w:t>（</w:t>
            </w:r>
            <w:r>
              <w:rPr>
                <w:rFonts w:asciiTheme="majorEastAsia" w:eastAsiaTheme="majorEastAsia" w:hAnsiTheme="majorEastAsia" w:cstheme="majorEastAsia"/>
                <w:sz w:val="18"/>
                <w:szCs w:val="18"/>
              </w:rPr>
              <w:t xml:space="preserve">First In First </w:t>
            </w:r>
            <w:r>
              <w:rPr>
                <w:rFonts w:asciiTheme="majorEastAsia" w:eastAsiaTheme="majorEastAsia" w:hAnsiTheme="majorEastAsia" w:cstheme="majorEastAsia"/>
                <w:sz w:val="18"/>
                <w:szCs w:val="18"/>
              </w:rPr>
              <w:t>Out</w:t>
            </w:r>
            <w:r>
              <w:rPr>
                <w:rFonts w:asciiTheme="majorEastAsia" w:eastAsiaTheme="majorEastAsia" w:hAnsiTheme="majorEastAsia" w:cstheme="majorEastAsia"/>
                <w:sz w:val="18"/>
                <w:szCs w:val="18"/>
              </w:rPr>
              <w:t>，</w:t>
            </w:r>
            <w:r>
              <w:rPr>
                <w:rFonts w:asciiTheme="majorEastAsia" w:eastAsiaTheme="majorEastAsia" w:hAnsiTheme="majorEastAsia" w:cstheme="majorEastAsia"/>
                <w:sz w:val="18"/>
                <w:szCs w:val="18"/>
              </w:rPr>
              <w:t>FIFO</w:t>
            </w:r>
            <w:r>
              <w:rPr>
                <w:rFonts w:asciiTheme="majorEastAsia" w:eastAsiaTheme="majorEastAsia" w:hAnsiTheme="majorEastAsia" w:cstheme="majorEastAsia"/>
                <w:sz w:val="18"/>
                <w:szCs w:val="18"/>
              </w:rPr>
              <w:t>）的原则，保证了元素处理的顺序性和公平性。在讲解队列时，可以联系生活中的排队现象，如银行排队、购票排队等，强调公平公正的重要性。培养学生在</w:t>
            </w:r>
            <w:r>
              <w:rPr>
                <w:rFonts w:asciiTheme="majorEastAsia" w:eastAsiaTheme="majorEastAsia" w:hAnsiTheme="majorEastAsia" w:cstheme="majorEastAsia"/>
                <w:sz w:val="18"/>
                <w:szCs w:val="18"/>
              </w:rPr>
              <w:lastRenderedPageBreak/>
              <w:t>社会生活中遵守公平原则，尊重他人权益，不插队、不搞特殊化，维护良好的社会秩序。</w:t>
            </w:r>
          </w:p>
        </w:tc>
        <w:tc>
          <w:tcPr>
            <w:tcW w:w="567" w:type="dxa"/>
            <w:vAlign w:val="center"/>
          </w:tcPr>
          <w:p w14:paraId="0603BD61" w14:textId="77777777" w:rsidR="00B26728" w:rsidRDefault="006A6561">
            <w:pPr>
              <w:jc w:val="cente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lastRenderedPageBreak/>
              <w:t>6</w:t>
            </w:r>
          </w:p>
        </w:tc>
        <w:tc>
          <w:tcPr>
            <w:tcW w:w="709" w:type="dxa"/>
            <w:vAlign w:val="center"/>
          </w:tcPr>
          <w:p w14:paraId="423C02CB" w14:textId="77777777" w:rsidR="00B26728" w:rsidRDefault="006A6561">
            <w:pPr>
              <w:jc w:val="cente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每周在线作业、课堂测试、在线课后实验</w:t>
            </w:r>
          </w:p>
        </w:tc>
        <w:tc>
          <w:tcPr>
            <w:tcW w:w="927" w:type="dxa"/>
            <w:vAlign w:val="center"/>
          </w:tcPr>
          <w:p w14:paraId="5F56D785" w14:textId="77777777" w:rsidR="00B26728" w:rsidRDefault="006A6561">
            <w:pPr>
              <w:jc w:val="cente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完成在线课程视频的预习</w:t>
            </w:r>
          </w:p>
        </w:tc>
      </w:tr>
      <w:tr w:rsidR="00B26728" w14:paraId="55AD2772" w14:textId="77777777">
        <w:tc>
          <w:tcPr>
            <w:tcW w:w="817" w:type="dxa"/>
            <w:vAlign w:val="center"/>
          </w:tcPr>
          <w:p w14:paraId="34AE2EE6" w14:textId="77777777" w:rsidR="00B26728" w:rsidRDefault="006A6561">
            <w:pPr>
              <w:jc w:val="center"/>
              <w:rPr>
                <w:rFonts w:asciiTheme="majorEastAsia" w:eastAsiaTheme="majorEastAsia" w:hAnsiTheme="majorEastAsia" w:cstheme="majorEastAsia"/>
                <w:sz w:val="18"/>
                <w:szCs w:val="18"/>
              </w:rPr>
            </w:pPr>
            <w:r>
              <w:rPr>
                <w:rFonts w:ascii="宋体" w:hAnsi="宋体" w:cs="宋体" w:hint="eastAsia"/>
                <w:sz w:val="18"/>
                <w:szCs w:val="18"/>
              </w:rPr>
              <w:t>第四章</w:t>
            </w:r>
            <w:r>
              <w:rPr>
                <w:rFonts w:ascii="宋体" w:hAnsi="宋体" w:cs="宋体" w:hint="eastAsia"/>
                <w:sz w:val="18"/>
                <w:szCs w:val="18"/>
              </w:rPr>
              <w:t xml:space="preserve"> </w:t>
            </w:r>
            <w:r>
              <w:rPr>
                <w:rFonts w:ascii="宋体" w:hAnsi="宋体" w:cs="宋体" w:hint="eastAsia"/>
                <w:sz w:val="18"/>
                <w:szCs w:val="18"/>
              </w:rPr>
              <w:t>字符串</w:t>
            </w:r>
          </w:p>
        </w:tc>
        <w:tc>
          <w:tcPr>
            <w:tcW w:w="709" w:type="dxa"/>
            <w:vAlign w:val="center"/>
          </w:tcPr>
          <w:p w14:paraId="588D01B4" w14:textId="77777777" w:rsidR="00B26728" w:rsidRDefault="006A6561">
            <w:pPr>
              <w:jc w:val="cente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1-1</w:t>
            </w:r>
          </w:p>
          <w:p w14:paraId="7078E14D" w14:textId="77777777" w:rsidR="00B26728" w:rsidRDefault="006A6561">
            <w:pPr>
              <w:jc w:val="cente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2-1</w:t>
            </w:r>
          </w:p>
          <w:p w14:paraId="5DA9D966" w14:textId="77777777" w:rsidR="00B26728" w:rsidRDefault="006A6561">
            <w:pPr>
              <w:jc w:val="cente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2-2</w:t>
            </w:r>
          </w:p>
          <w:p w14:paraId="3E486A15" w14:textId="77777777" w:rsidR="00B26728" w:rsidRDefault="006A6561">
            <w:pPr>
              <w:jc w:val="cente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3-1</w:t>
            </w:r>
          </w:p>
        </w:tc>
        <w:tc>
          <w:tcPr>
            <w:tcW w:w="4819" w:type="dxa"/>
            <w:vAlign w:val="center"/>
          </w:tcPr>
          <w:p w14:paraId="0B83D3E8" w14:textId="77777777" w:rsidR="00B26728" w:rsidRDefault="006A6561">
            <w:pP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教学内容：串的定义和实现方式；串的朴素模式匹配算法和</w:t>
            </w:r>
            <w:r>
              <w:rPr>
                <w:rFonts w:asciiTheme="majorEastAsia" w:eastAsiaTheme="majorEastAsia" w:hAnsiTheme="majorEastAsia" w:cstheme="majorEastAsia" w:hint="eastAsia"/>
                <w:sz w:val="18"/>
                <w:szCs w:val="18"/>
              </w:rPr>
              <w:t>KMP</w:t>
            </w:r>
            <w:r>
              <w:rPr>
                <w:rFonts w:asciiTheme="majorEastAsia" w:eastAsiaTheme="majorEastAsia" w:hAnsiTheme="majorEastAsia" w:cstheme="majorEastAsia" w:hint="eastAsia"/>
                <w:sz w:val="18"/>
                <w:szCs w:val="18"/>
              </w:rPr>
              <w:t>算法</w:t>
            </w:r>
          </w:p>
          <w:p w14:paraId="6CAF314D" w14:textId="77777777" w:rsidR="00B26728" w:rsidRDefault="006A6561">
            <w:pP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教学重点：串的基本操作；不同匹配算法的复杂度分析；</w:t>
            </w:r>
            <w:r>
              <w:rPr>
                <w:rFonts w:asciiTheme="majorEastAsia" w:eastAsiaTheme="majorEastAsia" w:hAnsiTheme="majorEastAsia" w:cstheme="majorEastAsia" w:hint="eastAsia"/>
                <w:sz w:val="18"/>
                <w:szCs w:val="18"/>
              </w:rPr>
              <w:t>KMP</w:t>
            </w:r>
            <w:r>
              <w:rPr>
                <w:rFonts w:asciiTheme="majorEastAsia" w:eastAsiaTheme="majorEastAsia" w:hAnsiTheme="majorEastAsia" w:cstheme="majorEastAsia" w:hint="eastAsia"/>
                <w:sz w:val="18"/>
                <w:szCs w:val="18"/>
              </w:rPr>
              <w:t>算法：算法思想、</w:t>
            </w:r>
            <w:r>
              <w:rPr>
                <w:rFonts w:asciiTheme="majorEastAsia" w:eastAsiaTheme="majorEastAsia" w:hAnsiTheme="majorEastAsia" w:cstheme="majorEastAsia" w:hint="eastAsia"/>
                <w:sz w:val="18"/>
                <w:szCs w:val="18"/>
              </w:rPr>
              <w:t>next</w:t>
            </w:r>
            <w:r>
              <w:rPr>
                <w:rFonts w:asciiTheme="majorEastAsia" w:eastAsiaTheme="majorEastAsia" w:hAnsiTheme="majorEastAsia" w:cstheme="majorEastAsia" w:hint="eastAsia"/>
                <w:sz w:val="18"/>
                <w:szCs w:val="18"/>
              </w:rPr>
              <w:t>数组和</w:t>
            </w:r>
            <w:proofErr w:type="spellStart"/>
            <w:r>
              <w:rPr>
                <w:rFonts w:asciiTheme="majorEastAsia" w:eastAsiaTheme="majorEastAsia" w:hAnsiTheme="majorEastAsia" w:cstheme="majorEastAsia" w:hint="eastAsia"/>
                <w:sz w:val="18"/>
                <w:szCs w:val="18"/>
              </w:rPr>
              <w:t>nextva</w:t>
            </w:r>
            <w:r>
              <w:rPr>
                <w:rFonts w:asciiTheme="majorEastAsia" w:eastAsiaTheme="majorEastAsia" w:hAnsiTheme="majorEastAsia" w:cstheme="majorEastAsia" w:hint="eastAsia"/>
                <w:sz w:val="18"/>
                <w:szCs w:val="18"/>
              </w:rPr>
              <w:t>l</w:t>
            </w:r>
            <w:proofErr w:type="spellEnd"/>
            <w:r>
              <w:rPr>
                <w:rFonts w:asciiTheme="majorEastAsia" w:eastAsiaTheme="majorEastAsia" w:hAnsiTheme="majorEastAsia" w:cstheme="majorEastAsia" w:hint="eastAsia"/>
                <w:sz w:val="18"/>
                <w:szCs w:val="18"/>
              </w:rPr>
              <w:t>数组、</w:t>
            </w:r>
            <w:r>
              <w:rPr>
                <w:rFonts w:asciiTheme="majorEastAsia" w:eastAsiaTheme="majorEastAsia" w:hAnsiTheme="majorEastAsia" w:cstheme="majorEastAsia" w:hint="eastAsia"/>
                <w:sz w:val="18"/>
                <w:szCs w:val="18"/>
              </w:rPr>
              <w:t>KMP</w:t>
            </w:r>
            <w:r>
              <w:rPr>
                <w:rFonts w:asciiTheme="majorEastAsia" w:eastAsiaTheme="majorEastAsia" w:hAnsiTheme="majorEastAsia" w:cstheme="majorEastAsia" w:hint="eastAsia"/>
                <w:sz w:val="18"/>
                <w:szCs w:val="18"/>
              </w:rPr>
              <w:t>算法的实现</w:t>
            </w:r>
          </w:p>
          <w:p w14:paraId="04ABEF3C" w14:textId="77777777" w:rsidR="00B26728" w:rsidRDefault="006A6561">
            <w:pP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教学难点：</w:t>
            </w:r>
            <w:r>
              <w:rPr>
                <w:rFonts w:asciiTheme="majorEastAsia" w:eastAsiaTheme="majorEastAsia" w:hAnsiTheme="majorEastAsia" w:cstheme="majorEastAsia" w:hint="eastAsia"/>
                <w:sz w:val="18"/>
                <w:szCs w:val="18"/>
              </w:rPr>
              <w:t>KMP</w:t>
            </w:r>
            <w:r>
              <w:rPr>
                <w:rFonts w:asciiTheme="majorEastAsia" w:eastAsiaTheme="majorEastAsia" w:hAnsiTheme="majorEastAsia" w:cstheme="majorEastAsia" w:hint="eastAsia"/>
                <w:sz w:val="18"/>
                <w:szCs w:val="18"/>
              </w:rPr>
              <w:t>算法：</w:t>
            </w:r>
            <w:r>
              <w:rPr>
                <w:rFonts w:asciiTheme="majorEastAsia" w:eastAsiaTheme="majorEastAsia" w:hAnsiTheme="majorEastAsia" w:cstheme="majorEastAsia" w:hint="eastAsia"/>
                <w:sz w:val="18"/>
                <w:szCs w:val="18"/>
              </w:rPr>
              <w:t>next</w:t>
            </w:r>
            <w:r>
              <w:rPr>
                <w:rFonts w:asciiTheme="majorEastAsia" w:eastAsiaTheme="majorEastAsia" w:hAnsiTheme="majorEastAsia" w:cstheme="majorEastAsia" w:hint="eastAsia"/>
                <w:sz w:val="18"/>
                <w:szCs w:val="18"/>
              </w:rPr>
              <w:t>、</w:t>
            </w:r>
            <w:proofErr w:type="spellStart"/>
            <w:r>
              <w:rPr>
                <w:rFonts w:asciiTheme="majorEastAsia" w:eastAsiaTheme="majorEastAsia" w:hAnsiTheme="majorEastAsia" w:cstheme="majorEastAsia" w:hint="eastAsia"/>
                <w:sz w:val="18"/>
                <w:szCs w:val="18"/>
              </w:rPr>
              <w:t>nextval</w:t>
            </w:r>
            <w:proofErr w:type="spellEnd"/>
            <w:r>
              <w:rPr>
                <w:rFonts w:asciiTheme="majorEastAsia" w:eastAsiaTheme="majorEastAsia" w:hAnsiTheme="majorEastAsia" w:cstheme="majorEastAsia" w:hint="eastAsia"/>
                <w:sz w:val="18"/>
                <w:szCs w:val="18"/>
              </w:rPr>
              <w:t>数组的理解与推导、匹配过程的实现</w:t>
            </w:r>
          </w:p>
          <w:p w14:paraId="7DE805DA" w14:textId="77777777" w:rsidR="00B26728" w:rsidRDefault="006A6561">
            <w:pPr>
              <w:rPr>
                <w:rFonts w:asciiTheme="majorEastAsia" w:eastAsiaTheme="majorEastAsia" w:hAnsiTheme="majorEastAsia" w:cstheme="majorEastAsia"/>
                <w:bCs/>
                <w:color w:val="333333"/>
                <w:sz w:val="18"/>
                <w:szCs w:val="18"/>
                <w:shd w:val="clear" w:color="auto" w:fill="FFFFFF"/>
              </w:rPr>
            </w:pPr>
            <w:proofErr w:type="gramStart"/>
            <w:r>
              <w:rPr>
                <w:rFonts w:asciiTheme="majorEastAsia" w:eastAsiaTheme="majorEastAsia" w:hAnsiTheme="majorEastAsia" w:cstheme="majorEastAsia" w:hint="eastAsia"/>
                <w:bCs/>
                <w:color w:val="333333"/>
                <w:sz w:val="18"/>
                <w:szCs w:val="18"/>
                <w:shd w:val="clear" w:color="auto" w:fill="FFFFFF"/>
              </w:rPr>
              <w:t>思政设计</w:t>
            </w:r>
            <w:proofErr w:type="gramEnd"/>
            <w:r>
              <w:rPr>
                <w:rFonts w:asciiTheme="majorEastAsia" w:eastAsiaTheme="majorEastAsia" w:hAnsiTheme="majorEastAsia" w:cstheme="majorEastAsia" w:hint="eastAsia"/>
                <w:bCs/>
                <w:color w:val="333333"/>
                <w:sz w:val="18"/>
                <w:szCs w:val="18"/>
                <w:shd w:val="clear" w:color="auto" w:fill="FFFFFF"/>
              </w:rPr>
              <w:t>：</w:t>
            </w:r>
          </w:p>
          <w:p w14:paraId="3A040E2D" w14:textId="77777777" w:rsidR="00B26728" w:rsidRDefault="006A6561">
            <w:pPr>
              <w:rPr>
                <w:rFonts w:asciiTheme="majorEastAsia" w:hAnsiTheme="majorEastAsia" w:cstheme="majorEastAsia"/>
                <w:sz w:val="18"/>
                <w:szCs w:val="18"/>
              </w:rPr>
            </w:pPr>
            <w:r>
              <w:rPr>
                <w:rFonts w:asciiTheme="majorEastAsia" w:eastAsiaTheme="majorEastAsia" w:hAnsiTheme="majorEastAsia" w:cstheme="majorEastAsia" w:hint="eastAsia"/>
                <w:sz w:val="18"/>
                <w:szCs w:val="18"/>
              </w:rPr>
              <w:t>1.</w:t>
            </w:r>
            <w:r>
              <w:rPr>
                <w:rFonts w:asciiTheme="majorEastAsia" w:eastAsiaTheme="majorEastAsia" w:hAnsiTheme="majorEastAsia" w:cstheme="majorEastAsia" w:hint="eastAsia"/>
                <w:b/>
                <w:sz w:val="18"/>
                <w:szCs w:val="18"/>
              </w:rPr>
              <w:t>探索精神与创新思维</w:t>
            </w:r>
            <w:r>
              <w:rPr>
                <w:rFonts w:asciiTheme="majorEastAsia" w:eastAsiaTheme="majorEastAsia" w:hAnsiTheme="majorEastAsia" w:cstheme="majorEastAsia" w:hint="eastAsia"/>
                <w:sz w:val="18"/>
                <w:szCs w:val="18"/>
              </w:rPr>
              <w:t>：介绍三位提出</w:t>
            </w:r>
            <w:r>
              <w:rPr>
                <w:rFonts w:asciiTheme="majorEastAsia" w:eastAsiaTheme="majorEastAsia" w:hAnsiTheme="majorEastAsia" w:cstheme="majorEastAsia" w:hint="eastAsia"/>
                <w:sz w:val="18"/>
                <w:szCs w:val="18"/>
              </w:rPr>
              <w:t>KMP</w:t>
            </w:r>
            <w:r>
              <w:rPr>
                <w:rFonts w:asciiTheme="majorEastAsia" w:eastAsiaTheme="majorEastAsia" w:hAnsiTheme="majorEastAsia" w:cstheme="majorEastAsia" w:hint="eastAsia"/>
                <w:sz w:val="18"/>
                <w:szCs w:val="18"/>
              </w:rPr>
              <w:t>算法的杰出计算机专家</w:t>
            </w:r>
            <w:proofErr w:type="spellStart"/>
            <w:r>
              <w:rPr>
                <w:rFonts w:asciiTheme="majorEastAsia" w:eastAsiaTheme="majorEastAsia" w:hAnsiTheme="majorEastAsia" w:cstheme="majorEastAsia" w:hint="eastAsia"/>
                <w:sz w:val="18"/>
                <w:szCs w:val="18"/>
              </w:rPr>
              <w:t>D.E.Knuth</w:t>
            </w:r>
            <w:proofErr w:type="spellEnd"/>
            <w:r>
              <w:rPr>
                <w:rFonts w:asciiTheme="majorEastAsia" w:eastAsiaTheme="majorEastAsia" w:hAnsiTheme="majorEastAsia" w:cstheme="majorEastAsia" w:hint="eastAsia"/>
                <w:sz w:val="18"/>
                <w:szCs w:val="18"/>
              </w:rPr>
              <w:t>，</w:t>
            </w:r>
            <w:proofErr w:type="spellStart"/>
            <w:r>
              <w:rPr>
                <w:rFonts w:asciiTheme="majorEastAsia" w:eastAsiaTheme="majorEastAsia" w:hAnsiTheme="majorEastAsia" w:cstheme="majorEastAsia" w:hint="eastAsia"/>
                <w:sz w:val="18"/>
                <w:szCs w:val="18"/>
              </w:rPr>
              <w:t>J.H.Morris</w:t>
            </w:r>
            <w:proofErr w:type="spellEnd"/>
            <w:r>
              <w:rPr>
                <w:rFonts w:asciiTheme="majorEastAsia" w:eastAsiaTheme="majorEastAsia" w:hAnsiTheme="majorEastAsia" w:cstheme="majorEastAsia" w:hint="eastAsia"/>
                <w:sz w:val="18"/>
                <w:szCs w:val="18"/>
              </w:rPr>
              <w:t>和</w:t>
            </w:r>
            <w:proofErr w:type="spellStart"/>
            <w:r>
              <w:rPr>
                <w:rFonts w:asciiTheme="majorEastAsia" w:eastAsiaTheme="majorEastAsia" w:hAnsiTheme="majorEastAsia" w:cstheme="majorEastAsia" w:hint="eastAsia"/>
                <w:sz w:val="18"/>
                <w:szCs w:val="18"/>
              </w:rPr>
              <w:t>V.R.Pratt</w:t>
            </w:r>
            <w:proofErr w:type="spellEnd"/>
            <w:r>
              <w:rPr>
                <w:rFonts w:asciiTheme="majorEastAsia" w:eastAsiaTheme="majorEastAsia" w:hAnsiTheme="majorEastAsia" w:cstheme="majorEastAsia" w:hint="eastAsia"/>
                <w:sz w:val="18"/>
                <w:szCs w:val="18"/>
              </w:rPr>
              <w:t>的</w:t>
            </w:r>
            <w:r>
              <w:rPr>
                <w:rFonts w:asciiTheme="majorEastAsia" w:eastAsiaTheme="majorEastAsia" w:hAnsiTheme="majorEastAsia" w:cstheme="majorEastAsia" w:hint="eastAsia"/>
                <w:sz w:val="18"/>
                <w:szCs w:val="18"/>
              </w:rPr>
              <w:t xml:space="preserve">KMP </w:t>
            </w:r>
            <w:r>
              <w:rPr>
                <w:rFonts w:asciiTheme="majorEastAsia" w:eastAsiaTheme="majorEastAsia" w:hAnsiTheme="majorEastAsia" w:cstheme="majorEastAsia" w:hint="eastAsia"/>
                <w:sz w:val="18"/>
                <w:szCs w:val="18"/>
              </w:rPr>
              <w:t>算法的发明过程，鼓励学生在学习和研究中勇于创新，不断探索更高效的方法和技术。培养学生不满足于现状，敢于突破传统思维的束缚，追求卓越的精神。</w:t>
            </w:r>
          </w:p>
        </w:tc>
        <w:tc>
          <w:tcPr>
            <w:tcW w:w="567" w:type="dxa"/>
            <w:vAlign w:val="center"/>
          </w:tcPr>
          <w:p w14:paraId="4BACE6FB" w14:textId="77777777" w:rsidR="00B26728" w:rsidRDefault="006A6561">
            <w:pPr>
              <w:jc w:val="cente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3</w:t>
            </w:r>
          </w:p>
        </w:tc>
        <w:tc>
          <w:tcPr>
            <w:tcW w:w="709" w:type="dxa"/>
            <w:vAlign w:val="center"/>
          </w:tcPr>
          <w:p w14:paraId="249838F5" w14:textId="77777777" w:rsidR="00B26728" w:rsidRDefault="006A6561">
            <w:pPr>
              <w:jc w:val="cente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每周在线作业、课堂测试、在线课后实验</w:t>
            </w:r>
          </w:p>
        </w:tc>
        <w:tc>
          <w:tcPr>
            <w:tcW w:w="927" w:type="dxa"/>
            <w:vAlign w:val="center"/>
          </w:tcPr>
          <w:p w14:paraId="49B014A4" w14:textId="77777777" w:rsidR="00B26728" w:rsidRDefault="006A6561">
            <w:pPr>
              <w:jc w:val="cente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完成在线课程视频的预习</w:t>
            </w:r>
          </w:p>
        </w:tc>
      </w:tr>
      <w:tr w:rsidR="00B26728" w14:paraId="6D341AF1" w14:textId="77777777">
        <w:tc>
          <w:tcPr>
            <w:tcW w:w="817" w:type="dxa"/>
            <w:vAlign w:val="center"/>
          </w:tcPr>
          <w:p w14:paraId="1A2E4269" w14:textId="77777777" w:rsidR="00B26728" w:rsidRDefault="006A6561">
            <w:pPr>
              <w:spacing w:line="300" w:lineRule="auto"/>
              <w:jc w:val="center"/>
              <w:rPr>
                <w:rFonts w:ascii="宋体" w:hAnsi="宋体" w:cs="宋体"/>
                <w:sz w:val="18"/>
                <w:szCs w:val="18"/>
              </w:rPr>
            </w:pPr>
            <w:r>
              <w:rPr>
                <w:rFonts w:ascii="宋体" w:hAnsi="宋体" w:cs="宋体" w:hint="eastAsia"/>
                <w:sz w:val="18"/>
                <w:szCs w:val="18"/>
              </w:rPr>
              <w:t>第五章</w:t>
            </w:r>
          </w:p>
          <w:p w14:paraId="121175A7" w14:textId="77777777" w:rsidR="00B26728" w:rsidRDefault="006A6561">
            <w:pPr>
              <w:jc w:val="center"/>
              <w:rPr>
                <w:rFonts w:asciiTheme="majorEastAsia" w:eastAsiaTheme="majorEastAsia" w:hAnsiTheme="majorEastAsia" w:cstheme="majorEastAsia"/>
                <w:sz w:val="18"/>
                <w:szCs w:val="18"/>
              </w:rPr>
            </w:pPr>
            <w:r>
              <w:rPr>
                <w:rFonts w:ascii="宋体" w:hAnsi="宋体" w:cs="宋体" w:hint="eastAsia"/>
                <w:sz w:val="18"/>
                <w:szCs w:val="18"/>
              </w:rPr>
              <w:t>数组</w:t>
            </w:r>
          </w:p>
        </w:tc>
        <w:tc>
          <w:tcPr>
            <w:tcW w:w="709" w:type="dxa"/>
            <w:vAlign w:val="center"/>
          </w:tcPr>
          <w:p w14:paraId="5BB12F92" w14:textId="77777777" w:rsidR="00B26728" w:rsidRDefault="006A6561">
            <w:pPr>
              <w:jc w:val="cente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1-1</w:t>
            </w:r>
          </w:p>
          <w:p w14:paraId="2C8D90CF" w14:textId="77777777" w:rsidR="00B26728" w:rsidRDefault="006A6561">
            <w:pPr>
              <w:jc w:val="cente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2-1</w:t>
            </w:r>
          </w:p>
          <w:p w14:paraId="24A06F2C" w14:textId="77777777" w:rsidR="00B26728" w:rsidRDefault="006A6561">
            <w:pPr>
              <w:jc w:val="cente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2-2</w:t>
            </w:r>
          </w:p>
          <w:p w14:paraId="59EC08AD" w14:textId="77777777" w:rsidR="00B26728" w:rsidRDefault="006A6561">
            <w:pPr>
              <w:jc w:val="cente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3-1</w:t>
            </w:r>
          </w:p>
        </w:tc>
        <w:tc>
          <w:tcPr>
            <w:tcW w:w="4819" w:type="dxa"/>
            <w:vAlign w:val="center"/>
          </w:tcPr>
          <w:p w14:paraId="4A7425E5" w14:textId="77777777" w:rsidR="00B26728" w:rsidRDefault="006A6561">
            <w:pP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教学内容：数组的定义和实现；特殊、稀疏矩阵的压缩存储</w:t>
            </w:r>
          </w:p>
          <w:p w14:paraId="678C5E72" w14:textId="77777777" w:rsidR="00B26728" w:rsidRDefault="006A6561">
            <w:pP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教学重点：数组的基本概念；数组的操作；数组的内存地址计算；特殊矩阵的概念；稀疏矩阵的压缩存储；</w:t>
            </w:r>
          </w:p>
          <w:p w14:paraId="248358D5" w14:textId="77777777" w:rsidR="00B26728" w:rsidRDefault="006A6561">
            <w:pP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教学难点：掌握数组的寻址计算；了解不同类型特殊矩阵（如三对角矩阵、稀疏矩阵）的压缩存储方式，掌握其下标计算方法和存储规律；掌握各种稀疏矩阵压缩的方法（三元组、行逻辑链接的三元组、十字链表）</w:t>
            </w:r>
          </w:p>
        </w:tc>
        <w:tc>
          <w:tcPr>
            <w:tcW w:w="567" w:type="dxa"/>
            <w:vAlign w:val="center"/>
          </w:tcPr>
          <w:p w14:paraId="4DA61198" w14:textId="77777777" w:rsidR="00B26728" w:rsidRDefault="006A6561">
            <w:pPr>
              <w:jc w:val="cente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3</w:t>
            </w:r>
          </w:p>
        </w:tc>
        <w:tc>
          <w:tcPr>
            <w:tcW w:w="709" w:type="dxa"/>
            <w:vAlign w:val="center"/>
          </w:tcPr>
          <w:p w14:paraId="1C6F08A7" w14:textId="77777777" w:rsidR="00B26728" w:rsidRDefault="006A6561">
            <w:pPr>
              <w:jc w:val="cente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每周在线作业、课堂测试、在线课后实验</w:t>
            </w:r>
          </w:p>
        </w:tc>
        <w:tc>
          <w:tcPr>
            <w:tcW w:w="927" w:type="dxa"/>
            <w:vAlign w:val="center"/>
          </w:tcPr>
          <w:p w14:paraId="49B5999B" w14:textId="77777777" w:rsidR="00B26728" w:rsidRDefault="006A6561">
            <w:pPr>
              <w:jc w:val="cente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完成在线课程视频的预习</w:t>
            </w:r>
          </w:p>
        </w:tc>
      </w:tr>
      <w:tr w:rsidR="00B26728" w14:paraId="296BE634" w14:textId="77777777">
        <w:tc>
          <w:tcPr>
            <w:tcW w:w="817" w:type="dxa"/>
            <w:vAlign w:val="center"/>
          </w:tcPr>
          <w:p w14:paraId="0FD97C1D" w14:textId="77777777" w:rsidR="00B26728" w:rsidRDefault="006A6561">
            <w:pPr>
              <w:spacing w:line="300" w:lineRule="auto"/>
              <w:jc w:val="center"/>
              <w:rPr>
                <w:rFonts w:ascii="宋体" w:hAnsi="宋体" w:cs="宋体"/>
                <w:sz w:val="18"/>
                <w:szCs w:val="18"/>
              </w:rPr>
            </w:pPr>
            <w:r>
              <w:rPr>
                <w:rFonts w:ascii="宋体" w:hAnsi="宋体" w:cs="宋体" w:hint="eastAsia"/>
                <w:sz w:val="18"/>
                <w:szCs w:val="18"/>
              </w:rPr>
              <w:t>第六章</w:t>
            </w:r>
            <w:r>
              <w:rPr>
                <w:rFonts w:ascii="宋体" w:hAnsi="宋体" w:cs="宋体" w:hint="eastAsia"/>
                <w:sz w:val="18"/>
                <w:szCs w:val="18"/>
              </w:rPr>
              <w:t xml:space="preserve"> </w:t>
            </w:r>
          </w:p>
          <w:p w14:paraId="171828AC" w14:textId="77777777" w:rsidR="00B26728" w:rsidRDefault="006A6561">
            <w:pPr>
              <w:jc w:val="center"/>
              <w:rPr>
                <w:rFonts w:asciiTheme="majorEastAsia" w:eastAsiaTheme="majorEastAsia" w:hAnsiTheme="majorEastAsia" w:cstheme="majorEastAsia"/>
                <w:sz w:val="18"/>
                <w:szCs w:val="18"/>
              </w:rPr>
            </w:pPr>
            <w:r>
              <w:rPr>
                <w:rFonts w:ascii="宋体" w:hAnsi="宋体" w:cs="宋体" w:hint="eastAsia"/>
                <w:sz w:val="18"/>
                <w:szCs w:val="18"/>
              </w:rPr>
              <w:t>树和二叉树</w:t>
            </w:r>
          </w:p>
        </w:tc>
        <w:tc>
          <w:tcPr>
            <w:tcW w:w="709" w:type="dxa"/>
            <w:vAlign w:val="center"/>
          </w:tcPr>
          <w:p w14:paraId="3BA14F76" w14:textId="77777777" w:rsidR="00B26728" w:rsidRDefault="006A6561">
            <w:pPr>
              <w:jc w:val="cente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1-1</w:t>
            </w:r>
          </w:p>
          <w:p w14:paraId="6957116F" w14:textId="77777777" w:rsidR="00B26728" w:rsidRDefault="006A6561">
            <w:pPr>
              <w:jc w:val="cente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2-1</w:t>
            </w:r>
          </w:p>
          <w:p w14:paraId="679045F5" w14:textId="77777777" w:rsidR="00B26728" w:rsidRDefault="006A6561">
            <w:pPr>
              <w:jc w:val="cente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2-2</w:t>
            </w:r>
          </w:p>
          <w:p w14:paraId="52CBF562" w14:textId="77777777" w:rsidR="00B26728" w:rsidRDefault="006A6561">
            <w:pPr>
              <w:jc w:val="cente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3-1</w:t>
            </w:r>
          </w:p>
        </w:tc>
        <w:tc>
          <w:tcPr>
            <w:tcW w:w="4819" w:type="dxa"/>
            <w:vAlign w:val="center"/>
          </w:tcPr>
          <w:p w14:paraId="3D8BECD7" w14:textId="77777777" w:rsidR="00B26728" w:rsidRDefault="006A6561">
            <w:pP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教学内容：树的定义和基本术语；二叉树的定义、性质和存储结构；二叉树的三种遍历；线索二叉树；树、森林的存储表示及和二叉树的转化，用树表示并查集；哈夫曼树的定义、构造和编码</w:t>
            </w:r>
          </w:p>
          <w:p w14:paraId="4ABBC438" w14:textId="77777777" w:rsidR="00B26728" w:rsidRDefault="006A6561">
            <w:pP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教学重点：树的基本概念；掌握二叉树的定义，理解其性质，以及二叉树的存储结构；二叉树的前序遍历、</w:t>
            </w:r>
            <w:proofErr w:type="gramStart"/>
            <w:r>
              <w:rPr>
                <w:rFonts w:asciiTheme="majorEastAsia" w:eastAsiaTheme="majorEastAsia" w:hAnsiTheme="majorEastAsia" w:cstheme="majorEastAsia" w:hint="eastAsia"/>
                <w:sz w:val="18"/>
                <w:szCs w:val="18"/>
              </w:rPr>
              <w:t>中序遍历</w:t>
            </w:r>
            <w:proofErr w:type="gramEnd"/>
            <w:r>
              <w:rPr>
                <w:rFonts w:asciiTheme="majorEastAsia" w:eastAsiaTheme="majorEastAsia" w:hAnsiTheme="majorEastAsia" w:cstheme="majorEastAsia" w:hint="eastAsia"/>
                <w:sz w:val="18"/>
                <w:szCs w:val="18"/>
              </w:rPr>
              <w:t>和后序遍历方法解线索二叉树的概念、构造方法；树和森林的存储表示方法；树、森林与二叉树之间的转化规则；并查集的概念与实现；哈夫曼树的概念；如何构造哈夫曼树</w:t>
            </w:r>
          </w:p>
          <w:p w14:paraId="742B44CC" w14:textId="77777777" w:rsidR="00B26728" w:rsidRDefault="006A6561">
            <w:pP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教学难点：树的结构特性；二叉树的性质的灵活运用；遍历算法的实现，以及</w:t>
            </w:r>
            <w:proofErr w:type="gramStart"/>
            <w:r>
              <w:rPr>
                <w:rFonts w:asciiTheme="majorEastAsia" w:eastAsiaTheme="majorEastAsia" w:hAnsiTheme="majorEastAsia" w:cstheme="majorEastAsia" w:hint="eastAsia"/>
                <w:sz w:val="18"/>
                <w:szCs w:val="18"/>
              </w:rPr>
              <w:t>利用中序遍历</w:t>
            </w:r>
            <w:proofErr w:type="gramEnd"/>
            <w:r>
              <w:rPr>
                <w:rFonts w:asciiTheme="majorEastAsia" w:eastAsiaTheme="majorEastAsia" w:hAnsiTheme="majorEastAsia" w:cstheme="majorEastAsia" w:hint="eastAsia"/>
                <w:sz w:val="18"/>
                <w:szCs w:val="18"/>
              </w:rPr>
              <w:t>和另一</w:t>
            </w:r>
            <w:r>
              <w:rPr>
                <w:rFonts w:asciiTheme="majorEastAsia" w:eastAsiaTheme="majorEastAsia" w:hAnsiTheme="majorEastAsia" w:cstheme="majorEastAsia" w:hint="eastAsia"/>
                <w:sz w:val="18"/>
                <w:szCs w:val="18"/>
              </w:rPr>
              <w:t>种遍历方法重构树结构；线索二叉树的构建与遍历；树、森林与二叉树之间的转化规则；并查集的实现：合并、查找、路径压缩优化；哈夫曼树的构造、哈夫曼编码的生成、平均编码长度的计算</w:t>
            </w:r>
          </w:p>
          <w:p w14:paraId="15DBC8C3" w14:textId="77777777" w:rsidR="00B26728" w:rsidRDefault="006A6561">
            <w:pPr>
              <w:rPr>
                <w:rFonts w:asciiTheme="majorEastAsia" w:hAnsiTheme="majorEastAsia" w:cstheme="majorEastAsia"/>
                <w:sz w:val="18"/>
                <w:szCs w:val="18"/>
              </w:rPr>
            </w:pPr>
            <w:proofErr w:type="gramStart"/>
            <w:r>
              <w:rPr>
                <w:rFonts w:asciiTheme="majorEastAsia" w:hAnsiTheme="majorEastAsia" w:cstheme="majorEastAsia"/>
                <w:sz w:val="18"/>
                <w:szCs w:val="18"/>
              </w:rPr>
              <w:t>思政设计</w:t>
            </w:r>
            <w:proofErr w:type="gramEnd"/>
            <w:r>
              <w:rPr>
                <w:rFonts w:asciiTheme="majorEastAsia" w:hAnsiTheme="majorEastAsia" w:cstheme="majorEastAsia"/>
                <w:sz w:val="18"/>
                <w:szCs w:val="18"/>
              </w:rPr>
              <w:t>：</w:t>
            </w:r>
          </w:p>
          <w:p w14:paraId="6AE7E542" w14:textId="77777777" w:rsidR="00B26728" w:rsidRDefault="006A6561">
            <w:pP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1.</w:t>
            </w:r>
            <w:r>
              <w:rPr>
                <w:rFonts w:asciiTheme="majorEastAsia" w:eastAsiaTheme="majorEastAsia" w:hAnsiTheme="majorEastAsia" w:cstheme="majorEastAsia" w:hint="eastAsia"/>
                <w:sz w:val="18"/>
                <w:szCs w:val="18"/>
              </w:rPr>
              <w:t>树：</w:t>
            </w:r>
            <w:r>
              <w:rPr>
                <w:rFonts w:asciiTheme="majorEastAsia" w:eastAsiaTheme="majorEastAsia" w:hAnsiTheme="majorEastAsia" w:cstheme="majorEastAsia" w:hint="eastAsia"/>
                <w:b/>
                <w:sz w:val="18"/>
                <w:szCs w:val="18"/>
              </w:rPr>
              <w:t>家族观念与传承</w:t>
            </w:r>
            <w:r>
              <w:rPr>
                <w:rFonts w:asciiTheme="majorEastAsia" w:eastAsiaTheme="majorEastAsia" w:hAnsiTheme="majorEastAsia" w:cstheme="majorEastAsia" w:hint="eastAsia"/>
                <w:sz w:val="18"/>
                <w:szCs w:val="18"/>
              </w:rPr>
              <w:t>：中国家族图谱是典型的树结构，家</w:t>
            </w:r>
            <w:r>
              <w:rPr>
                <w:rFonts w:asciiTheme="majorEastAsia" w:eastAsiaTheme="majorEastAsia" w:hAnsiTheme="majorEastAsia" w:cstheme="majorEastAsia" w:hint="eastAsia"/>
                <w:sz w:val="18"/>
                <w:szCs w:val="18"/>
              </w:rPr>
              <w:lastRenderedPageBreak/>
              <w:t>族的祖先作为根节点，其子女、孙子女等依次向下分支，形成一棵庞大的家族树（如中国四大名著《红楼梦》贾家的家族图）。通过介绍家族图谱，可以让学生深刻体会到家族观念在中国传统文化中的重要地位。家族的传承不仅是血脉的延续，更是文化、价值观和传统习俗的传承。启示学生要重视家庭，尊重长</w:t>
            </w:r>
            <w:r>
              <w:rPr>
                <w:rFonts w:asciiTheme="majorEastAsia" w:eastAsiaTheme="majorEastAsia" w:hAnsiTheme="majorEastAsia" w:cstheme="majorEastAsia" w:hint="eastAsia"/>
                <w:sz w:val="18"/>
                <w:szCs w:val="18"/>
              </w:rPr>
              <w:t>辈，传承家族的优良传统。</w:t>
            </w:r>
          </w:p>
          <w:p w14:paraId="4C7B2D24" w14:textId="77777777" w:rsidR="00B26728" w:rsidRDefault="006A6561">
            <w:pPr>
              <w:rPr>
                <w:rFonts w:asciiTheme="majorEastAsia" w:hAnsiTheme="majorEastAsia" w:cstheme="majorEastAsia"/>
                <w:sz w:val="18"/>
                <w:szCs w:val="18"/>
              </w:rPr>
            </w:pPr>
            <w:r>
              <w:rPr>
                <w:rFonts w:asciiTheme="majorEastAsia" w:eastAsiaTheme="majorEastAsia" w:hAnsiTheme="majorEastAsia" w:cstheme="majorEastAsia" w:hint="eastAsia"/>
                <w:sz w:val="18"/>
                <w:szCs w:val="18"/>
              </w:rPr>
              <w:t>2.</w:t>
            </w:r>
            <w:r>
              <w:rPr>
                <w:rFonts w:asciiTheme="majorEastAsia" w:eastAsiaTheme="majorEastAsia" w:hAnsiTheme="majorEastAsia" w:cstheme="majorEastAsia" w:hint="eastAsia"/>
                <w:sz w:val="18"/>
                <w:szCs w:val="18"/>
              </w:rPr>
              <w:t>哈夫曼树和哈夫曼编码：</w:t>
            </w:r>
            <w:r>
              <w:rPr>
                <w:rFonts w:asciiTheme="majorEastAsia" w:eastAsiaTheme="majorEastAsia" w:hAnsiTheme="majorEastAsia" w:cstheme="majorEastAsia" w:hint="eastAsia"/>
                <w:b/>
                <w:sz w:val="18"/>
                <w:szCs w:val="18"/>
              </w:rPr>
              <w:t>爱国精神与奉献精神</w:t>
            </w:r>
            <w:r>
              <w:rPr>
                <w:rFonts w:asciiTheme="majorEastAsia" w:eastAsiaTheme="majorEastAsia" w:hAnsiTheme="majorEastAsia" w:cstheme="majorEastAsia" w:hint="eastAsia"/>
                <w:sz w:val="18"/>
                <w:szCs w:val="18"/>
              </w:rPr>
              <w:t>：在电影《风声》中，莫斯密码作为一种特殊的信息传递方式，在战争时期发挥了重要作用。哈夫曼树的编码原理与莫斯密码类似，都是通过对信息进行编码来实现高效的传递。在战争年代，情报的准确和及时传递关系到战斗的胜负和民族的存亡。革命先烈们运用智慧，发明和使用各种巧妙的情报传递方法，与敌人进行了艰苦卓绝的斗争。这体现了中华民族在抵御外辱时的智慧和勇气，这可以引导学生认识到，在和平年代，虽然我们不需要像战争时期那样面临生死考验，但同样需要有爱国精神和奉</w:t>
            </w:r>
            <w:r>
              <w:rPr>
                <w:rFonts w:asciiTheme="majorEastAsia" w:eastAsiaTheme="majorEastAsia" w:hAnsiTheme="majorEastAsia" w:cstheme="majorEastAsia" w:hint="eastAsia"/>
                <w:sz w:val="18"/>
                <w:szCs w:val="18"/>
              </w:rPr>
              <w:t>献精神。</w:t>
            </w:r>
          </w:p>
        </w:tc>
        <w:tc>
          <w:tcPr>
            <w:tcW w:w="567" w:type="dxa"/>
            <w:vAlign w:val="center"/>
          </w:tcPr>
          <w:p w14:paraId="5D211EE1" w14:textId="77777777" w:rsidR="00B26728" w:rsidRDefault="006A6561">
            <w:pPr>
              <w:jc w:val="cente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lastRenderedPageBreak/>
              <w:t>10</w:t>
            </w:r>
          </w:p>
        </w:tc>
        <w:tc>
          <w:tcPr>
            <w:tcW w:w="709" w:type="dxa"/>
            <w:vAlign w:val="center"/>
          </w:tcPr>
          <w:p w14:paraId="09EDBAFE" w14:textId="77777777" w:rsidR="00B26728" w:rsidRDefault="006A6561">
            <w:pPr>
              <w:jc w:val="cente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每周在线作业、课堂测试、在线课后实验</w:t>
            </w:r>
          </w:p>
        </w:tc>
        <w:tc>
          <w:tcPr>
            <w:tcW w:w="927" w:type="dxa"/>
            <w:vAlign w:val="center"/>
          </w:tcPr>
          <w:p w14:paraId="02DBDC0C" w14:textId="77777777" w:rsidR="00B26728" w:rsidRDefault="006A6561">
            <w:pPr>
              <w:jc w:val="cente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完成在线课程视频的预习</w:t>
            </w:r>
          </w:p>
        </w:tc>
      </w:tr>
      <w:tr w:rsidR="00B26728" w14:paraId="1410695D" w14:textId="77777777">
        <w:tc>
          <w:tcPr>
            <w:tcW w:w="817" w:type="dxa"/>
            <w:vAlign w:val="center"/>
          </w:tcPr>
          <w:p w14:paraId="78C46574" w14:textId="77777777" w:rsidR="00B26728" w:rsidRDefault="006A6561">
            <w:pPr>
              <w:jc w:val="center"/>
              <w:rPr>
                <w:rFonts w:asciiTheme="majorEastAsia" w:eastAsiaTheme="majorEastAsia" w:hAnsiTheme="majorEastAsia" w:cstheme="majorEastAsia"/>
                <w:sz w:val="18"/>
                <w:szCs w:val="18"/>
              </w:rPr>
            </w:pPr>
            <w:r>
              <w:rPr>
                <w:rFonts w:ascii="宋体" w:hAnsi="宋体" w:cs="宋体" w:hint="eastAsia"/>
                <w:sz w:val="18"/>
                <w:szCs w:val="18"/>
              </w:rPr>
              <w:t>第七章</w:t>
            </w:r>
            <w:r>
              <w:rPr>
                <w:rFonts w:ascii="宋体" w:hAnsi="宋体" w:cs="宋体" w:hint="eastAsia"/>
                <w:sz w:val="18"/>
                <w:szCs w:val="18"/>
              </w:rPr>
              <w:t xml:space="preserve"> </w:t>
            </w:r>
            <w:r>
              <w:rPr>
                <w:rFonts w:ascii="宋体" w:hAnsi="宋体" w:cs="宋体" w:hint="eastAsia"/>
                <w:sz w:val="18"/>
                <w:szCs w:val="18"/>
              </w:rPr>
              <w:t>图</w:t>
            </w:r>
          </w:p>
        </w:tc>
        <w:tc>
          <w:tcPr>
            <w:tcW w:w="709" w:type="dxa"/>
            <w:vAlign w:val="center"/>
          </w:tcPr>
          <w:p w14:paraId="659E881B" w14:textId="77777777" w:rsidR="00B26728" w:rsidRDefault="006A6561">
            <w:pPr>
              <w:jc w:val="cente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1-1</w:t>
            </w:r>
          </w:p>
          <w:p w14:paraId="3C6D1F34" w14:textId="77777777" w:rsidR="00B26728" w:rsidRDefault="006A6561">
            <w:pPr>
              <w:jc w:val="cente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2-1</w:t>
            </w:r>
          </w:p>
          <w:p w14:paraId="1A53CDAB" w14:textId="77777777" w:rsidR="00B26728" w:rsidRDefault="006A6561">
            <w:pPr>
              <w:jc w:val="cente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2-2</w:t>
            </w:r>
          </w:p>
          <w:p w14:paraId="3D8B85B3" w14:textId="77777777" w:rsidR="00B26728" w:rsidRDefault="006A6561">
            <w:pPr>
              <w:jc w:val="cente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3-1</w:t>
            </w:r>
          </w:p>
        </w:tc>
        <w:tc>
          <w:tcPr>
            <w:tcW w:w="4819" w:type="dxa"/>
            <w:vAlign w:val="center"/>
          </w:tcPr>
          <w:p w14:paraId="5EDB1FB7" w14:textId="77777777" w:rsidR="00B26728" w:rsidRDefault="006A6561">
            <w:pP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教学内容：图的定义和术语；图的四种存储结构；图的深度优先遍历和广度优先遍历；构造图的最小生成树的两种算法；有向无环图进行拓扑排序和求关键路径；图的最短路径问题的两种算法；</w:t>
            </w:r>
          </w:p>
          <w:p w14:paraId="5E9CBA58" w14:textId="77777777" w:rsidR="00B26728" w:rsidRDefault="006A6561">
            <w:pP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教学重点：图的基本概念、相关术语、特殊类型；图的四种存储结构，并理解原理、特点、优缺点及适用场景；理解深度优先遍历（</w:t>
            </w:r>
            <w:r>
              <w:rPr>
                <w:rFonts w:asciiTheme="majorEastAsia" w:eastAsiaTheme="majorEastAsia" w:hAnsiTheme="majorEastAsia" w:cstheme="majorEastAsia" w:hint="eastAsia"/>
                <w:sz w:val="18"/>
                <w:szCs w:val="18"/>
              </w:rPr>
              <w:t>DFS</w:t>
            </w:r>
            <w:r>
              <w:rPr>
                <w:rFonts w:asciiTheme="majorEastAsia" w:eastAsiaTheme="majorEastAsia" w:hAnsiTheme="majorEastAsia" w:cstheme="majorEastAsia" w:hint="eastAsia"/>
                <w:sz w:val="18"/>
                <w:szCs w:val="18"/>
              </w:rPr>
              <w:t>）和广度优先遍历（</w:t>
            </w:r>
            <w:r>
              <w:rPr>
                <w:rFonts w:asciiTheme="majorEastAsia" w:eastAsiaTheme="majorEastAsia" w:hAnsiTheme="majorEastAsia" w:cstheme="majorEastAsia" w:hint="eastAsia"/>
                <w:sz w:val="18"/>
                <w:szCs w:val="18"/>
              </w:rPr>
              <w:t>BFS</w:t>
            </w:r>
            <w:r>
              <w:rPr>
                <w:rFonts w:asciiTheme="majorEastAsia" w:eastAsiaTheme="majorEastAsia" w:hAnsiTheme="majorEastAsia" w:cstheme="majorEastAsia" w:hint="eastAsia"/>
                <w:sz w:val="18"/>
                <w:szCs w:val="18"/>
              </w:rPr>
              <w:t>）的原理及实现方法；掌握</w:t>
            </w:r>
            <w:r>
              <w:rPr>
                <w:rFonts w:asciiTheme="majorEastAsia" w:eastAsiaTheme="majorEastAsia" w:hAnsiTheme="majorEastAsia" w:cstheme="majorEastAsia" w:hint="eastAsia"/>
                <w:sz w:val="18"/>
                <w:szCs w:val="18"/>
              </w:rPr>
              <w:t>DFS</w:t>
            </w:r>
            <w:r>
              <w:rPr>
                <w:rFonts w:asciiTheme="majorEastAsia" w:eastAsiaTheme="majorEastAsia" w:hAnsiTheme="majorEastAsia" w:cstheme="majorEastAsia" w:hint="eastAsia"/>
                <w:sz w:val="18"/>
                <w:szCs w:val="18"/>
              </w:rPr>
              <w:t>和</w:t>
            </w:r>
            <w:r>
              <w:rPr>
                <w:rFonts w:asciiTheme="majorEastAsia" w:eastAsiaTheme="majorEastAsia" w:hAnsiTheme="majorEastAsia" w:cstheme="majorEastAsia" w:hint="eastAsia"/>
                <w:sz w:val="18"/>
                <w:szCs w:val="18"/>
              </w:rPr>
              <w:t>BFS</w:t>
            </w:r>
            <w:r>
              <w:rPr>
                <w:rFonts w:asciiTheme="majorEastAsia" w:eastAsiaTheme="majorEastAsia" w:hAnsiTheme="majorEastAsia" w:cstheme="majorEastAsia" w:hint="eastAsia"/>
                <w:sz w:val="18"/>
                <w:szCs w:val="18"/>
              </w:rPr>
              <w:t>在树和图中的应用和复杂度分析；最小生成树的两种算法：</w:t>
            </w:r>
            <w:r>
              <w:rPr>
                <w:rFonts w:asciiTheme="majorEastAsia" w:eastAsiaTheme="majorEastAsia" w:hAnsiTheme="majorEastAsia" w:cstheme="majorEastAsia" w:hint="eastAsia"/>
                <w:sz w:val="18"/>
                <w:szCs w:val="18"/>
              </w:rPr>
              <w:t>Prim</w:t>
            </w:r>
            <w:r>
              <w:rPr>
                <w:rFonts w:asciiTheme="majorEastAsia" w:eastAsiaTheme="majorEastAsia" w:hAnsiTheme="majorEastAsia" w:cstheme="majorEastAsia" w:hint="eastAsia"/>
                <w:sz w:val="18"/>
                <w:szCs w:val="18"/>
              </w:rPr>
              <w:t>算法和</w:t>
            </w:r>
            <w:r>
              <w:rPr>
                <w:rFonts w:asciiTheme="majorEastAsia" w:eastAsiaTheme="majorEastAsia" w:hAnsiTheme="majorEastAsia" w:cstheme="majorEastAsia" w:hint="eastAsia"/>
                <w:sz w:val="18"/>
                <w:szCs w:val="18"/>
              </w:rPr>
              <w:t>Kruskal</w:t>
            </w:r>
            <w:r>
              <w:rPr>
                <w:rFonts w:asciiTheme="majorEastAsia" w:eastAsiaTheme="majorEastAsia" w:hAnsiTheme="majorEastAsia" w:cstheme="majorEastAsia" w:hint="eastAsia"/>
                <w:sz w:val="18"/>
                <w:szCs w:val="18"/>
              </w:rPr>
              <w:t>算法；理解两种最小生成树算法的原理、实现方法及时间复杂度；有向无环图（</w:t>
            </w:r>
            <w:r>
              <w:rPr>
                <w:rFonts w:asciiTheme="majorEastAsia" w:eastAsiaTheme="majorEastAsia" w:hAnsiTheme="majorEastAsia" w:cstheme="majorEastAsia" w:hint="eastAsia"/>
                <w:sz w:val="18"/>
                <w:szCs w:val="18"/>
              </w:rPr>
              <w:t>DAG</w:t>
            </w:r>
            <w:r>
              <w:rPr>
                <w:rFonts w:asciiTheme="majorEastAsia" w:eastAsiaTheme="majorEastAsia" w:hAnsiTheme="majorEastAsia" w:cstheme="majorEastAsia" w:hint="eastAsia"/>
                <w:sz w:val="18"/>
                <w:szCs w:val="18"/>
              </w:rPr>
              <w:t>）的概念及拓扑排序的原理；掌握拓扑排序的实现方法；理解关键路径的概念及求解方法；图的最短路径问题的两种算法：</w:t>
            </w:r>
            <w:r>
              <w:rPr>
                <w:rFonts w:asciiTheme="majorEastAsia" w:eastAsiaTheme="majorEastAsia" w:hAnsiTheme="majorEastAsia" w:cstheme="majorEastAsia" w:hint="eastAsia"/>
                <w:sz w:val="18"/>
                <w:szCs w:val="18"/>
              </w:rPr>
              <w:t>Dijkstra</w:t>
            </w:r>
            <w:r>
              <w:rPr>
                <w:rFonts w:asciiTheme="majorEastAsia" w:eastAsiaTheme="majorEastAsia" w:hAnsiTheme="majorEastAsia" w:cstheme="majorEastAsia" w:hint="eastAsia"/>
                <w:sz w:val="18"/>
                <w:szCs w:val="18"/>
              </w:rPr>
              <w:t>算法和</w:t>
            </w:r>
            <w:r>
              <w:rPr>
                <w:rFonts w:asciiTheme="majorEastAsia" w:eastAsiaTheme="majorEastAsia" w:hAnsiTheme="majorEastAsia" w:cstheme="majorEastAsia" w:hint="eastAsia"/>
                <w:sz w:val="18"/>
                <w:szCs w:val="18"/>
              </w:rPr>
              <w:t>Floyd</w:t>
            </w:r>
            <w:r>
              <w:rPr>
                <w:rFonts w:asciiTheme="majorEastAsia" w:eastAsiaTheme="majorEastAsia" w:hAnsiTheme="majorEastAsia" w:cstheme="majorEastAsia" w:hint="eastAsia"/>
                <w:sz w:val="18"/>
                <w:szCs w:val="18"/>
              </w:rPr>
              <w:t>算法。</w:t>
            </w:r>
          </w:p>
          <w:p w14:paraId="7C6A47D7" w14:textId="77777777" w:rsidR="00B26728" w:rsidRDefault="006A6561">
            <w:pP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教学难点：不同术语间的细</w:t>
            </w:r>
            <w:r>
              <w:rPr>
                <w:rFonts w:asciiTheme="majorEastAsia" w:eastAsiaTheme="majorEastAsia" w:hAnsiTheme="majorEastAsia" w:cstheme="majorEastAsia" w:hint="eastAsia"/>
                <w:sz w:val="18"/>
                <w:szCs w:val="18"/>
              </w:rPr>
              <w:t>微差别；图在实际问题中的抽象表示；不同存储结构在实际应用中的选择；</w:t>
            </w:r>
            <w:r>
              <w:rPr>
                <w:rFonts w:asciiTheme="majorEastAsia" w:eastAsiaTheme="majorEastAsia" w:hAnsiTheme="majorEastAsia" w:cstheme="majorEastAsia" w:hint="eastAsia"/>
                <w:sz w:val="18"/>
                <w:szCs w:val="18"/>
              </w:rPr>
              <w:t>DFS</w:t>
            </w:r>
            <w:r>
              <w:rPr>
                <w:rFonts w:asciiTheme="majorEastAsia" w:eastAsiaTheme="majorEastAsia" w:hAnsiTheme="majorEastAsia" w:cstheme="majorEastAsia" w:hint="eastAsia"/>
                <w:sz w:val="18"/>
                <w:szCs w:val="18"/>
              </w:rPr>
              <w:t>、</w:t>
            </w:r>
            <w:r>
              <w:rPr>
                <w:rFonts w:asciiTheme="majorEastAsia" w:eastAsiaTheme="majorEastAsia" w:hAnsiTheme="majorEastAsia" w:cstheme="majorEastAsia" w:hint="eastAsia"/>
                <w:sz w:val="18"/>
                <w:szCs w:val="18"/>
              </w:rPr>
              <w:t>BFS</w:t>
            </w:r>
            <w:r>
              <w:rPr>
                <w:rFonts w:asciiTheme="majorEastAsia" w:eastAsiaTheme="majorEastAsia" w:hAnsiTheme="majorEastAsia" w:cstheme="majorEastAsia" w:hint="eastAsia"/>
                <w:sz w:val="18"/>
                <w:szCs w:val="18"/>
              </w:rPr>
              <w:t>的实现，以及如何选择合适的遍历方法；理解</w:t>
            </w:r>
            <w:r>
              <w:rPr>
                <w:rFonts w:asciiTheme="majorEastAsia" w:eastAsiaTheme="majorEastAsia" w:hAnsiTheme="majorEastAsia" w:cstheme="majorEastAsia" w:hint="eastAsia"/>
                <w:sz w:val="18"/>
                <w:szCs w:val="18"/>
              </w:rPr>
              <w:t>Prim</w:t>
            </w:r>
            <w:r>
              <w:rPr>
                <w:rFonts w:asciiTheme="majorEastAsia" w:eastAsiaTheme="majorEastAsia" w:hAnsiTheme="majorEastAsia" w:cstheme="majorEastAsia" w:hint="eastAsia"/>
                <w:sz w:val="18"/>
                <w:szCs w:val="18"/>
              </w:rPr>
              <w:t>算法和</w:t>
            </w:r>
            <w:r>
              <w:rPr>
                <w:rFonts w:asciiTheme="majorEastAsia" w:eastAsiaTheme="majorEastAsia" w:hAnsiTheme="majorEastAsia" w:cstheme="majorEastAsia" w:hint="eastAsia"/>
                <w:sz w:val="18"/>
                <w:szCs w:val="18"/>
              </w:rPr>
              <w:t>Kruskal</w:t>
            </w:r>
            <w:r>
              <w:rPr>
                <w:rFonts w:asciiTheme="majorEastAsia" w:eastAsiaTheme="majorEastAsia" w:hAnsiTheme="majorEastAsia" w:cstheme="majorEastAsia" w:hint="eastAsia"/>
                <w:sz w:val="18"/>
                <w:szCs w:val="18"/>
              </w:rPr>
              <w:t>算法的区别和适用场景；掌握两种算法的实现细节：</w:t>
            </w:r>
            <w:r>
              <w:rPr>
                <w:rFonts w:asciiTheme="majorEastAsia" w:eastAsiaTheme="majorEastAsia" w:hAnsiTheme="majorEastAsia" w:cstheme="majorEastAsia" w:hint="eastAsia"/>
                <w:sz w:val="18"/>
                <w:szCs w:val="18"/>
              </w:rPr>
              <w:t>Kruskal</w:t>
            </w:r>
            <w:r>
              <w:rPr>
                <w:rFonts w:asciiTheme="majorEastAsia" w:eastAsiaTheme="majorEastAsia" w:hAnsiTheme="majorEastAsia" w:cstheme="majorEastAsia" w:hint="eastAsia"/>
                <w:sz w:val="18"/>
                <w:szCs w:val="18"/>
              </w:rPr>
              <w:t>算法中的并查集操作，</w:t>
            </w:r>
            <w:r>
              <w:rPr>
                <w:rFonts w:asciiTheme="majorEastAsia" w:eastAsiaTheme="majorEastAsia" w:hAnsiTheme="majorEastAsia" w:cstheme="majorEastAsia" w:hint="eastAsia"/>
                <w:sz w:val="18"/>
                <w:szCs w:val="18"/>
              </w:rPr>
              <w:t>Prim</w:t>
            </w:r>
            <w:r>
              <w:rPr>
                <w:rFonts w:asciiTheme="majorEastAsia" w:eastAsiaTheme="majorEastAsia" w:hAnsiTheme="majorEastAsia" w:cstheme="majorEastAsia" w:hint="eastAsia"/>
                <w:sz w:val="18"/>
                <w:szCs w:val="18"/>
              </w:rPr>
              <w:t>算法中的优先队列使用；掌握拓扑排序的实现，和关键路径的概念；理解两种最短路算法的原理、实现方法及时间复杂度；掌握两种算法的实现细节，如</w:t>
            </w:r>
            <w:r>
              <w:rPr>
                <w:rFonts w:asciiTheme="majorEastAsia" w:eastAsiaTheme="majorEastAsia" w:hAnsiTheme="majorEastAsia" w:cstheme="majorEastAsia" w:hint="eastAsia"/>
                <w:sz w:val="18"/>
                <w:szCs w:val="18"/>
              </w:rPr>
              <w:t>Dijkstra</w:t>
            </w:r>
            <w:r>
              <w:rPr>
                <w:rFonts w:asciiTheme="majorEastAsia" w:eastAsiaTheme="majorEastAsia" w:hAnsiTheme="majorEastAsia" w:cstheme="majorEastAsia" w:hint="eastAsia"/>
                <w:sz w:val="18"/>
                <w:szCs w:val="18"/>
              </w:rPr>
              <w:t>算法中的优先队列使用，</w:t>
            </w:r>
            <w:r>
              <w:rPr>
                <w:rFonts w:asciiTheme="majorEastAsia" w:eastAsiaTheme="majorEastAsia" w:hAnsiTheme="majorEastAsia" w:cstheme="majorEastAsia" w:hint="eastAsia"/>
                <w:sz w:val="18"/>
                <w:szCs w:val="18"/>
              </w:rPr>
              <w:t>Floyd</w:t>
            </w:r>
            <w:r>
              <w:rPr>
                <w:rFonts w:asciiTheme="majorEastAsia" w:eastAsiaTheme="majorEastAsia" w:hAnsiTheme="majorEastAsia" w:cstheme="majorEastAsia" w:hint="eastAsia"/>
                <w:sz w:val="18"/>
                <w:szCs w:val="18"/>
              </w:rPr>
              <w:t>算法中的三重循环实现。</w:t>
            </w:r>
          </w:p>
          <w:p w14:paraId="42C7B4FB" w14:textId="77777777" w:rsidR="00B26728" w:rsidRDefault="006A6561">
            <w:pPr>
              <w:rPr>
                <w:rFonts w:asciiTheme="majorEastAsia" w:eastAsiaTheme="majorEastAsia" w:hAnsiTheme="majorEastAsia" w:cstheme="majorEastAsia"/>
                <w:bCs/>
                <w:color w:val="333333"/>
                <w:sz w:val="18"/>
                <w:szCs w:val="18"/>
                <w:shd w:val="clear" w:color="auto" w:fill="FFFFFF"/>
              </w:rPr>
            </w:pPr>
            <w:proofErr w:type="gramStart"/>
            <w:r>
              <w:rPr>
                <w:rFonts w:asciiTheme="majorEastAsia" w:eastAsiaTheme="majorEastAsia" w:hAnsiTheme="majorEastAsia" w:cstheme="majorEastAsia" w:hint="eastAsia"/>
                <w:bCs/>
                <w:color w:val="333333"/>
                <w:sz w:val="18"/>
                <w:szCs w:val="18"/>
                <w:shd w:val="clear" w:color="auto" w:fill="FFFFFF"/>
              </w:rPr>
              <w:t>思政设计</w:t>
            </w:r>
            <w:proofErr w:type="gramEnd"/>
            <w:r>
              <w:rPr>
                <w:rFonts w:asciiTheme="majorEastAsia" w:eastAsiaTheme="majorEastAsia" w:hAnsiTheme="majorEastAsia" w:cstheme="majorEastAsia" w:hint="eastAsia"/>
                <w:bCs/>
                <w:color w:val="333333"/>
                <w:sz w:val="18"/>
                <w:szCs w:val="18"/>
                <w:shd w:val="clear" w:color="auto" w:fill="FFFFFF"/>
              </w:rPr>
              <w:t>：</w:t>
            </w:r>
          </w:p>
          <w:p w14:paraId="19A675F5" w14:textId="77777777" w:rsidR="00B26728" w:rsidRDefault="006A6561">
            <w:pPr>
              <w:rPr>
                <w:rFonts w:asciiTheme="majorEastAsia" w:eastAsiaTheme="majorEastAsia" w:hAnsiTheme="majorEastAsia" w:cstheme="majorEastAsia"/>
                <w:sz w:val="18"/>
                <w:szCs w:val="18"/>
              </w:rPr>
            </w:pPr>
            <w:r>
              <w:rPr>
                <w:rFonts w:asciiTheme="majorEastAsia" w:eastAsiaTheme="majorEastAsia" w:hAnsiTheme="majorEastAsia" w:cstheme="majorEastAsia"/>
                <w:sz w:val="18"/>
                <w:szCs w:val="18"/>
              </w:rPr>
              <w:lastRenderedPageBreak/>
              <w:t>1.</w:t>
            </w:r>
            <w:r>
              <w:rPr>
                <w:rFonts w:asciiTheme="majorEastAsia" w:eastAsiaTheme="majorEastAsia" w:hAnsiTheme="majorEastAsia" w:cstheme="majorEastAsia"/>
                <w:sz w:val="18"/>
                <w:szCs w:val="18"/>
              </w:rPr>
              <w:t>通过图论创始人欧拉生平的介绍，激发学生勤奋、坚强的品格</w:t>
            </w:r>
            <w:r>
              <w:rPr>
                <w:rFonts w:asciiTheme="majorEastAsia" w:eastAsiaTheme="majorEastAsia" w:hAnsiTheme="majorEastAsia" w:cstheme="majorEastAsia"/>
                <w:sz w:val="18"/>
                <w:szCs w:val="18"/>
              </w:rPr>
              <w:t>和爱国情怀。</w:t>
            </w:r>
          </w:p>
          <w:p w14:paraId="365D437C" w14:textId="77777777" w:rsidR="00B26728" w:rsidRDefault="006A6561">
            <w:pPr>
              <w:rPr>
                <w:rFonts w:asciiTheme="majorEastAsia" w:eastAsiaTheme="majorEastAsia" w:hAnsiTheme="majorEastAsia" w:cstheme="majorEastAsia"/>
                <w:sz w:val="18"/>
                <w:szCs w:val="18"/>
              </w:rPr>
            </w:pPr>
            <w:r>
              <w:rPr>
                <w:rFonts w:asciiTheme="majorEastAsia" w:eastAsiaTheme="majorEastAsia" w:hAnsiTheme="majorEastAsia" w:cstheme="majorEastAsia"/>
                <w:sz w:val="18"/>
                <w:szCs w:val="18"/>
              </w:rPr>
              <w:t>2.</w:t>
            </w:r>
            <w:r>
              <w:rPr>
                <w:rFonts w:asciiTheme="majorEastAsia" w:eastAsiaTheme="majorEastAsia" w:hAnsiTheme="majorEastAsia" w:cstheme="majorEastAsia"/>
                <w:sz w:val="18"/>
                <w:szCs w:val="18"/>
              </w:rPr>
              <w:t>以中国邮递员问题为例，介绍中国学者在图论发展中的贡献。激发学生的爱国热情和为建设科技强国奋斗的精神。</w:t>
            </w:r>
          </w:p>
          <w:p w14:paraId="193ECDE7" w14:textId="77777777" w:rsidR="00B26728" w:rsidRDefault="006A6561">
            <w:pPr>
              <w:rPr>
                <w:rFonts w:asciiTheme="majorEastAsia" w:eastAsiaTheme="majorEastAsia" w:hAnsiTheme="majorEastAsia" w:cstheme="majorEastAsia"/>
                <w:sz w:val="18"/>
                <w:szCs w:val="18"/>
              </w:rPr>
            </w:pPr>
            <w:r>
              <w:rPr>
                <w:rFonts w:asciiTheme="majorEastAsia" w:eastAsiaTheme="majorEastAsia" w:hAnsiTheme="majorEastAsia" w:cstheme="majorEastAsia"/>
                <w:sz w:val="18"/>
                <w:szCs w:val="18"/>
              </w:rPr>
              <w:t>3.</w:t>
            </w:r>
            <w:r>
              <w:rPr>
                <w:rFonts w:asciiTheme="majorEastAsia" w:eastAsiaTheme="majorEastAsia" w:hAnsiTheme="majorEastAsia" w:cstheme="majorEastAsia"/>
                <w:sz w:val="18"/>
                <w:szCs w:val="18"/>
              </w:rPr>
              <w:t>最小生成树：</w:t>
            </w:r>
            <w:r>
              <w:rPr>
                <w:rFonts w:asciiTheme="majorEastAsia" w:eastAsiaTheme="majorEastAsia" w:hAnsiTheme="majorEastAsia" w:cstheme="majorEastAsia"/>
                <w:b/>
                <w:sz w:val="18"/>
                <w:szCs w:val="18"/>
              </w:rPr>
              <w:t>资源优化配置</w:t>
            </w:r>
            <w:r>
              <w:rPr>
                <w:rFonts w:asciiTheme="majorEastAsia" w:eastAsiaTheme="majorEastAsia" w:hAnsiTheme="majorEastAsia" w:cstheme="majorEastAsia"/>
                <w:sz w:val="18"/>
                <w:szCs w:val="18"/>
              </w:rPr>
              <w:t>：最小生成树算法（</w:t>
            </w:r>
            <w:proofErr w:type="gramStart"/>
            <w:r>
              <w:rPr>
                <w:rFonts w:asciiTheme="majorEastAsia" w:eastAsiaTheme="majorEastAsia" w:hAnsiTheme="majorEastAsia" w:cstheme="majorEastAsia"/>
                <w:sz w:val="18"/>
                <w:szCs w:val="18"/>
              </w:rPr>
              <w:t>如普里姆</w:t>
            </w:r>
            <w:proofErr w:type="gramEnd"/>
            <w:r>
              <w:rPr>
                <w:rFonts w:asciiTheme="majorEastAsia" w:eastAsiaTheme="majorEastAsia" w:hAnsiTheme="majorEastAsia" w:cstheme="majorEastAsia"/>
                <w:sz w:val="18"/>
                <w:szCs w:val="18"/>
              </w:rPr>
              <w:t>算法、克鲁斯卡尔算法）的目标是在</w:t>
            </w:r>
            <w:proofErr w:type="gramStart"/>
            <w:r>
              <w:rPr>
                <w:rFonts w:asciiTheme="majorEastAsia" w:eastAsiaTheme="majorEastAsia" w:hAnsiTheme="majorEastAsia" w:cstheme="majorEastAsia"/>
                <w:sz w:val="18"/>
                <w:szCs w:val="18"/>
              </w:rPr>
              <w:t>一个带权图中</w:t>
            </w:r>
            <w:proofErr w:type="gramEnd"/>
            <w:r>
              <w:rPr>
                <w:rFonts w:asciiTheme="majorEastAsia" w:eastAsiaTheme="majorEastAsia" w:hAnsiTheme="majorEastAsia" w:cstheme="majorEastAsia"/>
                <w:sz w:val="18"/>
                <w:szCs w:val="18"/>
              </w:rPr>
              <w:t>找到连接所有顶点且</w:t>
            </w:r>
            <w:proofErr w:type="gramStart"/>
            <w:r>
              <w:rPr>
                <w:rFonts w:asciiTheme="majorEastAsia" w:eastAsiaTheme="majorEastAsia" w:hAnsiTheme="majorEastAsia" w:cstheme="majorEastAsia"/>
                <w:sz w:val="18"/>
                <w:szCs w:val="18"/>
              </w:rPr>
              <w:t>边权总和</w:t>
            </w:r>
            <w:proofErr w:type="gramEnd"/>
            <w:r>
              <w:rPr>
                <w:rFonts w:asciiTheme="majorEastAsia" w:eastAsiaTheme="majorEastAsia" w:hAnsiTheme="majorEastAsia" w:cstheme="majorEastAsia"/>
                <w:sz w:val="18"/>
                <w:szCs w:val="18"/>
              </w:rPr>
              <w:t>最小的子图。这类似于在实际生活中对有限资源进行优化配置，以达到成本最低、效益最大的目的。例如在城市的交通网络建设、通信线路铺设等项目中，都需要运用类似的思想合理规划，避免资源浪费。</w:t>
            </w:r>
          </w:p>
          <w:p w14:paraId="23CB0F40" w14:textId="77777777" w:rsidR="00B26728" w:rsidRDefault="006A6561">
            <w:pPr>
              <w:rPr>
                <w:rFonts w:asciiTheme="majorEastAsia" w:eastAsiaTheme="majorEastAsia" w:hAnsiTheme="majorEastAsia" w:cstheme="majorEastAsia"/>
                <w:sz w:val="18"/>
                <w:szCs w:val="18"/>
              </w:rPr>
            </w:pPr>
            <w:r>
              <w:rPr>
                <w:rFonts w:asciiTheme="majorEastAsia" w:eastAsiaTheme="majorEastAsia" w:hAnsiTheme="majorEastAsia" w:cstheme="majorEastAsia"/>
                <w:sz w:val="18"/>
                <w:szCs w:val="18"/>
              </w:rPr>
              <w:t>4.</w:t>
            </w:r>
            <w:r>
              <w:rPr>
                <w:rFonts w:asciiTheme="majorEastAsia" w:eastAsiaTheme="majorEastAsia" w:hAnsiTheme="majorEastAsia" w:cstheme="majorEastAsia"/>
                <w:sz w:val="18"/>
                <w:szCs w:val="18"/>
              </w:rPr>
              <w:t>关键路径：</w:t>
            </w:r>
            <w:r>
              <w:rPr>
                <w:rFonts w:asciiTheme="majorEastAsia" w:eastAsiaTheme="majorEastAsia" w:hAnsiTheme="majorEastAsia" w:cstheme="majorEastAsia"/>
                <w:b/>
                <w:sz w:val="18"/>
                <w:szCs w:val="18"/>
              </w:rPr>
              <w:t>时间管理与效率提升</w:t>
            </w:r>
            <w:r>
              <w:rPr>
                <w:rFonts w:asciiTheme="majorEastAsia" w:eastAsiaTheme="majorEastAsia" w:hAnsiTheme="majorEastAsia" w:cstheme="majorEastAsia"/>
                <w:sz w:val="18"/>
                <w:szCs w:val="18"/>
              </w:rPr>
              <w:t>：关键路径在软件项目管理中起着至关重要的作用，它决定了</w:t>
            </w:r>
            <w:r>
              <w:rPr>
                <w:rFonts w:asciiTheme="majorEastAsia" w:eastAsiaTheme="majorEastAsia" w:hAnsiTheme="majorEastAsia" w:cstheme="majorEastAsia"/>
                <w:sz w:val="18"/>
                <w:szCs w:val="18"/>
              </w:rPr>
              <w:t>项目的最短完成时间。通过对关键路径上任务的分析和管理，可以有效地提高项目的执行效率。这启示学生要学会合理安排时间，识别出学习和生活中的关键任务，优先处理这些重要且紧急的事情，避免拖延，提高时间利用效率，从而更高效地实现自己的目标。</w:t>
            </w:r>
          </w:p>
          <w:p w14:paraId="5F431451" w14:textId="77777777" w:rsidR="00B26728" w:rsidRDefault="006A6561">
            <w:pPr>
              <w:rPr>
                <w:rFonts w:asciiTheme="majorEastAsia" w:eastAsiaTheme="majorEastAsia" w:hAnsiTheme="majorEastAsia" w:cstheme="majorEastAsia"/>
                <w:sz w:val="18"/>
                <w:szCs w:val="18"/>
              </w:rPr>
            </w:pPr>
            <w:r>
              <w:rPr>
                <w:rFonts w:asciiTheme="majorEastAsia" w:eastAsiaTheme="majorEastAsia" w:hAnsiTheme="majorEastAsia" w:cstheme="majorEastAsia"/>
                <w:sz w:val="18"/>
                <w:szCs w:val="18"/>
              </w:rPr>
              <w:t>5.</w:t>
            </w:r>
            <w:r>
              <w:rPr>
                <w:rFonts w:asciiTheme="majorEastAsia" w:eastAsiaTheme="majorEastAsia" w:hAnsiTheme="majorEastAsia" w:cstheme="majorEastAsia"/>
                <w:sz w:val="18"/>
                <w:szCs w:val="18"/>
              </w:rPr>
              <w:t>最短路径（</w:t>
            </w:r>
            <w:r>
              <w:rPr>
                <w:rFonts w:asciiTheme="majorEastAsia" w:eastAsiaTheme="majorEastAsia" w:hAnsiTheme="majorEastAsia" w:cstheme="majorEastAsia"/>
                <w:sz w:val="18"/>
                <w:szCs w:val="18"/>
              </w:rPr>
              <w:t>Dijkstra</w:t>
            </w:r>
            <w:r>
              <w:rPr>
                <w:rFonts w:asciiTheme="majorEastAsia" w:eastAsiaTheme="majorEastAsia" w:hAnsiTheme="majorEastAsia" w:cstheme="majorEastAsia"/>
                <w:sz w:val="18"/>
                <w:szCs w:val="18"/>
              </w:rPr>
              <w:t>算法）：</w:t>
            </w:r>
            <w:r>
              <w:rPr>
                <w:rFonts w:asciiTheme="majorEastAsia" w:eastAsiaTheme="majorEastAsia" w:hAnsiTheme="majorEastAsia" w:cstheme="majorEastAsia"/>
                <w:b/>
                <w:sz w:val="18"/>
                <w:szCs w:val="18"/>
              </w:rPr>
              <w:t>目标导向与策略选择</w:t>
            </w:r>
            <w:r>
              <w:rPr>
                <w:rFonts w:asciiTheme="majorEastAsia" w:eastAsiaTheme="majorEastAsia" w:hAnsiTheme="majorEastAsia" w:cstheme="majorEastAsia"/>
                <w:sz w:val="18"/>
                <w:szCs w:val="18"/>
              </w:rPr>
              <w:t>：</w:t>
            </w:r>
            <w:r>
              <w:rPr>
                <w:rFonts w:asciiTheme="majorEastAsia" w:eastAsiaTheme="majorEastAsia" w:hAnsiTheme="majorEastAsia" w:cstheme="majorEastAsia"/>
                <w:sz w:val="18"/>
                <w:szCs w:val="18"/>
              </w:rPr>
              <w:t>Dijkstra</w:t>
            </w:r>
            <w:r>
              <w:rPr>
                <w:rFonts w:asciiTheme="majorEastAsia" w:eastAsiaTheme="majorEastAsia" w:hAnsiTheme="majorEastAsia" w:cstheme="majorEastAsia"/>
                <w:sz w:val="18"/>
                <w:szCs w:val="18"/>
              </w:rPr>
              <w:t>最短路径问题的核心是找到从起点到终点的最优路径，这就要求我们明确目标，并根据实际情况选择合适的策略。引导学生在人生道路上，要明确自己的目标，并制定合理的计划和策略，选择最适合自己的发展道路，朝着目标不断前进</w:t>
            </w:r>
            <w:r>
              <w:rPr>
                <w:rFonts w:asciiTheme="majorEastAsia" w:eastAsiaTheme="majorEastAsia" w:hAnsiTheme="majorEastAsia" w:cstheme="majorEastAsia"/>
                <w:sz w:val="18"/>
                <w:szCs w:val="18"/>
              </w:rPr>
              <w:t>。</w:t>
            </w:r>
          </w:p>
        </w:tc>
        <w:tc>
          <w:tcPr>
            <w:tcW w:w="567" w:type="dxa"/>
            <w:vAlign w:val="center"/>
          </w:tcPr>
          <w:p w14:paraId="5234F1C4" w14:textId="77777777" w:rsidR="00B26728" w:rsidRDefault="006A6561">
            <w:pPr>
              <w:jc w:val="cente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lastRenderedPageBreak/>
              <w:t>12</w:t>
            </w:r>
          </w:p>
        </w:tc>
        <w:tc>
          <w:tcPr>
            <w:tcW w:w="709" w:type="dxa"/>
            <w:vAlign w:val="center"/>
          </w:tcPr>
          <w:p w14:paraId="7C781537" w14:textId="77777777" w:rsidR="00B26728" w:rsidRDefault="006A6561">
            <w:pPr>
              <w:jc w:val="cente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每周在线作业、课堂测试、在线课后实验</w:t>
            </w:r>
          </w:p>
        </w:tc>
        <w:tc>
          <w:tcPr>
            <w:tcW w:w="927" w:type="dxa"/>
            <w:vAlign w:val="center"/>
          </w:tcPr>
          <w:p w14:paraId="7F1021C7" w14:textId="77777777" w:rsidR="00B26728" w:rsidRDefault="006A6561">
            <w:pPr>
              <w:jc w:val="cente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完成在线课程视频的预习</w:t>
            </w:r>
          </w:p>
        </w:tc>
      </w:tr>
      <w:tr w:rsidR="00B26728" w14:paraId="35EDE071" w14:textId="77777777">
        <w:tc>
          <w:tcPr>
            <w:tcW w:w="817" w:type="dxa"/>
            <w:vAlign w:val="center"/>
          </w:tcPr>
          <w:p w14:paraId="3C160923" w14:textId="77777777" w:rsidR="00B26728" w:rsidRDefault="006A6561">
            <w:pPr>
              <w:spacing w:line="300" w:lineRule="auto"/>
              <w:jc w:val="center"/>
              <w:rPr>
                <w:rFonts w:ascii="宋体" w:hAnsi="宋体" w:cs="宋体"/>
                <w:sz w:val="18"/>
                <w:szCs w:val="18"/>
              </w:rPr>
            </w:pPr>
            <w:r>
              <w:rPr>
                <w:rFonts w:ascii="宋体" w:hAnsi="宋体" w:cs="宋体" w:hint="eastAsia"/>
                <w:sz w:val="18"/>
                <w:szCs w:val="18"/>
              </w:rPr>
              <w:t>第八章</w:t>
            </w:r>
            <w:r>
              <w:rPr>
                <w:rFonts w:ascii="宋体" w:hAnsi="宋体" w:cs="宋体" w:hint="eastAsia"/>
                <w:sz w:val="18"/>
                <w:szCs w:val="18"/>
              </w:rPr>
              <w:t xml:space="preserve"> </w:t>
            </w:r>
          </w:p>
          <w:p w14:paraId="2110A303" w14:textId="77777777" w:rsidR="00B26728" w:rsidRDefault="006A6561">
            <w:pPr>
              <w:jc w:val="center"/>
              <w:rPr>
                <w:rFonts w:asciiTheme="majorEastAsia" w:eastAsiaTheme="majorEastAsia" w:hAnsiTheme="majorEastAsia" w:cstheme="majorEastAsia"/>
                <w:sz w:val="18"/>
                <w:szCs w:val="18"/>
              </w:rPr>
            </w:pPr>
            <w:r>
              <w:rPr>
                <w:rFonts w:ascii="宋体" w:hAnsi="宋体" w:cs="宋体" w:hint="eastAsia"/>
                <w:sz w:val="18"/>
                <w:szCs w:val="18"/>
              </w:rPr>
              <w:t>查找</w:t>
            </w:r>
          </w:p>
        </w:tc>
        <w:tc>
          <w:tcPr>
            <w:tcW w:w="709" w:type="dxa"/>
            <w:vAlign w:val="center"/>
          </w:tcPr>
          <w:p w14:paraId="2144C28B" w14:textId="77777777" w:rsidR="00B26728" w:rsidRDefault="006A6561">
            <w:pPr>
              <w:jc w:val="cente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1-1</w:t>
            </w:r>
          </w:p>
          <w:p w14:paraId="5FE85AF1" w14:textId="77777777" w:rsidR="00B26728" w:rsidRDefault="006A6561">
            <w:pPr>
              <w:jc w:val="cente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2-1</w:t>
            </w:r>
          </w:p>
          <w:p w14:paraId="4E1527D9" w14:textId="77777777" w:rsidR="00B26728" w:rsidRDefault="006A6561">
            <w:pPr>
              <w:jc w:val="cente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2-2</w:t>
            </w:r>
          </w:p>
          <w:p w14:paraId="5E551CC1" w14:textId="77777777" w:rsidR="00B26728" w:rsidRDefault="006A6561">
            <w:pPr>
              <w:jc w:val="cente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3-1</w:t>
            </w:r>
          </w:p>
        </w:tc>
        <w:tc>
          <w:tcPr>
            <w:tcW w:w="4819" w:type="dxa"/>
            <w:vAlign w:val="center"/>
          </w:tcPr>
          <w:p w14:paraId="46F0711A" w14:textId="77777777" w:rsidR="00B26728" w:rsidRDefault="006A6561">
            <w:pP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教学内容：顺序查找、二分查找和索引顺序表的查找；</w:t>
            </w:r>
            <w:proofErr w:type="gramStart"/>
            <w:r>
              <w:rPr>
                <w:rFonts w:asciiTheme="majorEastAsia" w:eastAsiaTheme="majorEastAsia" w:hAnsiTheme="majorEastAsia" w:cstheme="majorEastAsia" w:hint="eastAsia"/>
                <w:sz w:val="18"/>
                <w:szCs w:val="18"/>
              </w:rPr>
              <w:t>二叉查找</w:t>
            </w:r>
            <w:proofErr w:type="gramEnd"/>
            <w:r>
              <w:rPr>
                <w:rFonts w:asciiTheme="majorEastAsia" w:eastAsiaTheme="majorEastAsia" w:hAnsiTheme="majorEastAsia" w:cstheme="majorEastAsia" w:hint="eastAsia"/>
                <w:sz w:val="18"/>
                <w:szCs w:val="18"/>
              </w:rPr>
              <w:t>树的概念、查找、插入、删除操作及性能分析；平衡二叉树的概念、查找、插入操作及性能分析；哈希表的概念，构造哈希函数的方法以及解决冲突的方法</w:t>
            </w:r>
          </w:p>
          <w:p w14:paraId="70EACB9C" w14:textId="77777777" w:rsidR="00B26728" w:rsidRDefault="006A6561">
            <w:pP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教学重点：三种查找算法的基本原理和算法效率（查找成功和不成功）；查找算法之间的对比；</w:t>
            </w:r>
            <w:proofErr w:type="gramStart"/>
            <w:r>
              <w:rPr>
                <w:rFonts w:asciiTheme="majorEastAsia" w:eastAsiaTheme="majorEastAsia" w:hAnsiTheme="majorEastAsia" w:cstheme="majorEastAsia"/>
                <w:sz w:val="18"/>
                <w:szCs w:val="18"/>
              </w:rPr>
              <w:t>二叉查找</w:t>
            </w:r>
            <w:proofErr w:type="gramEnd"/>
            <w:r>
              <w:rPr>
                <w:rFonts w:asciiTheme="majorEastAsia" w:eastAsiaTheme="majorEastAsia" w:hAnsiTheme="majorEastAsia" w:cstheme="majorEastAsia"/>
                <w:sz w:val="18"/>
                <w:szCs w:val="18"/>
              </w:rPr>
              <w:t>树的概念、查找、插入、删除操作及性能分析</w:t>
            </w:r>
            <w:r>
              <w:rPr>
                <w:rFonts w:asciiTheme="majorEastAsia" w:eastAsiaTheme="majorEastAsia" w:hAnsiTheme="majorEastAsia" w:cstheme="majorEastAsia" w:hint="eastAsia"/>
                <w:sz w:val="18"/>
                <w:szCs w:val="18"/>
              </w:rPr>
              <w:t>；</w:t>
            </w:r>
            <w:r>
              <w:rPr>
                <w:rFonts w:asciiTheme="majorEastAsia" w:eastAsiaTheme="majorEastAsia" w:hAnsiTheme="majorEastAsia" w:cstheme="majorEastAsia"/>
                <w:sz w:val="18"/>
                <w:szCs w:val="18"/>
              </w:rPr>
              <w:t>平衡二叉树的概念、查找、插入操作及性能分析</w:t>
            </w:r>
            <w:r>
              <w:rPr>
                <w:rFonts w:asciiTheme="majorEastAsia" w:eastAsiaTheme="majorEastAsia" w:hAnsiTheme="majorEastAsia" w:cstheme="majorEastAsia" w:hint="eastAsia"/>
                <w:sz w:val="18"/>
                <w:szCs w:val="18"/>
              </w:rPr>
              <w:t>；</w:t>
            </w:r>
            <w:r>
              <w:rPr>
                <w:rFonts w:asciiTheme="majorEastAsia" w:eastAsiaTheme="majorEastAsia" w:hAnsiTheme="majorEastAsia" w:cstheme="majorEastAsia"/>
                <w:sz w:val="18"/>
                <w:szCs w:val="18"/>
              </w:rPr>
              <w:t>哈希表的概念，构造哈希函数的方法以及解决冲突</w:t>
            </w:r>
          </w:p>
          <w:p w14:paraId="19BBE103" w14:textId="77777777" w:rsidR="00B26728" w:rsidRDefault="006A6561">
            <w:pP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教学难点：</w:t>
            </w:r>
            <w:r>
              <w:rPr>
                <w:rFonts w:asciiTheme="majorEastAsia" w:eastAsiaTheme="majorEastAsia" w:hAnsiTheme="majorEastAsia" w:cstheme="majorEastAsia"/>
                <w:sz w:val="18"/>
                <w:szCs w:val="18"/>
              </w:rPr>
              <w:t>二分查找法的基本思想和步骤</w:t>
            </w:r>
            <w:r>
              <w:rPr>
                <w:rFonts w:asciiTheme="majorEastAsia" w:eastAsiaTheme="majorEastAsia" w:hAnsiTheme="majorEastAsia" w:cstheme="majorEastAsia" w:hint="eastAsia"/>
                <w:sz w:val="18"/>
                <w:szCs w:val="18"/>
              </w:rPr>
              <w:t>、实现；查找长度的计算；</w:t>
            </w:r>
            <w:proofErr w:type="gramStart"/>
            <w:r>
              <w:rPr>
                <w:rFonts w:asciiTheme="majorEastAsia" w:eastAsiaTheme="majorEastAsia" w:hAnsiTheme="majorEastAsia" w:cstheme="majorEastAsia"/>
                <w:sz w:val="18"/>
                <w:szCs w:val="18"/>
              </w:rPr>
              <w:t>二叉查找</w:t>
            </w:r>
            <w:proofErr w:type="gramEnd"/>
            <w:r>
              <w:rPr>
                <w:rFonts w:asciiTheme="majorEastAsia" w:eastAsiaTheme="majorEastAsia" w:hAnsiTheme="majorEastAsia" w:cstheme="majorEastAsia"/>
                <w:sz w:val="18"/>
                <w:szCs w:val="18"/>
              </w:rPr>
              <w:t>树的平衡性维护</w:t>
            </w:r>
            <w:r>
              <w:rPr>
                <w:rFonts w:asciiTheme="majorEastAsia" w:eastAsiaTheme="majorEastAsia" w:hAnsiTheme="majorEastAsia" w:cstheme="majorEastAsia" w:hint="eastAsia"/>
                <w:sz w:val="18"/>
                <w:szCs w:val="18"/>
              </w:rPr>
              <w:t>，</w:t>
            </w:r>
            <w:r>
              <w:rPr>
                <w:rFonts w:asciiTheme="majorEastAsia" w:eastAsiaTheme="majorEastAsia" w:hAnsiTheme="majorEastAsia" w:cstheme="majorEastAsia"/>
                <w:sz w:val="18"/>
                <w:szCs w:val="18"/>
              </w:rPr>
              <w:t>删除操作中的复杂情况处理</w:t>
            </w:r>
            <w:r>
              <w:rPr>
                <w:rFonts w:asciiTheme="majorEastAsia" w:eastAsiaTheme="majorEastAsia" w:hAnsiTheme="majorEastAsia" w:cstheme="majorEastAsia" w:hint="eastAsia"/>
                <w:sz w:val="18"/>
                <w:szCs w:val="18"/>
              </w:rPr>
              <w:t>，</w:t>
            </w:r>
            <w:r>
              <w:rPr>
                <w:rFonts w:asciiTheme="majorEastAsia" w:eastAsiaTheme="majorEastAsia" w:hAnsiTheme="majorEastAsia" w:cstheme="majorEastAsia"/>
                <w:sz w:val="18"/>
                <w:szCs w:val="18"/>
              </w:rPr>
              <w:t>平均情况和最坏情况下的时间复杂度</w:t>
            </w:r>
            <w:r>
              <w:rPr>
                <w:rFonts w:asciiTheme="majorEastAsia" w:eastAsiaTheme="majorEastAsia" w:hAnsiTheme="majorEastAsia" w:cstheme="majorEastAsia" w:hint="eastAsia"/>
                <w:sz w:val="18"/>
                <w:szCs w:val="18"/>
              </w:rPr>
              <w:t>，</w:t>
            </w:r>
            <w:r>
              <w:rPr>
                <w:rFonts w:asciiTheme="majorEastAsia" w:eastAsiaTheme="majorEastAsia" w:hAnsiTheme="majorEastAsia" w:cstheme="majorEastAsia"/>
                <w:sz w:val="18"/>
                <w:szCs w:val="18"/>
              </w:rPr>
              <w:t>插入和删除操作后可能导致的平衡性问题</w:t>
            </w:r>
            <w:r>
              <w:rPr>
                <w:rFonts w:asciiTheme="majorEastAsia" w:eastAsiaTheme="majorEastAsia" w:hAnsiTheme="majorEastAsia" w:cstheme="majorEastAsia" w:hint="eastAsia"/>
                <w:sz w:val="18"/>
                <w:szCs w:val="18"/>
              </w:rPr>
              <w:t>；</w:t>
            </w:r>
            <w:r>
              <w:rPr>
                <w:rFonts w:asciiTheme="majorEastAsia" w:eastAsiaTheme="majorEastAsia" w:hAnsiTheme="majorEastAsia" w:cstheme="majorEastAsia"/>
                <w:sz w:val="18"/>
                <w:szCs w:val="18"/>
              </w:rPr>
              <w:t>掌握不同失衡情况下的调整策略（如左</w:t>
            </w:r>
            <w:proofErr w:type="gramStart"/>
            <w:r>
              <w:rPr>
                <w:rFonts w:asciiTheme="majorEastAsia" w:eastAsiaTheme="majorEastAsia" w:hAnsiTheme="majorEastAsia" w:cstheme="majorEastAsia"/>
                <w:sz w:val="18"/>
                <w:szCs w:val="18"/>
              </w:rPr>
              <w:t>左</w:t>
            </w:r>
            <w:proofErr w:type="gramEnd"/>
            <w:r>
              <w:rPr>
                <w:rFonts w:asciiTheme="majorEastAsia" w:eastAsiaTheme="majorEastAsia" w:hAnsiTheme="majorEastAsia" w:cstheme="majorEastAsia"/>
                <w:sz w:val="18"/>
                <w:szCs w:val="18"/>
              </w:rPr>
              <w:t>失衡、左右失衡、右</w:t>
            </w:r>
            <w:proofErr w:type="gramStart"/>
            <w:r>
              <w:rPr>
                <w:rFonts w:asciiTheme="majorEastAsia" w:eastAsiaTheme="majorEastAsia" w:hAnsiTheme="majorEastAsia" w:cstheme="majorEastAsia"/>
                <w:sz w:val="18"/>
                <w:szCs w:val="18"/>
              </w:rPr>
              <w:t>右</w:t>
            </w:r>
            <w:proofErr w:type="gramEnd"/>
            <w:r>
              <w:rPr>
                <w:rFonts w:asciiTheme="majorEastAsia" w:eastAsiaTheme="majorEastAsia" w:hAnsiTheme="majorEastAsia" w:cstheme="majorEastAsia"/>
                <w:sz w:val="18"/>
                <w:szCs w:val="18"/>
              </w:rPr>
              <w:t>失衡、右左失衡</w:t>
            </w:r>
            <w:r>
              <w:rPr>
                <w:rFonts w:asciiTheme="majorEastAsia" w:eastAsiaTheme="majorEastAsia" w:hAnsiTheme="majorEastAsia" w:cstheme="majorEastAsia" w:hint="eastAsia"/>
                <w:sz w:val="18"/>
                <w:szCs w:val="18"/>
              </w:rPr>
              <w:t>，</w:t>
            </w:r>
            <w:r>
              <w:rPr>
                <w:rFonts w:asciiTheme="majorEastAsia" w:eastAsiaTheme="majorEastAsia" w:hAnsiTheme="majorEastAsia" w:cstheme="majorEastAsia"/>
                <w:sz w:val="18"/>
                <w:szCs w:val="18"/>
              </w:rPr>
              <w:t>插入操作后的平衡性维护</w:t>
            </w:r>
            <w:r>
              <w:rPr>
                <w:rFonts w:asciiTheme="majorEastAsia" w:eastAsiaTheme="majorEastAsia" w:hAnsiTheme="majorEastAsia" w:cstheme="majorEastAsia" w:hint="eastAsia"/>
                <w:sz w:val="18"/>
                <w:szCs w:val="18"/>
              </w:rPr>
              <w:t>；</w:t>
            </w:r>
            <w:r>
              <w:rPr>
                <w:rFonts w:asciiTheme="majorEastAsia" w:eastAsiaTheme="majorEastAsia" w:hAnsiTheme="majorEastAsia" w:cstheme="majorEastAsia"/>
                <w:sz w:val="18"/>
                <w:szCs w:val="18"/>
              </w:rPr>
              <w:t>哈希函数的设计</w:t>
            </w:r>
            <w:r>
              <w:rPr>
                <w:rFonts w:asciiTheme="majorEastAsia" w:eastAsiaTheme="majorEastAsia" w:hAnsiTheme="majorEastAsia" w:cstheme="majorEastAsia" w:hint="eastAsia"/>
                <w:sz w:val="18"/>
                <w:szCs w:val="18"/>
              </w:rPr>
              <w:t>、</w:t>
            </w:r>
            <w:r>
              <w:rPr>
                <w:rFonts w:asciiTheme="majorEastAsia" w:eastAsiaTheme="majorEastAsia" w:hAnsiTheme="majorEastAsia" w:cstheme="majorEastAsia"/>
                <w:sz w:val="18"/>
                <w:szCs w:val="18"/>
              </w:rPr>
              <w:t>避免哈希冲突</w:t>
            </w:r>
            <w:r>
              <w:rPr>
                <w:rFonts w:asciiTheme="majorEastAsia" w:eastAsiaTheme="majorEastAsia" w:hAnsiTheme="majorEastAsia" w:cstheme="majorEastAsia" w:hint="eastAsia"/>
                <w:sz w:val="18"/>
                <w:szCs w:val="18"/>
              </w:rPr>
              <w:t>、</w:t>
            </w:r>
            <w:r>
              <w:rPr>
                <w:rFonts w:asciiTheme="majorEastAsia" w:eastAsiaTheme="majorEastAsia" w:hAnsiTheme="majorEastAsia" w:cstheme="majorEastAsia"/>
                <w:sz w:val="18"/>
                <w:szCs w:val="18"/>
              </w:rPr>
              <w:t>冲突解决方法的效率分析</w:t>
            </w:r>
          </w:p>
          <w:p w14:paraId="22ECF923" w14:textId="77777777" w:rsidR="00B26728" w:rsidRDefault="006A6561">
            <w:pPr>
              <w:rPr>
                <w:rFonts w:asciiTheme="majorEastAsia" w:eastAsiaTheme="majorEastAsia" w:hAnsiTheme="majorEastAsia" w:cstheme="majorEastAsia"/>
                <w:sz w:val="18"/>
                <w:szCs w:val="18"/>
              </w:rPr>
            </w:pPr>
            <w:proofErr w:type="gramStart"/>
            <w:r>
              <w:rPr>
                <w:rFonts w:asciiTheme="majorEastAsia" w:eastAsiaTheme="majorEastAsia" w:hAnsiTheme="majorEastAsia" w:cstheme="majorEastAsia"/>
                <w:sz w:val="18"/>
                <w:szCs w:val="18"/>
              </w:rPr>
              <w:t>思政设计</w:t>
            </w:r>
            <w:proofErr w:type="gramEnd"/>
            <w:r>
              <w:rPr>
                <w:rFonts w:asciiTheme="majorEastAsia" w:eastAsiaTheme="majorEastAsia" w:hAnsiTheme="majorEastAsia" w:cstheme="majorEastAsia"/>
                <w:sz w:val="18"/>
                <w:szCs w:val="18"/>
              </w:rPr>
              <w:t>：</w:t>
            </w:r>
          </w:p>
          <w:p w14:paraId="7BCD023F" w14:textId="77777777" w:rsidR="00B26728" w:rsidRDefault="006A6561">
            <w:pPr>
              <w:rPr>
                <w:rFonts w:asciiTheme="majorEastAsia" w:eastAsiaTheme="majorEastAsia" w:hAnsiTheme="majorEastAsia" w:cstheme="majorEastAsia"/>
                <w:sz w:val="18"/>
                <w:szCs w:val="18"/>
              </w:rPr>
            </w:pPr>
            <w:r>
              <w:rPr>
                <w:rFonts w:asciiTheme="majorEastAsia" w:eastAsiaTheme="majorEastAsia" w:hAnsiTheme="majorEastAsia" w:cstheme="majorEastAsia"/>
                <w:sz w:val="18"/>
                <w:szCs w:val="18"/>
              </w:rPr>
              <w:lastRenderedPageBreak/>
              <w:t>1.</w:t>
            </w:r>
            <w:r>
              <w:rPr>
                <w:rFonts w:asciiTheme="majorEastAsia" w:eastAsiaTheme="majorEastAsia" w:hAnsiTheme="majorEastAsia" w:cstheme="majorEastAsia"/>
                <w:sz w:val="18"/>
                <w:szCs w:val="18"/>
              </w:rPr>
              <w:t>二分查找：</w:t>
            </w:r>
            <w:r>
              <w:rPr>
                <w:rFonts w:asciiTheme="majorEastAsia" w:eastAsiaTheme="majorEastAsia" w:hAnsiTheme="majorEastAsia" w:cstheme="majorEastAsia"/>
                <w:b/>
                <w:sz w:val="18"/>
                <w:szCs w:val="18"/>
              </w:rPr>
              <w:t>科学方法与理性思维</w:t>
            </w:r>
            <w:r>
              <w:rPr>
                <w:rFonts w:asciiTheme="majorEastAsia" w:eastAsiaTheme="majorEastAsia" w:hAnsiTheme="majorEastAsia" w:cstheme="majorEastAsia"/>
                <w:sz w:val="18"/>
                <w:szCs w:val="18"/>
              </w:rPr>
              <w:t>，二分查找要求数据有序，且通过不断将搜索区间缩</w:t>
            </w:r>
            <w:r>
              <w:rPr>
                <w:rFonts w:asciiTheme="majorEastAsia" w:eastAsiaTheme="majorEastAsia" w:hAnsiTheme="majorEastAsia" w:cstheme="majorEastAsia"/>
                <w:sz w:val="18"/>
                <w:szCs w:val="18"/>
              </w:rPr>
              <w:t>小一半来定位目标元素，这是一种高效且科学的查找方法。在教学中可以引导学生认识到，在解决问题时要运用科学的方法和理性的思维。不能盲目尝试，而是要分析问题的本质，找到合适的策略。例如在学习和科研中，面对复杂的问题，采用</w:t>
            </w:r>
            <w:r>
              <w:rPr>
                <w:rFonts w:asciiTheme="majorEastAsia" w:eastAsiaTheme="majorEastAsia" w:hAnsiTheme="majorEastAsia" w:cstheme="majorEastAsia"/>
                <w:sz w:val="18"/>
                <w:szCs w:val="18"/>
              </w:rPr>
              <w:t>“</w:t>
            </w:r>
            <w:r>
              <w:rPr>
                <w:rFonts w:asciiTheme="majorEastAsia" w:eastAsiaTheme="majorEastAsia" w:hAnsiTheme="majorEastAsia" w:cstheme="majorEastAsia"/>
                <w:sz w:val="18"/>
                <w:szCs w:val="18"/>
              </w:rPr>
              <w:t>分而治之</w:t>
            </w:r>
            <w:r>
              <w:rPr>
                <w:rFonts w:asciiTheme="majorEastAsia" w:eastAsiaTheme="majorEastAsia" w:hAnsiTheme="majorEastAsia" w:cstheme="majorEastAsia"/>
                <w:sz w:val="18"/>
                <w:szCs w:val="18"/>
              </w:rPr>
              <w:t>”</w:t>
            </w:r>
            <w:r>
              <w:rPr>
                <w:rFonts w:asciiTheme="majorEastAsia" w:eastAsiaTheme="majorEastAsia" w:hAnsiTheme="majorEastAsia" w:cstheme="majorEastAsia"/>
                <w:sz w:val="18"/>
                <w:szCs w:val="18"/>
              </w:rPr>
              <w:t>的方法，逐步缩小问题范围，精准定位问题的关键所在，培养学生严谨、科学的治学态度。</w:t>
            </w:r>
          </w:p>
          <w:p w14:paraId="4EA2D7B4" w14:textId="77777777" w:rsidR="00B26728" w:rsidRDefault="006A6561">
            <w:pPr>
              <w:rPr>
                <w:rFonts w:asciiTheme="majorEastAsia" w:hAnsiTheme="majorEastAsia" w:cstheme="majorEastAsia"/>
                <w:sz w:val="18"/>
                <w:szCs w:val="18"/>
              </w:rPr>
            </w:pPr>
            <w:r>
              <w:rPr>
                <w:rFonts w:asciiTheme="majorEastAsia" w:eastAsiaTheme="majorEastAsia" w:hAnsiTheme="majorEastAsia" w:cstheme="majorEastAsia"/>
                <w:sz w:val="18"/>
                <w:szCs w:val="18"/>
              </w:rPr>
              <w:t>2.</w:t>
            </w:r>
            <w:proofErr w:type="gramStart"/>
            <w:r>
              <w:rPr>
                <w:rFonts w:asciiTheme="majorEastAsia" w:eastAsiaTheme="majorEastAsia" w:hAnsiTheme="majorEastAsia" w:cstheme="majorEastAsia"/>
                <w:sz w:val="18"/>
                <w:szCs w:val="18"/>
              </w:rPr>
              <w:t>二叉平衡树</w:t>
            </w:r>
            <w:proofErr w:type="gramEnd"/>
            <w:r>
              <w:rPr>
                <w:rFonts w:asciiTheme="majorEastAsia" w:eastAsiaTheme="majorEastAsia" w:hAnsiTheme="majorEastAsia" w:cstheme="majorEastAsia"/>
                <w:sz w:val="18"/>
                <w:szCs w:val="18"/>
              </w:rPr>
              <w:t>：</w:t>
            </w:r>
            <w:r>
              <w:rPr>
                <w:rFonts w:asciiTheme="majorEastAsia" w:eastAsiaTheme="majorEastAsia" w:hAnsiTheme="majorEastAsia" w:cstheme="majorEastAsia"/>
                <w:b/>
                <w:sz w:val="18"/>
                <w:szCs w:val="18"/>
              </w:rPr>
              <w:t>平衡与和谐</w:t>
            </w:r>
            <w:r>
              <w:rPr>
                <w:rFonts w:asciiTheme="majorEastAsia" w:eastAsiaTheme="majorEastAsia" w:hAnsiTheme="majorEastAsia" w:cstheme="majorEastAsia"/>
                <w:sz w:val="18"/>
                <w:szCs w:val="18"/>
              </w:rPr>
              <w:t>：</w:t>
            </w:r>
            <w:proofErr w:type="gramStart"/>
            <w:r>
              <w:rPr>
                <w:rFonts w:asciiTheme="majorEastAsia" w:eastAsiaTheme="majorEastAsia" w:hAnsiTheme="majorEastAsia" w:cstheme="majorEastAsia"/>
                <w:sz w:val="18"/>
                <w:szCs w:val="18"/>
              </w:rPr>
              <w:t>二叉平衡树</w:t>
            </w:r>
            <w:proofErr w:type="gramEnd"/>
            <w:r>
              <w:rPr>
                <w:rFonts w:asciiTheme="majorEastAsia" w:eastAsiaTheme="majorEastAsia" w:hAnsiTheme="majorEastAsia" w:cstheme="majorEastAsia"/>
                <w:sz w:val="18"/>
                <w:szCs w:val="18"/>
              </w:rPr>
              <w:t>的核心特点是保持树的平衡，使得树的高度尽可能小，从而保证各种操作的时间复杂度都比较稳定。这可以引申到生活中的平衡与和谐观念。在个人生活中，要平衡好学习、工作、生活和娱</w:t>
            </w:r>
            <w:r>
              <w:rPr>
                <w:rFonts w:asciiTheme="majorEastAsia" w:eastAsiaTheme="majorEastAsia" w:hAnsiTheme="majorEastAsia" w:cstheme="majorEastAsia"/>
                <w:sz w:val="18"/>
                <w:szCs w:val="18"/>
              </w:rPr>
              <w:t>乐等各个方面，避免过度偏向某一方面而导致失衡。在社会层面，也需要保持经济、环境、文化等各方面的协调发展，实现社会的和谐稳定。</w:t>
            </w:r>
          </w:p>
        </w:tc>
        <w:tc>
          <w:tcPr>
            <w:tcW w:w="567" w:type="dxa"/>
            <w:vAlign w:val="center"/>
          </w:tcPr>
          <w:p w14:paraId="5665D62C" w14:textId="77777777" w:rsidR="00B26728" w:rsidRDefault="006A6561">
            <w:pPr>
              <w:jc w:val="cente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lastRenderedPageBreak/>
              <w:t>9</w:t>
            </w:r>
          </w:p>
        </w:tc>
        <w:tc>
          <w:tcPr>
            <w:tcW w:w="709" w:type="dxa"/>
            <w:vAlign w:val="center"/>
          </w:tcPr>
          <w:p w14:paraId="0F958575" w14:textId="77777777" w:rsidR="00B26728" w:rsidRDefault="006A6561">
            <w:pPr>
              <w:jc w:val="cente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每周在线作业、课堂测试、在线课后实验</w:t>
            </w:r>
          </w:p>
        </w:tc>
        <w:tc>
          <w:tcPr>
            <w:tcW w:w="927" w:type="dxa"/>
            <w:vAlign w:val="center"/>
          </w:tcPr>
          <w:p w14:paraId="09540380" w14:textId="77777777" w:rsidR="00B26728" w:rsidRDefault="006A6561">
            <w:pPr>
              <w:jc w:val="cente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完成在线课程视频的预习</w:t>
            </w:r>
          </w:p>
        </w:tc>
      </w:tr>
      <w:tr w:rsidR="00B26728" w14:paraId="6D11B853" w14:textId="77777777">
        <w:trPr>
          <w:trHeight w:val="4585"/>
        </w:trPr>
        <w:tc>
          <w:tcPr>
            <w:tcW w:w="817" w:type="dxa"/>
            <w:vAlign w:val="center"/>
          </w:tcPr>
          <w:p w14:paraId="174CB5DB" w14:textId="77777777" w:rsidR="00B26728" w:rsidRDefault="006A6561">
            <w:pPr>
              <w:spacing w:line="300" w:lineRule="auto"/>
              <w:jc w:val="center"/>
              <w:rPr>
                <w:rFonts w:ascii="宋体" w:hAnsi="宋体" w:cs="宋体"/>
                <w:sz w:val="18"/>
                <w:szCs w:val="18"/>
              </w:rPr>
            </w:pPr>
            <w:r>
              <w:rPr>
                <w:rFonts w:ascii="宋体" w:hAnsi="宋体" w:cs="宋体" w:hint="eastAsia"/>
                <w:sz w:val="18"/>
                <w:szCs w:val="18"/>
              </w:rPr>
              <w:t>第九章</w:t>
            </w:r>
            <w:r>
              <w:rPr>
                <w:rFonts w:ascii="宋体" w:hAnsi="宋体" w:cs="宋体" w:hint="eastAsia"/>
                <w:sz w:val="18"/>
                <w:szCs w:val="18"/>
              </w:rPr>
              <w:t xml:space="preserve"> </w:t>
            </w:r>
          </w:p>
          <w:p w14:paraId="3AA99C7A" w14:textId="77777777" w:rsidR="00B26728" w:rsidRDefault="006A6561">
            <w:pPr>
              <w:jc w:val="center"/>
              <w:rPr>
                <w:rFonts w:asciiTheme="majorEastAsia" w:eastAsiaTheme="majorEastAsia" w:hAnsiTheme="majorEastAsia" w:cstheme="majorEastAsia"/>
                <w:sz w:val="18"/>
                <w:szCs w:val="18"/>
              </w:rPr>
            </w:pPr>
            <w:r>
              <w:rPr>
                <w:rFonts w:ascii="宋体" w:hAnsi="宋体" w:cs="宋体" w:hint="eastAsia"/>
                <w:sz w:val="18"/>
                <w:szCs w:val="18"/>
              </w:rPr>
              <w:t>内部排序</w:t>
            </w:r>
          </w:p>
        </w:tc>
        <w:tc>
          <w:tcPr>
            <w:tcW w:w="709" w:type="dxa"/>
            <w:vAlign w:val="center"/>
          </w:tcPr>
          <w:p w14:paraId="6FDF81F2" w14:textId="77777777" w:rsidR="00B26728" w:rsidRDefault="006A6561">
            <w:pPr>
              <w:jc w:val="cente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1-1</w:t>
            </w:r>
          </w:p>
          <w:p w14:paraId="557A0226" w14:textId="77777777" w:rsidR="00B26728" w:rsidRDefault="006A6561">
            <w:pPr>
              <w:jc w:val="cente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2-1</w:t>
            </w:r>
          </w:p>
        </w:tc>
        <w:tc>
          <w:tcPr>
            <w:tcW w:w="4819" w:type="dxa"/>
            <w:vAlign w:val="center"/>
          </w:tcPr>
          <w:p w14:paraId="17E9DBAF" w14:textId="77777777" w:rsidR="00B26728" w:rsidRDefault="006A6561">
            <w:pP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教学内容：内部排序的基本概念；直接插入排序、折半插入排序和</w:t>
            </w:r>
            <w:proofErr w:type="gramStart"/>
            <w:r>
              <w:rPr>
                <w:rFonts w:asciiTheme="majorEastAsia" w:eastAsiaTheme="majorEastAsia" w:hAnsiTheme="majorEastAsia" w:cstheme="majorEastAsia" w:hint="eastAsia"/>
                <w:sz w:val="18"/>
                <w:szCs w:val="18"/>
              </w:rPr>
              <w:t>希尔</w:t>
            </w:r>
            <w:proofErr w:type="gramEnd"/>
            <w:r>
              <w:rPr>
                <w:rFonts w:asciiTheme="majorEastAsia" w:eastAsiaTheme="majorEastAsia" w:hAnsiTheme="majorEastAsia" w:cstheme="majorEastAsia" w:hint="eastAsia"/>
                <w:sz w:val="18"/>
                <w:szCs w:val="18"/>
              </w:rPr>
              <w:t>排序；起泡排序和快速排序；简单选择排序和堆排序；二路归并排序；链式基数排序；各种排序方法的性能、适用场合、稳定性，排序性能的下限</w:t>
            </w:r>
          </w:p>
          <w:p w14:paraId="01F789F1" w14:textId="77777777" w:rsidR="00B26728" w:rsidRDefault="006A6561">
            <w:pP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教学重点：内部排序的基本概念；具体排序算法原理与实现；算法性能分析与比较；算法复杂度的上、下限</w:t>
            </w:r>
          </w:p>
          <w:p w14:paraId="6F0A4E6E" w14:textId="77777777" w:rsidR="00B26728" w:rsidRDefault="006A6561">
            <w:pP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教学难点：算法原理的深入理解；算法性能分析的复杂性；算法实现细节；算法选择与优化；理论下限的理解</w:t>
            </w:r>
          </w:p>
          <w:p w14:paraId="56043BF2" w14:textId="77777777" w:rsidR="00B26728" w:rsidRDefault="006A6561">
            <w:pPr>
              <w:rPr>
                <w:rFonts w:asciiTheme="majorEastAsia" w:hAnsiTheme="majorEastAsia" w:cstheme="majorEastAsia"/>
                <w:bCs/>
                <w:sz w:val="18"/>
                <w:szCs w:val="18"/>
              </w:rPr>
            </w:pPr>
            <w:proofErr w:type="gramStart"/>
            <w:r>
              <w:rPr>
                <w:rFonts w:asciiTheme="majorEastAsia" w:hAnsiTheme="majorEastAsia" w:cstheme="majorEastAsia" w:hint="eastAsia"/>
                <w:bCs/>
                <w:sz w:val="18"/>
                <w:szCs w:val="18"/>
              </w:rPr>
              <w:t>思政设计</w:t>
            </w:r>
            <w:proofErr w:type="gramEnd"/>
            <w:r>
              <w:rPr>
                <w:rFonts w:asciiTheme="majorEastAsia" w:hAnsiTheme="majorEastAsia" w:cstheme="majorEastAsia" w:hint="eastAsia"/>
                <w:bCs/>
                <w:sz w:val="18"/>
                <w:szCs w:val="18"/>
              </w:rPr>
              <w:t>：</w:t>
            </w:r>
            <w:r>
              <w:rPr>
                <w:rFonts w:asciiTheme="majorEastAsia" w:eastAsiaTheme="majorEastAsia" w:hAnsiTheme="majorEastAsia" w:cstheme="majorEastAsia" w:hint="eastAsia"/>
                <w:b/>
                <w:sz w:val="18"/>
                <w:szCs w:val="18"/>
              </w:rPr>
              <w:t>量变到质变的哲学思想</w:t>
            </w:r>
            <w:r>
              <w:rPr>
                <w:rFonts w:asciiTheme="majorEastAsia" w:eastAsiaTheme="majorEastAsia" w:hAnsiTheme="majorEastAsia" w:cstheme="majorEastAsia" w:hint="eastAsia"/>
                <w:sz w:val="18"/>
                <w:szCs w:val="18"/>
              </w:rPr>
              <w:t>：许多排序算法，如归并排序、快速排序等，在处理大规模数据时，是通过不断地对数据进行分割、处理和合</w:t>
            </w:r>
            <w:r>
              <w:rPr>
                <w:rFonts w:asciiTheme="majorEastAsia" w:eastAsiaTheme="majorEastAsia" w:hAnsiTheme="majorEastAsia" w:cstheme="majorEastAsia" w:hint="eastAsia"/>
                <w:sz w:val="18"/>
                <w:szCs w:val="18"/>
              </w:rPr>
              <w:t>并，逐步将无序的数据变为有序。这个过程体现了量变到质变的哲学原理。作为学生，在学习和成长过程中，需要不断地积累知识和经验，通过量的积累最终实现质的飞跃。</w:t>
            </w:r>
          </w:p>
        </w:tc>
        <w:tc>
          <w:tcPr>
            <w:tcW w:w="567" w:type="dxa"/>
            <w:vAlign w:val="center"/>
          </w:tcPr>
          <w:p w14:paraId="1CF08D49" w14:textId="77777777" w:rsidR="00B26728" w:rsidRDefault="006A6561">
            <w:pPr>
              <w:jc w:val="cente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9</w:t>
            </w:r>
          </w:p>
        </w:tc>
        <w:tc>
          <w:tcPr>
            <w:tcW w:w="709" w:type="dxa"/>
            <w:vAlign w:val="center"/>
          </w:tcPr>
          <w:p w14:paraId="5937879F" w14:textId="77777777" w:rsidR="00B26728" w:rsidRDefault="006A6561">
            <w:pPr>
              <w:jc w:val="center"/>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每周在线作业、课堂测试、在线课后实验</w:t>
            </w:r>
          </w:p>
        </w:tc>
        <w:tc>
          <w:tcPr>
            <w:tcW w:w="927" w:type="dxa"/>
            <w:vAlign w:val="center"/>
          </w:tcPr>
          <w:p w14:paraId="582B9128" w14:textId="77777777" w:rsidR="00B26728" w:rsidRDefault="006A6561">
            <w:pPr>
              <w:jc w:val="left"/>
              <w:rPr>
                <w:rFonts w:asciiTheme="majorEastAsia" w:eastAsiaTheme="majorEastAsia" w:hAnsiTheme="majorEastAsia" w:cstheme="majorEastAsia"/>
                <w:sz w:val="18"/>
                <w:szCs w:val="18"/>
              </w:rPr>
            </w:pPr>
            <w:r>
              <w:rPr>
                <w:rFonts w:asciiTheme="majorEastAsia" w:eastAsiaTheme="majorEastAsia" w:hAnsiTheme="majorEastAsia" w:cstheme="majorEastAsia" w:hint="eastAsia"/>
                <w:sz w:val="18"/>
                <w:szCs w:val="18"/>
              </w:rPr>
              <w:t>完成在线课程视频的预习</w:t>
            </w:r>
          </w:p>
        </w:tc>
      </w:tr>
    </w:tbl>
    <w:p w14:paraId="4B37F5AD" w14:textId="77777777" w:rsidR="00B26728" w:rsidRDefault="006A6561">
      <w:pPr>
        <w:spacing w:line="300" w:lineRule="auto"/>
        <w:jc w:val="center"/>
        <w:rPr>
          <w:rFonts w:ascii="Times New Roman" w:hAnsi="Times New Roman"/>
          <w:b/>
          <w:bCs/>
          <w:sz w:val="18"/>
          <w:szCs w:val="18"/>
        </w:rPr>
      </w:pPr>
      <w:r>
        <w:rPr>
          <w:rFonts w:ascii="Times New Roman" w:hAnsi="Times New Roman" w:hint="eastAsia"/>
          <w:b/>
          <w:bCs/>
          <w:sz w:val="18"/>
          <w:szCs w:val="18"/>
        </w:rPr>
        <w:t>表</w:t>
      </w:r>
      <w:r>
        <w:rPr>
          <w:rFonts w:ascii="Times New Roman" w:hAnsi="Times New Roman" w:hint="eastAsia"/>
          <w:b/>
          <w:bCs/>
          <w:sz w:val="18"/>
          <w:szCs w:val="18"/>
        </w:rPr>
        <w:t>2-2</w:t>
      </w:r>
      <w:r>
        <w:rPr>
          <w:rFonts w:ascii="Times New Roman" w:hAnsi="Times New Roman" w:hint="eastAsia"/>
          <w:b/>
          <w:bCs/>
          <w:sz w:val="18"/>
          <w:szCs w:val="18"/>
        </w:rPr>
        <w:t>实验教学环节学时安排</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43"/>
        <w:gridCol w:w="1418"/>
        <w:gridCol w:w="2126"/>
        <w:gridCol w:w="709"/>
        <w:gridCol w:w="709"/>
        <w:gridCol w:w="590"/>
      </w:tblGrid>
      <w:tr w:rsidR="00B26728" w14:paraId="35F838BA" w14:textId="77777777">
        <w:trPr>
          <w:trHeight w:val="558"/>
        </w:trPr>
        <w:tc>
          <w:tcPr>
            <w:tcW w:w="2943" w:type="dxa"/>
            <w:vAlign w:val="center"/>
          </w:tcPr>
          <w:p w14:paraId="7EBF1053" w14:textId="77777777" w:rsidR="00B26728" w:rsidRDefault="006A6561">
            <w:pPr>
              <w:jc w:val="center"/>
              <w:textAlignment w:val="center"/>
              <w:rPr>
                <w:rFonts w:ascii="Times New Roman" w:hAnsi="Times New Roman"/>
                <w:b/>
                <w:bCs/>
                <w:sz w:val="18"/>
                <w:szCs w:val="18"/>
              </w:rPr>
            </w:pPr>
            <w:r>
              <w:rPr>
                <w:rFonts w:ascii="Times New Roman" w:hAnsi="Times New Roman" w:hint="eastAsia"/>
                <w:b/>
                <w:bCs/>
                <w:sz w:val="18"/>
                <w:szCs w:val="18"/>
              </w:rPr>
              <w:t>实验名称</w:t>
            </w:r>
          </w:p>
        </w:tc>
        <w:tc>
          <w:tcPr>
            <w:tcW w:w="1418" w:type="dxa"/>
            <w:vAlign w:val="center"/>
          </w:tcPr>
          <w:p w14:paraId="5FC3CBFA" w14:textId="77777777" w:rsidR="00B26728" w:rsidRDefault="006A6561">
            <w:pPr>
              <w:jc w:val="center"/>
              <w:textAlignment w:val="center"/>
              <w:rPr>
                <w:rFonts w:ascii="Times New Roman" w:hAnsi="Times New Roman"/>
                <w:b/>
                <w:bCs/>
                <w:sz w:val="18"/>
                <w:szCs w:val="18"/>
              </w:rPr>
            </w:pPr>
            <w:r>
              <w:rPr>
                <w:rFonts w:ascii="Times New Roman" w:hAnsi="Times New Roman" w:hint="eastAsia"/>
                <w:b/>
                <w:bCs/>
                <w:sz w:val="18"/>
                <w:szCs w:val="18"/>
              </w:rPr>
              <w:t>支撑课程目标</w:t>
            </w:r>
          </w:p>
        </w:tc>
        <w:tc>
          <w:tcPr>
            <w:tcW w:w="2126" w:type="dxa"/>
            <w:vAlign w:val="center"/>
          </w:tcPr>
          <w:p w14:paraId="1608621E" w14:textId="77777777" w:rsidR="00B26728" w:rsidRDefault="006A6561">
            <w:pPr>
              <w:jc w:val="center"/>
              <w:textAlignment w:val="center"/>
              <w:rPr>
                <w:rFonts w:ascii="Times New Roman" w:hAnsi="Times New Roman"/>
                <w:b/>
                <w:bCs/>
                <w:sz w:val="18"/>
                <w:szCs w:val="18"/>
              </w:rPr>
            </w:pPr>
            <w:r>
              <w:rPr>
                <w:rFonts w:ascii="Times New Roman" w:hAnsi="Times New Roman" w:hint="eastAsia"/>
                <w:b/>
                <w:bCs/>
                <w:sz w:val="18"/>
                <w:szCs w:val="18"/>
              </w:rPr>
              <w:t>实验内容</w:t>
            </w:r>
          </w:p>
        </w:tc>
        <w:tc>
          <w:tcPr>
            <w:tcW w:w="709" w:type="dxa"/>
            <w:vAlign w:val="center"/>
          </w:tcPr>
          <w:p w14:paraId="5434CADB" w14:textId="77777777" w:rsidR="00B26728" w:rsidRDefault="006A6561">
            <w:pPr>
              <w:jc w:val="center"/>
              <w:textAlignment w:val="center"/>
              <w:rPr>
                <w:rFonts w:ascii="Times New Roman" w:hAnsi="Times New Roman"/>
                <w:b/>
                <w:bCs/>
                <w:sz w:val="18"/>
                <w:szCs w:val="18"/>
              </w:rPr>
            </w:pPr>
            <w:r>
              <w:rPr>
                <w:rFonts w:ascii="Times New Roman" w:hAnsi="Times New Roman" w:hint="eastAsia"/>
                <w:b/>
                <w:bCs/>
                <w:sz w:val="18"/>
                <w:szCs w:val="18"/>
              </w:rPr>
              <w:t>实验要求</w:t>
            </w:r>
          </w:p>
        </w:tc>
        <w:tc>
          <w:tcPr>
            <w:tcW w:w="709" w:type="dxa"/>
            <w:vAlign w:val="center"/>
          </w:tcPr>
          <w:p w14:paraId="17CBB65E" w14:textId="77777777" w:rsidR="00B26728" w:rsidRDefault="006A6561">
            <w:pPr>
              <w:jc w:val="center"/>
              <w:textAlignment w:val="center"/>
              <w:rPr>
                <w:rFonts w:ascii="Times New Roman" w:hAnsi="Times New Roman"/>
                <w:b/>
                <w:bCs/>
                <w:sz w:val="18"/>
                <w:szCs w:val="18"/>
              </w:rPr>
            </w:pPr>
            <w:r>
              <w:rPr>
                <w:rFonts w:ascii="Times New Roman" w:hAnsi="Times New Roman" w:hint="eastAsia"/>
                <w:b/>
                <w:bCs/>
                <w:sz w:val="18"/>
                <w:szCs w:val="18"/>
              </w:rPr>
              <w:t>实验类型</w:t>
            </w:r>
          </w:p>
        </w:tc>
        <w:tc>
          <w:tcPr>
            <w:tcW w:w="590" w:type="dxa"/>
            <w:vAlign w:val="center"/>
          </w:tcPr>
          <w:p w14:paraId="66221566" w14:textId="77777777" w:rsidR="00B26728" w:rsidRDefault="006A6561">
            <w:pPr>
              <w:jc w:val="center"/>
              <w:textAlignment w:val="center"/>
              <w:rPr>
                <w:rFonts w:ascii="Times New Roman" w:hAnsi="Times New Roman"/>
                <w:b/>
                <w:bCs/>
                <w:sz w:val="18"/>
                <w:szCs w:val="18"/>
              </w:rPr>
            </w:pPr>
            <w:r>
              <w:rPr>
                <w:rFonts w:ascii="Times New Roman" w:hAnsi="Times New Roman" w:hint="eastAsia"/>
                <w:b/>
                <w:bCs/>
                <w:sz w:val="18"/>
                <w:szCs w:val="18"/>
              </w:rPr>
              <w:t>学时安排</w:t>
            </w:r>
          </w:p>
        </w:tc>
      </w:tr>
      <w:tr w:rsidR="00B26728" w14:paraId="5BBE84A0" w14:textId="77777777">
        <w:tc>
          <w:tcPr>
            <w:tcW w:w="2943" w:type="dxa"/>
            <w:vAlign w:val="center"/>
          </w:tcPr>
          <w:p w14:paraId="3290E9A9" w14:textId="77777777" w:rsidR="00B26728" w:rsidRDefault="006A6561">
            <w:pPr>
              <w:jc w:val="left"/>
              <w:rPr>
                <w:rFonts w:ascii="宋体" w:hAnsi="宋体" w:cs="宋体"/>
                <w:sz w:val="18"/>
                <w:szCs w:val="18"/>
              </w:rPr>
            </w:pPr>
            <w:r>
              <w:rPr>
                <w:rFonts w:ascii="宋体" w:hAnsi="宋体" w:cs="宋体" w:hint="eastAsia"/>
                <w:sz w:val="18"/>
                <w:szCs w:val="18"/>
              </w:rPr>
              <w:t>实验</w:t>
            </w:r>
            <w:r>
              <w:rPr>
                <w:rFonts w:ascii="宋体" w:hAnsi="宋体" w:cs="宋体" w:hint="eastAsia"/>
                <w:sz w:val="18"/>
                <w:szCs w:val="18"/>
              </w:rPr>
              <w:t>1</w:t>
            </w:r>
            <w:r>
              <w:rPr>
                <w:rFonts w:ascii="宋体" w:hAnsi="宋体" w:cs="宋体" w:hint="eastAsia"/>
                <w:sz w:val="18"/>
                <w:szCs w:val="18"/>
              </w:rPr>
              <w:t>：</w:t>
            </w:r>
            <w:r>
              <w:rPr>
                <w:rFonts w:ascii="宋体" w:hAnsi="宋体" w:cs="宋体"/>
                <w:sz w:val="18"/>
                <w:szCs w:val="18"/>
              </w:rPr>
              <w:t>顺序表的操作</w:t>
            </w:r>
          </w:p>
        </w:tc>
        <w:tc>
          <w:tcPr>
            <w:tcW w:w="1418" w:type="dxa"/>
            <w:vAlign w:val="center"/>
          </w:tcPr>
          <w:p w14:paraId="3CC6138D" w14:textId="77777777" w:rsidR="00B26728" w:rsidRDefault="006A6561">
            <w:pPr>
              <w:jc w:val="center"/>
              <w:rPr>
                <w:rFonts w:ascii="宋体" w:hAnsi="宋体" w:cs="宋体"/>
                <w:sz w:val="18"/>
                <w:szCs w:val="18"/>
              </w:rPr>
            </w:pPr>
            <w:bookmarkStart w:id="10" w:name="OLE_LINK10"/>
            <w:r>
              <w:rPr>
                <w:rFonts w:ascii="宋体" w:hAnsi="宋体" w:cs="宋体" w:hint="eastAsia"/>
                <w:sz w:val="18"/>
                <w:szCs w:val="18"/>
              </w:rPr>
              <w:t>2-2</w:t>
            </w:r>
            <w:r>
              <w:rPr>
                <w:rFonts w:ascii="宋体" w:hAnsi="宋体" w:cs="宋体" w:hint="eastAsia"/>
                <w:sz w:val="18"/>
                <w:szCs w:val="18"/>
              </w:rPr>
              <w:t>，</w:t>
            </w:r>
            <w:r>
              <w:rPr>
                <w:rFonts w:ascii="宋体" w:hAnsi="宋体" w:cs="宋体" w:hint="eastAsia"/>
                <w:sz w:val="18"/>
                <w:szCs w:val="18"/>
              </w:rPr>
              <w:t>3-1</w:t>
            </w:r>
            <w:bookmarkEnd w:id="10"/>
          </w:p>
        </w:tc>
        <w:tc>
          <w:tcPr>
            <w:tcW w:w="2126" w:type="dxa"/>
            <w:vAlign w:val="center"/>
          </w:tcPr>
          <w:p w14:paraId="7E1CAFFF" w14:textId="77777777" w:rsidR="00B26728" w:rsidRDefault="006A6561">
            <w:pPr>
              <w:rPr>
                <w:rFonts w:ascii="宋体" w:hAnsi="宋体" w:cs="宋体"/>
                <w:sz w:val="18"/>
                <w:szCs w:val="18"/>
              </w:rPr>
            </w:pPr>
            <w:r>
              <w:rPr>
                <w:rFonts w:ascii="宋体" w:hAnsi="宋体" w:cs="宋体"/>
                <w:sz w:val="18"/>
                <w:szCs w:val="18"/>
              </w:rPr>
              <w:t>实践顺序表基本操作</w:t>
            </w:r>
          </w:p>
        </w:tc>
        <w:tc>
          <w:tcPr>
            <w:tcW w:w="709" w:type="dxa"/>
            <w:vAlign w:val="center"/>
          </w:tcPr>
          <w:p w14:paraId="101E4172" w14:textId="77777777" w:rsidR="00B26728" w:rsidRDefault="006A6561">
            <w:pPr>
              <w:jc w:val="center"/>
              <w:rPr>
                <w:rFonts w:ascii="宋体" w:hAnsi="宋体" w:cs="宋体"/>
                <w:sz w:val="18"/>
                <w:szCs w:val="18"/>
              </w:rPr>
            </w:pPr>
            <w:r>
              <w:rPr>
                <w:rFonts w:ascii="宋体" w:hAnsi="宋体" w:cs="宋体" w:hint="eastAsia"/>
                <w:sz w:val="18"/>
                <w:szCs w:val="18"/>
              </w:rPr>
              <w:t>必做</w:t>
            </w:r>
          </w:p>
        </w:tc>
        <w:tc>
          <w:tcPr>
            <w:tcW w:w="709" w:type="dxa"/>
            <w:vAlign w:val="center"/>
          </w:tcPr>
          <w:p w14:paraId="6BA9F914" w14:textId="77777777" w:rsidR="00B26728" w:rsidRDefault="006A6561">
            <w:pPr>
              <w:jc w:val="center"/>
              <w:rPr>
                <w:rFonts w:ascii="宋体" w:hAnsi="宋体" w:cs="宋体"/>
                <w:sz w:val="18"/>
                <w:szCs w:val="18"/>
              </w:rPr>
            </w:pPr>
            <w:r>
              <w:rPr>
                <w:rFonts w:ascii="宋体" w:hAnsi="宋体" w:cs="宋体" w:hint="eastAsia"/>
                <w:sz w:val="18"/>
                <w:szCs w:val="18"/>
              </w:rPr>
              <w:t>设计</w:t>
            </w:r>
          </w:p>
        </w:tc>
        <w:tc>
          <w:tcPr>
            <w:tcW w:w="590" w:type="dxa"/>
            <w:vAlign w:val="center"/>
          </w:tcPr>
          <w:p w14:paraId="686BB9F6" w14:textId="77777777" w:rsidR="00B26728" w:rsidRDefault="006A6561">
            <w:pPr>
              <w:jc w:val="center"/>
              <w:rPr>
                <w:rFonts w:ascii="宋体" w:hAnsi="宋体" w:cs="宋体"/>
                <w:sz w:val="18"/>
                <w:szCs w:val="18"/>
              </w:rPr>
            </w:pPr>
            <w:r>
              <w:rPr>
                <w:rFonts w:ascii="宋体" w:hAnsi="宋体" w:cs="宋体" w:hint="eastAsia"/>
                <w:sz w:val="18"/>
                <w:szCs w:val="18"/>
              </w:rPr>
              <w:t>2</w:t>
            </w:r>
          </w:p>
        </w:tc>
      </w:tr>
      <w:tr w:rsidR="00B26728" w14:paraId="31EC302E" w14:textId="77777777">
        <w:tc>
          <w:tcPr>
            <w:tcW w:w="2943" w:type="dxa"/>
            <w:vAlign w:val="center"/>
          </w:tcPr>
          <w:p w14:paraId="5C2DD6A7" w14:textId="77777777" w:rsidR="00B26728" w:rsidRDefault="006A6561">
            <w:pPr>
              <w:jc w:val="left"/>
              <w:rPr>
                <w:rFonts w:ascii="宋体" w:hAnsi="宋体" w:cs="宋体"/>
                <w:sz w:val="18"/>
                <w:szCs w:val="18"/>
              </w:rPr>
            </w:pPr>
            <w:r>
              <w:rPr>
                <w:rFonts w:ascii="宋体" w:hAnsi="宋体" w:cs="宋体" w:hint="eastAsia"/>
                <w:sz w:val="18"/>
                <w:szCs w:val="18"/>
              </w:rPr>
              <w:t>实验</w:t>
            </w:r>
            <w:r>
              <w:rPr>
                <w:rFonts w:ascii="宋体" w:hAnsi="宋体" w:cs="宋体" w:hint="eastAsia"/>
                <w:sz w:val="18"/>
                <w:szCs w:val="18"/>
              </w:rPr>
              <w:t>2</w:t>
            </w:r>
            <w:r>
              <w:rPr>
                <w:rFonts w:ascii="宋体" w:hAnsi="宋体" w:cs="宋体" w:hint="eastAsia"/>
                <w:sz w:val="18"/>
                <w:szCs w:val="18"/>
              </w:rPr>
              <w:t>：链表及其多项式相加</w:t>
            </w:r>
          </w:p>
        </w:tc>
        <w:tc>
          <w:tcPr>
            <w:tcW w:w="1418" w:type="dxa"/>
            <w:vAlign w:val="center"/>
          </w:tcPr>
          <w:p w14:paraId="1E7D807A" w14:textId="77777777" w:rsidR="00B26728" w:rsidRDefault="006A6561">
            <w:pPr>
              <w:jc w:val="center"/>
              <w:rPr>
                <w:rFonts w:ascii="宋体" w:hAnsi="宋体" w:cs="宋体"/>
                <w:sz w:val="18"/>
                <w:szCs w:val="18"/>
              </w:rPr>
            </w:pPr>
            <w:r>
              <w:rPr>
                <w:rFonts w:ascii="宋体" w:hAnsi="宋体" w:cs="宋体" w:hint="eastAsia"/>
                <w:sz w:val="18"/>
                <w:szCs w:val="18"/>
              </w:rPr>
              <w:t>2-2</w:t>
            </w:r>
            <w:r>
              <w:rPr>
                <w:rFonts w:ascii="宋体" w:hAnsi="宋体" w:cs="宋体" w:hint="eastAsia"/>
                <w:sz w:val="18"/>
                <w:szCs w:val="18"/>
              </w:rPr>
              <w:t>，</w:t>
            </w:r>
            <w:r>
              <w:rPr>
                <w:rFonts w:ascii="宋体" w:hAnsi="宋体" w:cs="宋体" w:hint="eastAsia"/>
                <w:sz w:val="18"/>
                <w:szCs w:val="18"/>
              </w:rPr>
              <w:t>3-1</w:t>
            </w:r>
          </w:p>
        </w:tc>
        <w:tc>
          <w:tcPr>
            <w:tcW w:w="2126" w:type="dxa"/>
            <w:vAlign w:val="center"/>
          </w:tcPr>
          <w:p w14:paraId="4C5B3557" w14:textId="77777777" w:rsidR="00B26728" w:rsidRDefault="006A6561">
            <w:pPr>
              <w:rPr>
                <w:rFonts w:ascii="宋体" w:hAnsi="宋体" w:cs="宋体"/>
                <w:sz w:val="18"/>
                <w:szCs w:val="18"/>
              </w:rPr>
            </w:pPr>
            <w:r>
              <w:rPr>
                <w:rFonts w:ascii="宋体" w:hAnsi="宋体" w:cs="宋体" w:hint="eastAsia"/>
                <w:sz w:val="18"/>
                <w:szCs w:val="18"/>
              </w:rPr>
              <w:t>实践</w:t>
            </w:r>
            <w:r>
              <w:rPr>
                <w:rFonts w:ascii="宋体" w:hAnsi="宋体" w:cs="宋体"/>
                <w:sz w:val="18"/>
                <w:szCs w:val="18"/>
              </w:rPr>
              <w:t>单链表</w:t>
            </w:r>
            <w:r>
              <w:rPr>
                <w:rFonts w:ascii="宋体" w:hAnsi="宋体" w:cs="宋体" w:hint="eastAsia"/>
                <w:sz w:val="18"/>
                <w:szCs w:val="18"/>
              </w:rPr>
              <w:t>的操作</w:t>
            </w:r>
          </w:p>
        </w:tc>
        <w:tc>
          <w:tcPr>
            <w:tcW w:w="709" w:type="dxa"/>
            <w:vAlign w:val="center"/>
          </w:tcPr>
          <w:p w14:paraId="07891704" w14:textId="77777777" w:rsidR="00B26728" w:rsidRDefault="006A6561">
            <w:pPr>
              <w:jc w:val="center"/>
              <w:rPr>
                <w:rFonts w:ascii="宋体" w:hAnsi="宋体" w:cs="宋体"/>
                <w:sz w:val="18"/>
                <w:szCs w:val="18"/>
              </w:rPr>
            </w:pPr>
            <w:r>
              <w:rPr>
                <w:rFonts w:ascii="宋体" w:hAnsi="宋体" w:cs="宋体" w:hint="eastAsia"/>
                <w:sz w:val="18"/>
                <w:szCs w:val="18"/>
              </w:rPr>
              <w:t>必做</w:t>
            </w:r>
          </w:p>
        </w:tc>
        <w:tc>
          <w:tcPr>
            <w:tcW w:w="709" w:type="dxa"/>
            <w:vAlign w:val="center"/>
          </w:tcPr>
          <w:p w14:paraId="40B8CB50" w14:textId="77777777" w:rsidR="00B26728" w:rsidRDefault="006A6561">
            <w:pPr>
              <w:jc w:val="center"/>
              <w:rPr>
                <w:rFonts w:ascii="宋体" w:hAnsi="宋体" w:cs="宋体"/>
                <w:sz w:val="18"/>
                <w:szCs w:val="18"/>
              </w:rPr>
            </w:pPr>
            <w:r>
              <w:rPr>
                <w:rFonts w:ascii="宋体" w:hAnsi="宋体" w:cs="宋体" w:hint="eastAsia"/>
                <w:sz w:val="18"/>
                <w:szCs w:val="18"/>
              </w:rPr>
              <w:t>设计</w:t>
            </w:r>
          </w:p>
        </w:tc>
        <w:tc>
          <w:tcPr>
            <w:tcW w:w="590" w:type="dxa"/>
            <w:vAlign w:val="center"/>
          </w:tcPr>
          <w:p w14:paraId="75966884" w14:textId="77777777" w:rsidR="00B26728" w:rsidRDefault="006A6561">
            <w:pPr>
              <w:jc w:val="center"/>
              <w:rPr>
                <w:rFonts w:ascii="宋体" w:hAnsi="宋体" w:cs="宋体"/>
                <w:sz w:val="18"/>
                <w:szCs w:val="18"/>
              </w:rPr>
            </w:pPr>
            <w:r>
              <w:rPr>
                <w:rFonts w:ascii="宋体" w:hAnsi="宋体" w:cs="宋体" w:hint="eastAsia"/>
                <w:sz w:val="18"/>
                <w:szCs w:val="18"/>
              </w:rPr>
              <w:t>2</w:t>
            </w:r>
          </w:p>
        </w:tc>
      </w:tr>
      <w:tr w:rsidR="00B26728" w14:paraId="52AEFB1E" w14:textId="77777777">
        <w:tc>
          <w:tcPr>
            <w:tcW w:w="2943" w:type="dxa"/>
            <w:vAlign w:val="center"/>
          </w:tcPr>
          <w:p w14:paraId="387E2778" w14:textId="77777777" w:rsidR="00B26728" w:rsidRDefault="006A6561">
            <w:pPr>
              <w:jc w:val="left"/>
              <w:rPr>
                <w:rFonts w:ascii="宋体" w:hAnsi="宋体" w:cs="宋体"/>
                <w:sz w:val="18"/>
                <w:szCs w:val="18"/>
              </w:rPr>
            </w:pPr>
            <w:r>
              <w:rPr>
                <w:rFonts w:ascii="宋体" w:hAnsi="宋体" w:cs="宋体" w:hint="eastAsia"/>
                <w:sz w:val="18"/>
                <w:szCs w:val="18"/>
              </w:rPr>
              <w:t>实验</w:t>
            </w:r>
            <w:r>
              <w:rPr>
                <w:rFonts w:ascii="宋体" w:hAnsi="宋体" w:cs="宋体" w:hint="eastAsia"/>
                <w:sz w:val="18"/>
                <w:szCs w:val="18"/>
              </w:rPr>
              <w:t>3</w:t>
            </w:r>
            <w:r>
              <w:rPr>
                <w:rFonts w:ascii="宋体" w:hAnsi="宋体" w:cs="宋体" w:hint="eastAsia"/>
                <w:sz w:val="18"/>
                <w:szCs w:val="18"/>
              </w:rPr>
              <w:t>：多重括号匹配判</w:t>
            </w:r>
          </w:p>
        </w:tc>
        <w:tc>
          <w:tcPr>
            <w:tcW w:w="1418" w:type="dxa"/>
            <w:vAlign w:val="center"/>
          </w:tcPr>
          <w:p w14:paraId="12003007" w14:textId="77777777" w:rsidR="00B26728" w:rsidRDefault="006A6561">
            <w:pPr>
              <w:jc w:val="center"/>
              <w:rPr>
                <w:rFonts w:ascii="宋体" w:hAnsi="宋体" w:cs="宋体"/>
                <w:sz w:val="18"/>
                <w:szCs w:val="18"/>
              </w:rPr>
            </w:pPr>
            <w:r>
              <w:rPr>
                <w:rFonts w:ascii="宋体" w:hAnsi="宋体" w:cs="宋体" w:hint="eastAsia"/>
                <w:sz w:val="18"/>
                <w:szCs w:val="18"/>
              </w:rPr>
              <w:t>2-2</w:t>
            </w:r>
            <w:r>
              <w:rPr>
                <w:rFonts w:ascii="宋体" w:hAnsi="宋体" w:cs="宋体" w:hint="eastAsia"/>
                <w:sz w:val="18"/>
                <w:szCs w:val="18"/>
              </w:rPr>
              <w:t>，</w:t>
            </w:r>
            <w:r>
              <w:rPr>
                <w:rFonts w:ascii="宋体" w:hAnsi="宋体" w:cs="宋体" w:hint="eastAsia"/>
                <w:sz w:val="18"/>
                <w:szCs w:val="18"/>
              </w:rPr>
              <w:t>3-1</w:t>
            </w:r>
          </w:p>
        </w:tc>
        <w:tc>
          <w:tcPr>
            <w:tcW w:w="2126" w:type="dxa"/>
            <w:vAlign w:val="center"/>
          </w:tcPr>
          <w:p w14:paraId="097D8B24" w14:textId="77777777" w:rsidR="00B26728" w:rsidRDefault="006A6561">
            <w:pPr>
              <w:rPr>
                <w:rFonts w:ascii="宋体" w:hAnsi="宋体" w:cs="宋体"/>
                <w:sz w:val="18"/>
                <w:szCs w:val="18"/>
              </w:rPr>
            </w:pPr>
            <w:r>
              <w:rPr>
                <w:rFonts w:ascii="宋体" w:hAnsi="宋体" w:cs="宋体" w:hint="eastAsia"/>
                <w:sz w:val="18"/>
                <w:szCs w:val="18"/>
              </w:rPr>
              <w:t>实践</w:t>
            </w:r>
            <w:proofErr w:type="gramStart"/>
            <w:r>
              <w:rPr>
                <w:rFonts w:ascii="宋体" w:hAnsi="宋体" w:cs="宋体" w:hint="eastAsia"/>
                <w:sz w:val="18"/>
                <w:szCs w:val="18"/>
              </w:rPr>
              <w:t>栈</w:t>
            </w:r>
            <w:proofErr w:type="gramEnd"/>
            <w:r>
              <w:rPr>
                <w:rFonts w:ascii="宋体" w:hAnsi="宋体" w:cs="宋体" w:hint="eastAsia"/>
                <w:sz w:val="18"/>
                <w:szCs w:val="18"/>
              </w:rPr>
              <w:t>的操作</w:t>
            </w:r>
          </w:p>
        </w:tc>
        <w:tc>
          <w:tcPr>
            <w:tcW w:w="709" w:type="dxa"/>
            <w:vAlign w:val="center"/>
          </w:tcPr>
          <w:p w14:paraId="1CF09E7D" w14:textId="77777777" w:rsidR="00B26728" w:rsidRDefault="006A6561">
            <w:pPr>
              <w:jc w:val="center"/>
              <w:rPr>
                <w:rFonts w:ascii="宋体" w:hAnsi="宋体" w:cs="宋体"/>
                <w:sz w:val="18"/>
                <w:szCs w:val="18"/>
              </w:rPr>
            </w:pPr>
            <w:r>
              <w:rPr>
                <w:rFonts w:ascii="宋体" w:hAnsi="宋体" w:cs="宋体" w:hint="eastAsia"/>
                <w:sz w:val="18"/>
                <w:szCs w:val="18"/>
              </w:rPr>
              <w:t>必做</w:t>
            </w:r>
          </w:p>
        </w:tc>
        <w:tc>
          <w:tcPr>
            <w:tcW w:w="709" w:type="dxa"/>
            <w:vAlign w:val="center"/>
          </w:tcPr>
          <w:p w14:paraId="4493C6C1" w14:textId="77777777" w:rsidR="00B26728" w:rsidRDefault="006A6561">
            <w:pPr>
              <w:jc w:val="center"/>
              <w:rPr>
                <w:rFonts w:ascii="宋体" w:hAnsi="宋体" w:cs="宋体"/>
                <w:sz w:val="18"/>
                <w:szCs w:val="18"/>
              </w:rPr>
            </w:pPr>
            <w:r>
              <w:rPr>
                <w:rFonts w:ascii="宋体" w:hAnsi="宋体" w:cs="宋体" w:hint="eastAsia"/>
                <w:sz w:val="18"/>
                <w:szCs w:val="18"/>
              </w:rPr>
              <w:t>设计</w:t>
            </w:r>
          </w:p>
        </w:tc>
        <w:tc>
          <w:tcPr>
            <w:tcW w:w="590" w:type="dxa"/>
            <w:vAlign w:val="center"/>
          </w:tcPr>
          <w:p w14:paraId="6C095E3A" w14:textId="77777777" w:rsidR="00B26728" w:rsidRDefault="006A6561">
            <w:pPr>
              <w:jc w:val="center"/>
              <w:rPr>
                <w:rFonts w:ascii="宋体" w:hAnsi="宋体" w:cs="宋体"/>
                <w:sz w:val="18"/>
                <w:szCs w:val="18"/>
              </w:rPr>
            </w:pPr>
            <w:r>
              <w:rPr>
                <w:rFonts w:ascii="宋体" w:hAnsi="宋体" w:cs="宋体" w:hint="eastAsia"/>
                <w:sz w:val="18"/>
                <w:szCs w:val="18"/>
              </w:rPr>
              <w:t>2</w:t>
            </w:r>
          </w:p>
        </w:tc>
      </w:tr>
      <w:tr w:rsidR="00B26728" w14:paraId="7C9AD707" w14:textId="77777777">
        <w:tc>
          <w:tcPr>
            <w:tcW w:w="2943" w:type="dxa"/>
            <w:vAlign w:val="center"/>
          </w:tcPr>
          <w:p w14:paraId="778BCA16" w14:textId="77777777" w:rsidR="00B26728" w:rsidRDefault="006A6561">
            <w:pPr>
              <w:jc w:val="left"/>
              <w:rPr>
                <w:rFonts w:ascii="宋体" w:hAnsi="宋体" w:cs="宋体"/>
                <w:sz w:val="18"/>
                <w:szCs w:val="18"/>
              </w:rPr>
            </w:pPr>
            <w:r>
              <w:rPr>
                <w:rFonts w:ascii="宋体" w:hAnsi="宋体" w:cs="宋体" w:hint="eastAsia"/>
                <w:sz w:val="18"/>
                <w:szCs w:val="18"/>
              </w:rPr>
              <w:t>实验</w:t>
            </w:r>
            <w:r>
              <w:rPr>
                <w:rFonts w:ascii="宋体" w:hAnsi="宋体" w:cs="宋体" w:hint="eastAsia"/>
                <w:sz w:val="18"/>
                <w:szCs w:val="18"/>
              </w:rPr>
              <w:t>4</w:t>
            </w:r>
            <w:r>
              <w:rPr>
                <w:rFonts w:ascii="宋体" w:hAnsi="宋体" w:cs="宋体" w:hint="eastAsia"/>
                <w:sz w:val="18"/>
                <w:szCs w:val="18"/>
              </w:rPr>
              <w:t>：循环队列插入与删除操作</w:t>
            </w:r>
          </w:p>
        </w:tc>
        <w:tc>
          <w:tcPr>
            <w:tcW w:w="1418" w:type="dxa"/>
            <w:vAlign w:val="center"/>
          </w:tcPr>
          <w:p w14:paraId="4EC5C5FE" w14:textId="77777777" w:rsidR="00B26728" w:rsidRDefault="006A6561">
            <w:pPr>
              <w:jc w:val="center"/>
              <w:rPr>
                <w:rFonts w:ascii="宋体" w:hAnsi="宋体" w:cs="宋体"/>
                <w:sz w:val="18"/>
                <w:szCs w:val="18"/>
              </w:rPr>
            </w:pPr>
            <w:r>
              <w:rPr>
                <w:rFonts w:ascii="宋体" w:hAnsi="宋体" w:cs="宋体" w:hint="eastAsia"/>
                <w:sz w:val="18"/>
                <w:szCs w:val="18"/>
              </w:rPr>
              <w:t>2-2</w:t>
            </w:r>
            <w:r>
              <w:rPr>
                <w:rFonts w:ascii="宋体" w:hAnsi="宋体" w:cs="宋体" w:hint="eastAsia"/>
                <w:sz w:val="18"/>
                <w:szCs w:val="18"/>
              </w:rPr>
              <w:t>，</w:t>
            </w:r>
            <w:r>
              <w:rPr>
                <w:rFonts w:ascii="宋体" w:hAnsi="宋体" w:cs="宋体" w:hint="eastAsia"/>
                <w:sz w:val="18"/>
                <w:szCs w:val="18"/>
              </w:rPr>
              <w:t>3-1</w:t>
            </w:r>
          </w:p>
        </w:tc>
        <w:tc>
          <w:tcPr>
            <w:tcW w:w="2126" w:type="dxa"/>
            <w:vAlign w:val="center"/>
          </w:tcPr>
          <w:p w14:paraId="6487D0D4" w14:textId="77777777" w:rsidR="00B26728" w:rsidRDefault="006A6561">
            <w:pPr>
              <w:rPr>
                <w:rFonts w:ascii="宋体" w:hAnsi="宋体" w:cs="宋体"/>
                <w:sz w:val="18"/>
                <w:szCs w:val="18"/>
              </w:rPr>
            </w:pPr>
            <w:r>
              <w:rPr>
                <w:rFonts w:ascii="宋体" w:hAnsi="宋体" w:cs="宋体"/>
                <w:sz w:val="18"/>
                <w:szCs w:val="18"/>
              </w:rPr>
              <w:t>实践队列基本操作</w:t>
            </w:r>
          </w:p>
        </w:tc>
        <w:tc>
          <w:tcPr>
            <w:tcW w:w="709" w:type="dxa"/>
            <w:vAlign w:val="center"/>
          </w:tcPr>
          <w:p w14:paraId="34BB5299" w14:textId="77777777" w:rsidR="00B26728" w:rsidRDefault="006A6561">
            <w:pPr>
              <w:jc w:val="center"/>
              <w:rPr>
                <w:rFonts w:ascii="宋体" w:hAnsi="宋体" w:cs="宋体"/>
                <w:sz w:val="18"/>
                <w:szCs w:val="18"/>
              </w:rPr>
            </w:pPr>
            <w:r>
              <w:rPr>
                <w:rFonts w:ascii="宋体" w:hAnsi="宋体" w:cs="宋体" w:hint="eastAsia"/>
                <w:sz w:val="18"/>
                <w:szCs w:val="18"/>
              </w:rPr>
              <w:t>必做</w:t>
            </w:r>
          </w:p>
        </w:tc>
        <w:tc>
          <w:tcPr>
            <w:tcW w:w="709" w:type="dxa"/>
            <w:vAlign w:val="center"/>
          </w:tcPr>
          <w:p w14:paraId="369D922F" w14:textId="77777777" w:rsidR="00B26728" w:rsidRDefault="006A6561">
            <w:pPr>
              <w:jc w:val="center"/>
              <w:rPr>
                <w:rFonts w:ascii="宋体" w:hAnsi="宋体" w:cs="宋体"/>
                <w:sz w:val="18"/>
                <w:szCs w:val="18"/>
              </w:rPr>
            </w:pPr>
            <w:r>
              <w:rPr>
                <w:rFonts w:ascii="宋体" w:hAnsi="宋体" w:cs="宋体" w:hint="eastAsia"/>
                <w:sz w:val="18"/>
                <w:szCs w:val="18"/>
              </w:rPr>
              <w:t>设计</w:t>
            </w:r>
          </w:p>
        </w:tc>
        <w:tc>
          <w:tcPr>
            <w:tcW w:w="590" w:type="dxa"/>
            <w:vAlign w:val="center"/>
          </w:tcPr>
          <w:p w14:paraId="67DDD382" w14:textId="77777777" w:rsidR="00B26728" w:rsidRDefault="006A6561">
            <w:pPr>
              <w:jc w:val="center"/>
              <w:rPr>
                <w:rFonts w:ascii="宋体" w:hAnsi="宋体" w:cs="宋体"/>
                <w:sz w:val="18"/>
                <w:szCs w:val="18"/>
              </w:rPr>
            </w:pPr>
            <w:r>
              <w:rPr>
                <w:rFonts w:ascii="宋体" w:hAnsi="宋体" w:cs="宋体" w:hint="eastAsia"/>
                <w:sz w:val="18"/>
                <w:szCs w:val="18"/>
              </w:rPr>
              <w:t>2</w:t>
            </w:r>
          </w:p>
        </w:tc>
      </w:tr>
      <w:tr w:rsidR="00B26728" w14:paraId="118FA237" w14:textId="77777777">
        <w:trPr>
          <w:trHeight w:val="518"/>
        </w:trPr>
        <w:tc>
          <w:tcPr>
            <w:tcW w:w="2943" w:type="dxa"/>
            <w:vAlign w:val="center"/>
          </w:tcPr>
          <w:p w14:paraId="32EAA201" w14:textId="77777777" w:rsidR="00B26728" w:rsidRDefault="006A6561">
            <w:pPr>
              <w:jc w:val="left"/>
              <w:rPr>
                <w:rFonts w:ascii="宋体" w:hAnsi="宋体" w:cs="宋体"/>
                <w:sz w:val="18"/>
                <w:szCs w:val="18"/>
              </w:rPr>
            </w:pPr>
            <w:r>
              <w:rPr>
                <w:rFonts w:ascii="宋体" w:hAnsi="宋体" w:cs="宋体" w:hint="eastAsia"/>
                <w:sz w:val="18"/>
                <w:szCs w:val="18"/>
              </w:rPr>
              <w:t>实验</w:t>
            </w:r>
            <w:r>
              <w:rPr>
                <w:rFonts w:ascii="宋体" w:hAnsi="宋体" w:cs="宋体" w:hint="eastAsia"/>
                <w:sz w:val="18"/>
                <w:szCs w:val="18"/>
              </w:rPr>
              <w:t>5</w:t>
            </w:r>
            <w:r>
              <w:rPr>
                <w:rFonts w:ascii="宋体" w:hAnsi="宋体" w:cs="宋体" w:hint="eastAsia"/>
                <w:sz w:val="18"/>
                <w:szCs w:val="18"/>
              </w:rPr>
              <w:t>：字符串的模式匹配</w:t>
            </w:r>
          </w:p>
        </w:tc>
        <w:tc>
          <w:tcPr>
            <w:tcW w:w="1418" w:type="dxa"/>
            <w:vAlign w:val="center"/>
          </w:tcPr>
          <w:p w14:paraId="07E5DD25" w14:textId="77777777" w:rsidR="00B26728" w:rsidRDefault="006A6561">
            <w:pPr>
              <w:ind w:firstLineChars="100" w:firstLine="180"/>
              <w:jc w:val="left"/>
              <w:rPr>
                <w:rFonts w:ascii="宋体" w:hAnsi="宋体" w:cs="宋体"/>
                <w:sz w:val="18"/>
                <w:szCs w:val="18"/>
              </w:rPr>
            </w:pPr>
            <w:r>
              <w:rPr>
                <w:rFonts w:ascii="宋体" w:hAnsi="宋体" w:cs="宋体" w:hint="eastAsia"/>
                <w:sz w:val="18"/>
                <w:szCs w:val="18"/>
              </w:rPr>
              <w:t>2-2</w:t>
            </w:r>
            <w:r>
              <w:rPr>
                <w:rFonts w:ascii="宋体" w:hAnsi="宋体" w:cs="宋体" w:hint="eastAsia"/>
                <w:sz w:val="18"/>
                <w:szCs w:val="18"/>
              </w:rPr>
              <w:t>，</w:t>
            </w:r>
            <w:r>
              <w:rPr>
                <w:rFonts w:ascii="宋体" w:hAnsi="宋体" w:cs="宋体" w:hint="eastAsia"/>
                <w:sz w:val="18"/>
                <w:szCs w:val="18"/>
              </w:rPr>
              <w:t>3-1</w:t>
            </w:r>
          </w:p>
        </w:tc>
        <w:tc>
          <w:tcPr>
            <w:tcW w:w="2126" w:type="dxa"/>
            <w:vAlign w:val="center"/>
          </w:tcPr>
          <w:p w14:paraId="5F84E4C7" w14:textId="77777777" w:rsidR="00B26728" w:rsidRDefault="006A6561">
            <w:pPr>
              <w:jc w:val="left"/>
              <w:rPr>
                <w:rFonts w:ascii="宋体" w:hAnsi="宋体" w:cs="宋体"/>
                <w:sz w:val="18"/>
                <w:szCs w:val="18"/>
              </w:rPr>
            </w:pPr>
            <w:r>
              <w:rPr>
                <w:rFonts w:ascii="宋体" w:hAnsi="宋体" w:cs="宋体" w:hint="eastAsia"/>
                <w:sz w:val="18"/>
                <w:szCs w:val="18"/>
              </w:rPr>
              <w:t>实践</w:t>
            </w:r>
            <w:r>
              <w:rPr>
                <w:rFonts w:ascii="宋体" w:hAnsi="宋体" w:cs="宋体"/>
                <w:sz w:val="18"/>
                <w:szCs w:val="18"/>
              </w:rPr>
              <w:t>KMP</w:t>
            </w:r>
            <w:r>
              <w:rPr>
                <w:rFonts w:ascii="宋体" w:hAnsi="宋体" w:cs="宋体" w:hint="eastAsia"/>
                <w:sz w:val="18"/>
                <w:szCs w:val="18"/>
              </w:rPr>
              <w:t>算法</w:t>
            </w:r>
          </w:p>
        </w:tc>
        <w:tc>
          <w:tcPr>
            <w:tcW w:w="709" w:type="dxa"/>
            <w:vAlign w:val="center"/>
          </w:tcPr>
          <w:p w14:paraId="7C6641F8" w14:textId="77777777" w:rsidR="00B26728" w:rsidRDefault="006A6561">
            <w:pPr>
              <w:jc w:val="center"/>
              <w:rPr>
                <w:rFonts w:ascii="宋体" w:hAnsi="宋体" w:cs="宋体"/>
                <w:sz w:val="18"/>
                <w:szCs w:val="18"/>
              </w:rPr>
            </w:pPr>
            <w:r>
              <w:rPr>
                <w:rFonts w:ascii="宋体" w:hAnsi="宋体" w:cs="宋体" w:hint="eastAsia"/>
                <w:sz w:val="18"/>
                <w:szCs w:val="18"/>
              </w:rPr>
              <w:t>必做</w:t>
            </w:r>
          </w:p>
        </w:tc>
        <w:tc>
          <w:tcPr>
            <w:tcW w:w="709" w:type="dxa"/>
            <w:vAlign w:val="center"/>
          </w:tcPr>
          <w:p w14:paraId="0E14EC1B" w14:textId="77777777" w:rsidR="00B26728" w:rsidRDefault="006A6561">
            <w:pPr>
              <w:jc w:val="center"/>
              <w:rPr>
                <w:rFonts w:ascii="宋体" w:hAnsi="宋体" w:cs="宋体"/>
                <w:sz w:val="18"/>
                <w:szCs w:val="18"/>
              </w:rPr>
            </w:pPr>
            <w:r>
              <w:rPr>
                <w:rFonts w:ascii="宋体" w:hAnsi="宋体" w:cs="宋体" w:hint="eastAsia"/>
                <w:sz w:val="18"/>
                <w:szCs w:val="18"/>
              </w:rPr>
              <w:t>设计</w:t>
            </w:r>
          </w:p>
        </w:tc>
        <w:tc>
          <w:tcPr>
            <w:tcW w:w="590" w:type="dxa"/>
            <w:vAlign w:val="center"/>
          </w:tcPr>
          <w:p w14:paraId="54DA04A9" w14:textId="77777777" w:rsidR="00B26728" w:rsidRDefault="006A6561">
            <w:pPr>
              <w:jc w:val="center"/>
              <w:rPr>
                <w:rFonts w:ascii="宋体" w:hAnsi="宋体" w:cs="宋体"/>
                <w:sz w:val="18"/>
                <w:szCs w:val="18"/>
              </w:rPr>
            </w:pPr>
            <w:r>
              <w:rPr>
                <w:rFonts w:ascii="宋体" w:hAnsi="宋体" w:cs="宋体" w:hint="eastAsia"/>
                <w:sz w:val="18"/>
                <w:szCs w:val="18"/>
              </w:rPr>
              <w:t>2</w:t>
            </w:r>
          </w:p>
        </w:tc>
      </w:tr>
      <w:tr w:rsidR="00B26728" w14:paraId="5AC8E64B" w14:textId="77777777">
        <w:trPr>
          <w:trHeight w:val="431"/>
        </w:trPr>
        <w:tc>
          <w:tcPr>
            <w:tcW w:w="2943" w:type="dxa"/>
            <w:vAlign w:val="center"/>
          </w:tcPr>
          <w:p w14:paraId="3E5A4B74" w14:textId="77777777" w:rsidR="00B26728" w:rsidRDefault="006A6561">
            <w:pPr>
              <w:jc w:val="left"/>
              <w:rPr>
                <w:rFonts w:ascii="宋体" w:hAnsi="宋体" w:cs="宋体"/>
                <w:sz w:val="18"/>
                <w:szCs w:val="18"/>
              </w:rPr>
            </w:pPr>
            <w:r>
              <w:rPr>
                <w:rFonts w:ascii="宋体" w:hAnsi="宋体" w:cs="宋体" w:hint="eastAsia"/>
                <w:sz w:val="18"/>
                <w:szCs w:val="18"/>
              </w:rPr>
              <w:lastRenderedPageBreak/>
              <w:t>实验</w:t>
            </w:r>
            <w:r>
              <w:rPr>
                <w:rFonts w:ascii="宋体" w:hAnsi="宋体" w:cs="宋体" w:hint="eastAsia"/>
                <w:sz w:val="18"/>
                <w:szCs w:val="18"/>
              </w:rPr>
              <w:t>6</w:t>
            </w:r>
            <w:r>
              <w:rPr>
                <w:rFonts w:ascii="宋体" w:hAnsi="宋体" w:cs="宋体" w:hint="eastAsia"/>
                <w:sz w:val="18"/>
                <w:szCs w:val="18"/>
              </w:rPr>
              <w:t>：稀疏矩阵的建立与转置</w:t>
            </w:r>
          </w:p>
        </w:tc>
        <w:tc>
          <w:tcPr>
            <w:tcW w:w="1418" w:type="dxa"/>
            <w:vAlign w:val="center"/>
          </w:tcPr>
          <w:p w14:paraId="78E1A0C3" w14:textId="77777777" w:rsidR="00B26728" w:rsidRDefault="006A6561">
            <w:pPr>
              <w:jc w:val="center"/>
              <w:rPr>
                <w:rFonts w:ascii="宋体" w:hAnsi="宋体" w:cs="宋体"/>
                <w:sz w:val="18"/>
                <w:szCs w:val="18"/>
              </w:rPr>
            </w:pPr>
            <w:r>
              <w:rPr>
                <w:rFonts w:ascii="宋体" w:hAnsi="宋体" w:cs="宋体" w:hint="eastAsia"/>
                <w:sz w:val="18"/>
                <w:szCs w:val="18"/>
              </w:rPr>
              <w:t>2-2</w:t>
            </w:r>
            <w:r>
              <w:rPr>
                <w:rFonts w:ascii="宋体" w:hAnsi="宋体" w:cs="宋体" w:hint="eastAsia"/>
                <w:sz w:val="18"/>
                <w:szCs w:val="18"/>
              </w:rPr>
              <w:t>，</w:t>
            </w:r>
            <w:r>
              <w:rPr>
                <w:rFonts w:ascii="宋体" w:hAnsi="宋体" w:cs="宋体" w:hint="eastAsia"/>
                <w:sz w:val="18"/>
                <w:szCs w:val="18"/>
              </w:rPr>
              <w:t>3-1</w:t>
            </w:r>
          </w:p>
        </w:tc>
        <w:tc>
          <w:tcPr>
            <w:tcW w:w="2126" w:type="dxa"/>
            <w:vAlign w:val="center"/>
          </w:tcPr>
          <w:p w14:paraId="1C4D9B44" w14:textId="77777777" w:rsidR="00B26728" w:rsidRDefault="006A6561">
            <w:pPr>
              <w:rPr>
                <w:rFonts w:ascii="宋体" w:hAnsi="宋体" w:cs="宋体"/>
                <w:sz w:val="18"/>
                <w:szCs w:val="18"/>
              </w:rPr>
            </w:pPr>
            <w:r>
              <w:rPr>
                <w:rFonts w:ascii="宋体" w:hAnsi="宋体" w:cs="宋体" w:hint="eastAsia"/>
                <w:sz w:val="18"/>
                <w:szCs w:val="18"/>
              </w:rPr>
              <w:t>实现稀疏矩阵的建立与转置</w:t>
            </w:r>
          </w:p>
        </w:tc>
        <w:tc>
          <w:tcPr>
            <w:tcW w:w="709" w:type="dxa"/>
            <w:vAlign w:val="center"/>
          </w:tcPr>
          <w:p w14:paraId="16D28A8F" w14:textId="77777777" w:rsidR="00B26728" w:rsidRDefault="006A6561">
            <w:pPr>
              <w:jc w:val="center"/>
              <w:rPr>
                <w:rFonts w:ascii="宋体" w:hAnsi="宋体" w:cs="宋体"/>
                <w:sz w:val="18"/>
                <w:szCs w:val="18"/>
              </w:rPr>
            </w:pPr>
            <w:r>
              <w:rPr>
                <w:rFonts w:ascii="宋体" w:hAnsi="宋体" w:cs="宋体" w:hint="eastAsia"/>
                <w:sz w:val="18"/>
                <w:szCs w:val="18"/>
              </w:rPr>
              <w:t>必做</w:t>
            </w:r>
          </w:p>
        </w:tc>
        <w:tc>
          <w:tcPr>
            <w:tcW w:w="709" w:type="dxa"/>
            <w:vAlign w:val="center"/>
          </w:tcPr>
          <w:p w14:paraId="1AF4449D" w14:textId="77777777" w:rsidR="00B26728" w:rsidRDefault="006A6561">
            <w:pPr>
              <w:jc w:val="center"/>
              <w:rPr>
                <w:rFonts w:ascii="宋体" w:hAnsi="宋体" w:cs="宋体"/>
                <w:sz w:val="18"/>
                <w:szCs w:val="18"/>
              </w:rPr>
            </w:pPr>
            <w:r>
              <w:rPr>
                <w:rFonts w:ascii="宋体" w:hAnsi="宋体" w:cs="宋体" w:hint="eastAsia"/>
                <w:sz w:val="18"/>
                <w:szCs w:val="18"/>
              </w:rPr>
              <w:t>设计</w:t>
            </w:r>
          </w:p>
        </w:tc>
        <w:tc>
          <w:tcPr>
            <w:tcW w:w="590" w:type="dxa"/>
            <w:vAlign w:val="center"/>
          </w:tcPr>
          <w:p w14:paraId="6387404E" w14:textId="77777777" w:rsidR="00B26728" w:rsidRDefault="006A6561">
            <w:pPr>
              <w:jc w:val="center"/>
              <w:rPr>
                <w:rFonts w:ascii="宋体" w:hAnsi="宋体" w:cs="宋体"/>
                <w:sz w:val="18"/>
                <w:szCs w:val="18"/>
              </w:rPr>
            </w:pPr>
            <w:r>
              <w:rPr>
                <w:rFonts w:ascii="宋体" w:hAnsi="宋体" w:cs="宋体" w:hint="eastAsia"/>
                <w:sz w:val="18"/>
                <w:szCs w:val="18"/>
              </w:rPr>
              <w:t>2</w:t>
            </w:r>
          </w:p>
        </w:tc>
      </w:tr>
      <w:tr w:rsidR="00B26728" w14:paraId="520F42E4" w14:textId="77777777">
        <w:trPr>
          <w:trHeight w:val="609"/>
        </w:trPr>
        <w:tc>
          <w:tcPr>
            <w:tcW w:w="2943" w:type="dxa"/>
            <w:vAlign w:val="center"/>
          </w:tcPr>
          <w:p w14:paraId="25027A96" w14:textId="77777777" w:rsidR="00B26728" w:rsidRDefault="006A6561">
            <w:pPr>
              <w:jc w:val="left"/>
              <w:rPr>
                <w:rFonts w:ascii="宋体" w:hAnsi="宋体" w:cs="宋体"/>
                <w:sz w:val="18"/>
                <w:szCs w:val="18"/>
              </w:rPr>
            </w:pPr>
            <w:r>
              <w:rPr>
                <w:rFonts w:ascii="宋体" w:hAnsi="宋体" w:cs="宋体" w:hint="eastAsia"/>
                <w:sz w:val="18"/>
                <w:szCs w:val="18"/>
              </w:rPr>
              <w:t>实验</w:t>
            </w:r>
            <w:r>
              <w:rPr>
                <w:rFonts w:ascii="宋体" w:hAnsi="宋体" w:cs="宋体" w:hint="eastAsia"/>
                <w:sz w:val="18"/>
                <w:szCs w:val="18"/>
              </w:rPr>
              <w:t>7</w:t>
            </w:r>
            <w:r>
              <w:rPr>
                <w:rFonts w:ascii="宋体" w:hAnsi="宋体" w:cs="宋体" w:hint="eastAsia"/>
                <w:sz w:val="18"/>
                <w:szCs w:val="18"/>
              </w:rPr>
              <w:t>：二叉树的创建及遍历</w:t>
            </w:r>
          </w:p>
        </w:tc>
        <w:tc>
          <w:tcPr>
            <w:tcW w:w="1418" w:type="dxa"/>
            <w:vAlign w:val="center"/>
          </w:tcPr>
          <w:p w14:paraId="7FC839D8" w14:textId="77777777" w:rsidR="00B26728" w:rsidRDefault="006A6561">
            <w:pPr>
              <w:jc w:val="center"/>
              <w:rPr>
                <w:rFonts w:ascii="宋体" w:hAnsi="宋体" w:cs="宋体"/>
                <w:sz w:val="18"/>
                <w:szCs w:val="18"/>
              </w:rPr>
            </w:pPr>
            <w:r>
              <w:rPr>
                <w:rFonts w:ascii="宋体" w:hAnsi="宋体" w:cs="宋体" w:hint="eastAsia"/>
                <w:sz w:val="18"/>
                <w:szCs w:val="18"/>
              </w:rPr>
              <w:t>2-2</w:t>
            </w:r>
            <w:r>
              <w:rPr>
                <w:rFonts w:ascii="宋体" w:hAnsi="宋体" w:cs="宋体" w:hint="eastAsia"/>
                <w:sz w:val="18"/>
                <w:szCs w:val="18"/>
              </w:rPr>
              <w:t>，</w:t>
            </w:r>
            <w:r>
              <w:rPr>
                <w:rFonts w:ascii="宋体" w:hAnsi="宋体" w:cs="宋体" w:hint="eastAsia"/>
                <w:sz w:val="18"/>
                <w:szCs w:val="18"/>
              </w:rPr>
              <w:t>3-1</w:t>
            </w:r>
          </w:p>
        </w:tc>
        <w:tc>
          <w:tcPr>
            <w:tcW w:w="2126" w:type="dxa"/>
            <w:vAlign w:val="center"/>
          </w:tcPr>
          <w:p w14:paraId="42FD0CAE" w14:textId="77777777" w:rsidR="00B26728" w:rsidRDefault="006A6561">
            <w:pPr>
              <w:rPr>
                <w:rFonts w:ascii="宋体" w:hAnsi="宋体" w:cs="宋体"/>
                <w:sz w:val="18"/>
                <w:szCs w:val="18"/>
              </w:rPr>
            </w:pPr>
            <w:proofErr w:type="gramStart"/>
            <w:r>
              <w:rPr>
                <w:rFonts w:ascii="宋体" w:hAnsi="宋体" w:cs="宋体" w:hint="eastAsia"/>
                <w:sz w:val="18"/>
                <w:szCs w:val="18"/>
              </w:rPr>
              <w:t>先序和中</w:t>
            </w:r>
            <w:proofErr w:type="gramEnd"/>
            <w:r>
              <w:rPr>
                <w:rFonts w:ascii="宋体" w:hAnsi="宋体" w:cs="宋体" w:hint="eastAsia"/>
                <w:sz w:val="18"/>
                <w:szCs w:val="18"/>
              </w:rPr>
              <w:t>序序列创建二叉树并进行后序遍历</w:t>
            </w:r>
          </w:p>
        </w:tc>
        <w:tc>
          <w:tcPr>
            <w:tcW w:w="709" w:type="dxa"/>
            <w:vAlign w:val="center"/>
          </w:tcPr>
          <w:p w14:paraId="03FB090B" w14:textId="77777777" w:rsidR="00B26728" w:rsidRDefault="006A6561">
            <w:pPr>
              <w:jc w:val="center"/>
              <w:rPr>
                <w:rFonts w:ascii="宋体" w:hAnsi="宋体" w:cs="宋体"/>
                <w:sz w:val="18"/>
                <w:szCs w:val="18"/>
              </w:rPr>
            </w:pPr>
            <w:r>
              <w:rPr>
                <w:rFonts w:ascii="宋体" w:hAnsi="宋体" w:cs="宋体" w:hint="eastAsia"/>
                <w:sz w:val="18"/>
                <w:szCs w:val="18"/>
              </w:rPr>
              <w:t>必做</w:t>
            </w:r>
          </w:p>
        </w:tc>
        <w:tc>
          <w:tcPr>
            <w:tcW w:w="709" w:type="dxa"/>
            <w:vAlign w:val="center"/>
          </w:tcPr>
          <w:p w14:paraId="72BF1A23" w14:textId="77777777" w:rsidR="00B26728" w:rsidRDefault="006A6561">
            <w:pPr>
              <w:jc w:val="center"/>
              <w:rPr>
                <w:rFonts w:ascii="宋体" w:hAnsi="宋体" w:cs="宋体"/>
                <w:sz w:val="18"/>
                <w:szCs w:val="18"/>
              </w:rPr>
            </w:pPr>
            <w:r>
              <w:rPr>
                <w:rFonts w:ascii="宋体" w:hAnsi="宋体" w:cs="宋体" w:hint="eastAsia"/>
                <w:sz w:val="18"/>
                <w:szCs w:val="18"/>
              </w:rPr>
              <w:t>设计</w:t>
            </w:r>
          </w:p>
        </w:tc>
        <w:tc>
          <w:tcPr>
            <w:tcW w:w="590" w:type="dxa"/>
            <w:vAlign w:val="center"/>
          </w:tcPr>
          <w:p w14:paraId="06AA1342" w14:textId="77777777" w:rsidR="00B26728" w:rsidRDefault="006A6561">
            <w:pPr>
              <w:jc w:val="center"/>
              <w:rPr>
                <w:rFonts w:ascii="宋体" w:hAnsi="宋体" w:cs="宋体"/>
                <w:sz w:val="18"/>
                <w:szCs w:val="18"/>
              </w:rPr>
            </w:pPr>
            <w:r>
              <w:rPr>
                <w:rFonts w:ascii="宋体" w:hAnsi="宋体" w:cs="宋体" w:hint="eastAsia"/>
                <w:sz w:val="18"/>
                <w:szCs w:val="18"/>
              </w:rPr>
              <w:t>2</w:t>
            </w:r>
          </w:p>
        </w:tc>
      </w:tr>
      <w:tr w:rsidR="00B26728" w14:paraId="66E42E73" w14:textId="77777777">
        <w:trPr>
          <w:trHeight w:val="431"/>
        </w:trPr>
        <w:tc>
          <w:tcPr>
            <w:tcW w:w="2943" w:type="dxa"/>
            <w:vAlign w:val="center"/>
          </w:tcPr>
          <w:p w14:paraId="3C99F559" w14:textId="77777777" w:rsidR="00B26728" w:rsidRDefault="006A6561">
            <w:pPr>
              <w:jc w:val="left"/>
              <w:rPr>
                <w:rFonts w:ascii="宋体" w:hAnsi="宋体" w:cs="宋体"/>
                <w:sz w:val="18"/>
                <w:szCs w:val="18"/>
              </w:rPr>
            </w:pPr>
            <w:r>
              <w:rPr>
                <w:rFonts w:ascii="宋体" w:hAnsi="宋体" w:cs="宋体" w:hint="eastAsia"/>
                <w:sz w:val="18"/>
                <w:szCs w:val="18"/>
              </w:rPr>
              <w:t>实验</w:t>
            </w:r>
            <w:r>
              <w:rPr>
                <w:rFonts w:ascii="宋体" w:hAnsi="宋体" w:cs="宋体" w:hint="eastAsia"/>
                <w:sz w:val="18"/>
                <w:szCs w:val="18"/>
              </w:rPr>
              <w:t>8</w:t>
            </w:r>
            <w:r>
              <w:rPr>
                <w:rFonts w:ascii="宋体" w:hAnsi="宋体" w:cs="宋体" w:hint="eastAsia"/>
                <w:sz w:val="18"/>
                <w:szCs w:val="18"/>
              </w:rPr>
              <w:t>：</w:t>
            </w:r>
            <w:r>
              <w:rPr>
                <w:rFonts w:ascii="宋体" w:hAnsi="宋体" w:cs="宋体"/>
                <w:sz w:val="18"/>
                <w:szCs w:val="18"/>
              </w:rPr>
              <w:t>树</w:t>
            </w:r>
            <w:r>
              <w:rPr>
                <w:rFonts w:ascii="宋体" w:hAnsi="宋体" w:cs="宋体" w:hint="eastAsia"/>
                <w:sz w:val="18"/>
                <w:szCs w:val="18"/>
              </w:rPr>
              <w:t>的建立与遍历</w:t>
            </w:r>
          </w:p>
        </w:tc>
        <w:tc>
          <w:tcPr>
            <w:tcW w:w="1418" w:type="dxa"/>
            <w:vAlign w:val="center"/>
          </w:tcPr>
          <w:p w14:paraId="277F7B1A" w14:textId="77777777" w:rsidR="00B26728" w:rsidRDefault="006A6561">
            <w:pPr>
              <w:jc w:val="center"/>
              <w:rPr>
                <w:rFonts w:ascii="宋体" w:hAnsi="宋体" w:cs="宋体"/>
                <w:sz w:val="18"/>
                <w:szCs w:val="18"/>
              </w:rPr>
            </w:pPr>
            <w:r>
              <w:rPr>
                <w:rFonts w:ascii="宋体" w:hAnsi="宋体" w:cs="宋体" w:hint="eastAsia"/>
                <w:sz w:val="18"/>
                <w:szCs w:val="18"/>
              </w:rPr>
              <w:t>2-2</w:t>
            </w:r>
            <w:r>
              <w:rPr>
                <w:rFonts w:ascii="宋体" w:hAnsi="宋体" w:cs="宋体" w:hint="eastAsia"/>
                <w:sz w:val="18"/>
                <w:szCs w:val="18"/>
              </w:rPr>
              <w:t>，</w:t>
            </w:r>
            <w:r>
              <w:rPr>
                <w:rFonts w:ascii="宋体" w:hAnsi="宋体" w:cs="宋体" w:hint="eastAsia"/>
                <w:sz w:val="18"/>
                <w:szCs w:val="18"/>
              </w:rPr>
              <w:t>3-1</w:t>
            </w:r>
          </w:p>
        </w:tc>
        <w:tc>
          <w:tcPr>
            <w:tcW w:w="2126" w:type="dxa"/>
            <w:vAlign w:val="center"/>
          </w:tcPr>
          <w:p w14:paraId="12FAAFF8" w14:textId="77777777" w:rsidR="00B26728" w:rsidRDefault="006A6561">
            <w:pPr>
              <w:rPr>
                <w:rFonts w:ascii="宋体" w:hAnsi="宋体" w:cs="宋体"/>
                <w:sz w:val="18"/>
                <w:szCs w:val="18"/>
              </w:rPr>
            </w:pPr>
            <w:r>
              <w:rPr>
                <w:rFonts w:ascii="宋体" w:hAnsi="宋体" w:cs="宋体"/>
                <w:sz w:val="18"/>
                <w:szCs w:val="18"/>
              </w:rPr>
              <w:t>用孩子兄弟表示法表示树</w:t>
            </w:r>
          </w:p>
        </w:tc>
        <w:tc>
          <w:tcPr>
            <w:tcW w:w="709" w:type="dxa"/>
            <w:vAlign w:val="center"/>
          </w:tcPr>
          <w:p w14:paraId="5009EA75" w14:textId="77777777" w:rsidR="00B26728" w:rsidRDefault="006A6561">
            <w:pPr>
              <w:jc w:val="center"/>
              <w:rPr>
                <w:rFonts w:ascii="宋体" w:hAnsi="宋体" w:cs="宋体"/>
                <w:sz w:val="18"/>
                <w:szCs w:val="18"/>
              </w:rPr>
            </w:pPr>
            <w:r>
              <w:rPr>
                <w:rFonts w:ascii="宋体" w:hAnsi="宋体" w:cs="宋体" w:hint="eastAsia"/>
                <w:sz w:val="18"/>
                <w:szCs w:val="18"/>
              </w:rPr>
              <w:t>必做</w:t>
            </w:r>
          </w:p>
        </w:tc>
        <w:tc>
          <w:tcPr>
            <w:tcW w:w="709" w:type="dxa"/>
            <w:vAlign w:val="center"/>
          </w:tcPr>
          <w:p w14:paraId="79C06F6E" w14:textId="77777777" w:rsidR="00B26728" w:rsidRDefault="006A6561">
            <w:pPr>
              <w:jc w:val="center"/>
              <w:rPr>
                <w:rFonts w:ascii="宋体" w:hAnsi="宋体" w:cs="宋体"/>
                <w:sz w:val="18"/>
                <w:szCs w:val="18"/>
              </w:rPr>
            </w:pPr>
            <w:r>
              <w:rPr>
                <w:rFonts w:ascii="宋体" w:hAnsi="宋体" w:cs="宋体" w:hint="eastAsia"/>
                <w:sz w:val="18"/>
                <w:szCs w:val="18"/>
              </w:rPr>
              <w:t>设计</w:t>
            </w:r>
          </w:p>
        </w:tc>
        <w:tc>
          <w:tcPr>
            <w:tcW w:w="590" w:type="dxa"/>
            <w:vAlign w:val="center"/>
          </w:tcPr>
          <w:p w14:paraId="4968243C" w14:textId="77777777" w:rsidR="00B26728" w:rsidRDefault="006A6561">
            <w:pPr>
              <w:jc w:val="center"/>
              <w:rPr>
                <w:rFonts w:ascii="宋体" w:hAnsi="宋体" w:cs="宋体"/>
                <w:sz w:val="18"/>
                <w:szCs w:val="18"/>
              </w:rPr>
            </w:pPr>
            <w:r>
              <w:rPr>
                <w:rFonts w:ascii="宋体" w:hAnsi="宋体" w:cs="宋体" w:hint="eastAsia"/>
                <w:sz w:val="18"/>
                <w:szCs w:val="18"/>
              </w:rPr>
              <w:t>2</w:t>
            </w:r>
          </w:p>
        </w:tc>
      </w:tr>
      <w:tr w:rsidR="00B26728" w14:paraId="0C2F2203" w14:textId="77777777">
        <w:trPr>
          <w:trHeight w:val="431"/>
        </w:trPr>
        <w:tc>
          <w:tcPr>
            <w:tcW w:w="2943" w:type="dxa"/>
            <w:vAlign w:val="center"/>
          </w:tcPr>
          <w:p w14:paraId="15BE5B90" w14:textId="77777777" w:rsidR="00B26728" w:rsidRDefault="006A6561">
            <w:pPr>
              <w:jc w:val="left"/>
              <w:rPr>
                <w:rFonts w:ascii="宋体" w:hAnsi="宋体" w:cs="宋体"/>
                <w:sz w:val="18"/>
                <w:szCs w:val="18"/>
              </w:rPr>
            </w:pPr>
            <w:r>
              <w:rPr>
                <w:rFonts w:ascii="宋体" w:hAnsi="宋体" w:cs="宋体" w:hint="eastAsia"/>
                <w:sz w:val="18"/>
                <w:szCs w:val="18"/>
              </w:rPr>
              <w:t>实验</w:t>
            </w:r>
            <w:r>
              <w:rPr>
                <w:rFonts w:ascii="宋体" w:hAnsi="宋体" w:cs="宋体" w:hint="eastAsia"/>
                <w:sz w:val="18"/>
                <w:szCs w:val="18"/>
              </w:rPr>
              <w:t>9</w:t>
            </w:r>
            <w:r>
              <w:rPr>
                <w:rFonts w:ascii="宋体" w:hAnsi="宋体" w:cs="宋体" w:hint="eastAsia"/>
                <w:sz w:val="18"/>
                <w:szCs w:val="18"/>
              </w:rPr>
              <w:t>：图的建立与遍历</w:t>
            </w:r>
          </w:p>
        </w:tc>
        <w:tc>
          <w:tcPr>
            <w:tcW w:w="1418" w:type="dxa"/>
            <w:vAlign w:val="center"/>
          </w:tcPr>
          <w:p w14:paraId="38C570B9" w14:textId="77777777" w:rsidR="00B26728" w:rsidRDefault="006A6561">
            <w:pPr>
              <w:jc w:val="center"/>
              <w:rPr>
                <w:rFonts w:ascii="宋体" w:hAnsi="宋体" w:cs="宋体"/>
                <w:sz w:val="18"/>
                <w:szCs w:val="18"/>
              </w:rPr>
            </w:pPr>
            <w:r>
              <w:rPr>
                <w:rFonts w:ascii="宋体" w:hAnsi="宋体" w:cs="宋体" w:hint="eastAsia"/>
                <w:sz w:val="18"/>
                <w:szCs w:val="18"/>
              </w:rPr>
              <w:t>2-2</w:t>
            </w:r>
            <w:r>
              <w:rPr>
                <w:rFonts w:ascii="宋体" w:hAnsi="宋体" w:cs="宋体" w:hint="eastAsia"/>
                <w:sz w:val="18"/>
                <w:szCs w:val="18"/>
              </w:rPr>
              <w:t>，</w:t>
            </w:r>
            <w:r>
              <w:rPr>
                <w:rFonts w:ascii="宋体" w:hAnsi="宋体" w:cs="宋体" w:hint="eastAsia"/>
                <w:sz w:val="18"/>
                <w:szCs w:val="18"/>
              </w:rPr>
              <w:t>3-1</w:t>
            </w:r>
          </w:p>
        </w:tc>
        <w:tc>
          <w:tcPr>
            <w:tcW w:w="2126" w:type="dxa"/>
            <w:vAlign w:val="center"/>
          </w:tcPr>
          <w:p w14:paraId="49B5735D" w14:textId="77777777" w:rsidR="00B26728" w:rsidRDefault="006A6561">
            <w:pPr>
              <w:rPr>
                <w:rFonts w:ascii="宋体" w:hAnsi="宋体" w:cs="宋体"/>
                <w:sz w:val="18"/>
                <w:szCs w:val="18"/>
              </w:rPr>
            </w:pPr>
            <w:r>
              <w:rPr>
                <w:rFonts w:ascii="宋体" w:hAnsi="宋体" w:cs="宋体"/>
                <w:sz w:val="18"/>
                <w:szCs w:val="18"/>
              </w:rPr>
              <w:t>图的表示和深度优先搜索</w:t>
            </w:r>
          </w:p>
        </w:tc>
        <w:tc>
          <w:tcPr>
            <w:tcW w:w="709" w:type="dxa"/>
            <w:vAlign w:val="center"/>
          </w:tcPr>
          <w:p w14:paraId="53417E36" w14:textId="77777777" w:rsidR="00B26728" w:rsidRDefault="006A6561">
            <w:pPr>
              <w:jc w:val="center"/>
              <w:rPr>
                <w:rFonts w:ascii="宋体" w:hAnsi="宋体" w:cs="宋体"/>
                <w:sz w:val="18"/>
                <w:szCs w:val="18"/>
              </w:rPr>
            </w:pPr>
            <w:r>
              <w:rPr>
                <w:rFonts w:ascii="宋体" w:hAnsi="宋体" w:cs="宋体" w:hint="eastAsia"/>
                <w:sz w:val="18"/>
                <w:szCs w:val="18"/>
              </w:rPr>
              <w:t>必做</w:t>
            </w:r>
          </w:p>
        </w:tc>
        <w:tc>
          <w:tcPr>
            <w:tcW w:w="709" w:type="dxa"/>
            <w:vAlign w:val="center"/>
          </w:tcPr>
          <w:p w14:paraId="08C8029F" w14:textId="77777777" w:rsidR="00B26728" w:rsidRDefault="006A6561">
            <w:pPr>
              <w:jc w:val="center"/>
              <w:rPr>
                <w:rFonts w:ascii="宋体" w:hAnsi="宋体" w:cs="宋体"/>
                <w:sz w:val="18"/>
                <w:szCs w:val="18"/>
              </w:rPr>
            </w:pPr>
            <w:r>
              <w:rPr>
                <w:rFonts w:ascii="宋体" w:hAnsi="宋体" w:cs="宋体" w:hint="eastAsia"/>
                <w:sz w:val="18"/>
                <w:szCs w:val="18"/>
              </w:rPr>
              <w:t>设计</w:t>
            </w:r>
          </w:p>
        </w:tc>
        <w:tc>
          <w:tcPr>
            <w:tcW w:w="590" w:type="dxa"/>
            <w:vAlign w:val="center"/>
          </w:tcPr>
          <w:p w14:paraId="20214BBF" w14:textId="77777777" w:rsidR="00B26728" w:rsidRDefault="006A6561">
            <w:pPr>
              <w:jc w:val="center"/>
              <w:rPr>
                <w:rFonts w:ascii="宋体" w:hAnsi="宋体" w:cs="宋体"/>
                <w:sz w:val="18"/>
                <w:szCs w:val="18"/>
              </w:rPr>
            </w:pPr>
            <w:r>
              <w:rPr>
                <w:rFonts w:ascii="宋体" w:hAnsi="宋体" w:cs="宋体" w:hint="eastAsia"/>
                <w:sz w:val="18"/>
                <w:szCs w:val="18"/>
              </w:rPr>
              <w:t>2</w:t>
            </w:r>
          </w:p>
        </w:tc>
      </w:tr>
      <w:tr w:rsidR="00B26728" w14:paraId="74D99CBF" w14:textId="77777777">
        <w:trPr>
          <w:trHeight w:val="431"/>
        </w:trPr>
        <w:tc>
          <w:tcPr>
            <w:tcW w:w="2943" w:type="dxa"/>
            <w:vAlign w:val="center"/>
          </w:tcPr>
          <w:p w14:paraId="2725DD21" w14:textId="77777777" w:rsidR="00B26728" w:rsidRDefault="006A6561">
            <w:pPr>
              <w:jc w:val="left"/>
              <w:rPr>
                <w:rFonts w:ascii="宋体" w:hAnsi="宋体" w:cs="宋体"/>
                <w:sz w:val="18"/>
                <w:szCs w:val="18"/>
              </w:rPr>
            </w:pPr>
            <w:r>
              <w:rPr>
                <w:rFonts w:ascii="宋体" w:hAnsi="宋体" w:cs="宋体" w:hint="eastAsia"/>
                <w:sz w:val="18"/>
                <w:szCs w:val="18"/>
              </w:rPr>
              <w:t>实验</w:t>
            </w:r>
            <w:r>
              <w:rPr>
                <w:rFonts w:ascii="宋体" w:hAnsi="宋体" w:cs="宋体" w:hint="eastAsia"/>
                <w:sz w:val="18"/>
                <w:szCs w:val="18"/>
              </w:rPr>
              <w:t>10</w:t>
            </w:r>
            <w:r>
              <w:rPr>
                <w:rFonts w:ascii="宋体" w:hAnsi="宋体" w:cs="宋体" w:hint="eastAsia"/>
                <w:sz w:val="18"/>
                <w:szCs w:val="18"/>
              </w:rPr>
              <w:t>：最小生成树</w:t>
            </w:r>
            <w:r>
              <w:rPr>
                <w:rFonts w:ascii="宋体" w:hAnsi="宋体" w:cs="宋体" w:hint="eastAsia"/>
                <w:sz w:val="18"/>
                <w:szCs w:val="18"/>
              </w:rPr>
              <w:t>prim</w:t>
            </w:r>
            <w:r>
              <w:rPr>
                <w:rFonts w:ascii="宋体" w:hAnsi="宋体" w:cs="宋体" w:hint="eastAsia"/>
                <w:sz w:val="18"/>
                <w:szCs w:val="18"/>
              </w:rPr>
              <w:t>算法</w:t>
            </w:r>
          </w:p>
        </w:tc>
        <w:tc>
          <w:tcPr>
            <w:tcW w:w="1418" w:type="dxa"/>
            <w:vAlign w:val="center"/>
          </w:tcPr>
          <w:p w14:paraId="562CA94D" w14:textId="77777777" w:rsidR="00B26728" w:rsidRDefault="006A6561">
            <w:pPr>
              <w:jc w:val="center"/>
              <w:rPr>
                <w:rFonts w:ascii="宋体" w:hAnsi="宋体" w:cs="宋体"/>
                <w:sz w:val="18"/>
                <w:szCs w:val="18"/>
              </w:rPr>
            </w:pPr>
            <w:r>
              <w:rPr>
                <w:rFonts w:ascii="宋体" w:hAnsi="宋体" w:cs="宋体" w:hint="eastAsia"/>
                <w:sz w:val="18"/>
                <w:szCs w:val="18"/>
              </w:rPr>
              <w:t>2-2</w:t>
            </w:r>
            <w:r>
              <w:rPr>
                <w:rFonts w:ascii="宋体" w:hAnsi="宋体" w:cs="宋体" w:hint="eastAsia"/>
                <w:sz w:val="18"/>
                <w:szCs w:val="18"/>
              </w:rPr>
              <w:t>，</w:t>
            </w:r>
            <w:r>
              <w:rPr>
                <w:rFonts w:ascii="宋体" w:hAnsi="宋体" w:cs="宋体" w:hint="eastAsia"/>
                <w:sz w:val="18"/>
                <w:szCs w:val="18"/>
              </w:rPr>
              <w:t>3-1</w:t>
            </w:r>
          </w:p>
        </w:tc>
        <w:tc>
          <w:tcPr>
            <w:tcW w:w="2126" w:type="dxa"/>
            <w:vAlign w:val="center"/>
          </w:tcPr>
          <w:p w14:paraId="6A65BB35" w14:textId="77777777" w:rsidR="00B26728" w:rsidRDefault="006A6561">
            <w:pPr>
              <w:rPr>
                <w:rFonts w:ascii="宋体" w:hAnsi="宋体" w:cs="宋体"/>
                <w:sz w:val="18"/>
                <w:szCs w:val="18"/>
              </w:rPr>
            </w:pPr>
            <w:r>
              <w:rPr>
                <w:rFonts w:ascii="宋体" w:hAnsi="宋体" w:cs="宋体" w:hint="eastAsia"/>
                <w:sz w:val="18"/>
                <w:szCs w:val="18"/>
              </w:rPr>
              <w:t>最小生成树</w:t>
            </w:r>
            <w:r>
              <w:rPr>
                <w:rFonts w:ascii="宋体" w:hAnsi="宋体" w:cs="宋体" w:hint="eastAsia"/>
                <w:sz w:val="18"/>
                <w:szCs w:val="18"/>
              </w:rPr>
              <w:t>Prim</w:t>
            </w:r>
            <w:r>
              <w:rPr>
                <w:rFonts w:ascii="宋体" w:hAnsi="宋体" w:cs="宋体" w:hint="eastAsia"/>
                <w:sz w:val="18"/>
                <w:szCs w:val="18"/>
              </w:rPr>
              <w:t>算法</w:t>
            </w:r>
          </w:p>
        </w:tc>
        <w:tc>
          <w:tcPr>
            <w:tcW w:w="709" w:type="dxa"/>
            <w:vAlign w:val="center"/>
          </w:tcPr>
          <w:p w14:paraId="7B916C35" w14:textId="77777777" w:rsidR="00B26728" w:rsidRDefault="006A6561">
            <w:pPr>
              <w:jc w:val="center"/>
              <w:rPr>
                <w:rFonts w:ascii="宋体" w:hAnsi="宋体" w:cs="宋体"/>
                <w:sz w:val="18"/>
                <w:szCs w:val="18"/>
              </w:rPr>
            </w:pPr>
            <w:r>
              <w:rPr>
                <w:rFonts w:ascii="宋体" w:hAnsi="宋体" w:cs="宋体" w:hint="eastAsia"/>
                <w:sz w:val="18"/>
                <w:szCs w:val="18"/>
              </w:rPr>
              <w:t>必做</w:t>
            </w:r>
          </w:p>
        </w:tc>
        <w:tc>
          <w:tcPr>
            <w:tcW w:w="709" w:type="dxa"/>
            <w:vAlign w:val="center"/>
          </w:tcPr>
          <w:p w14:paraId="78DC9F30" w14:textId="77777777" w:rsidR="00B26728" w:rsidRDefault="006A6561">
            <w:pPr>
              <w:jc w:val="center"/>
              <w:rPr>
                <w:rFonts w:ascii="宋体" w:hAnsi="宋体" w:cs="宋体"/>
                <w:sz w:val="18"/>
                <w:szCs w:val="18"/>
              </w:rPr>
            </w:pPr>
            <w:r>
              <w:rPr>
                <w:rFonts w:ascii="宋体" w:hAnsi="宋体" w:cs="宋体" w:hint="eastAsia"/>
                <w:sz w:val="18"/>
                <w:szCs w:val="18"/>
              </w:rPr>
              <w:t>设计</w:t>
            </w:r>
          </w:p>
        </w:tc>
        <w:tc>
          <w:tcPr>
            <w:tcW w:w="590" w:type="dxa"/>
            <w:vAlign w:val="center"/>
          </w:tcPr>
          <w:p w14:paraId="72FE7073" w14:textId="77777777" w:rsidR="00B26728" w:rsidRDefault="006A6561">
            <w:pPr>
              <w:jc w:val="center"/>
              <w:rPr>
                <w:rFonts w:ascii="宋体" w:hAnsi="宋体" w:cs="宋体"/>
                <w:sz w:val="18"/>
                <w:szCs w:val="18"/>
              </w:rPr>
            </w:pPr>
            <w:r>
              <w:rPr>
                <w:rFonts w:ascii="宋体" w:hAnsi="宋体" w:cs="宋体" w:hint="eastAsia"/>
                <w:sz w:val="18"/>
                <w:szCs w:val="18"/>
              </w:rPr>
              <w:t>2</w:t>
            </w:r>
          </w:p>
        </w:tc>
      </w:tr>
      <w:tr w:rsidR="00B26728" w14:paraId="7A4F8CD7" w14:textId="77777777">
        <w:trPr>
          <w:trHeight w:val="431"/>
        </w:trPr>
        <w:tc>
          <w:tcPr>
            <w:tcW w:w="2943" w:type="dxa"/>
            <w:vAlign w:val="center"/>
          </w:tcPr>
          <w:p w14:paraId="758ACAC9" w14:textId="77777777" w:rsidR="00B26728" w:rsidRDefault="006A6561">
            <w:pPr>
              <w:jc w:val="left"/>
              <w:rPr>
                <w:rFonts w:ascii="宋体" w:hAnsi="宋体" w:cs="宋体"/>
                <w:sz w:val="18"/>
                <w:szCs w:val="18"/>
              </w:rPr>
            </w:pPr>
            <w:r>
              <w:rPr>
                <w:rFonts w:ascii="宋体" w:hAnsi="宋体" w:cs="宋体" w:hint="eastAsia"/>
                <w:sz w:val="18"/>
                <w:szCs w:val="18"/>
              </w:rPr>
              <w:t>实验</w:t>
            </w:r>
            <w:r>
              <w:rPr>
                <w:rFonts w:ascii="宋体" w:hAnsi="宋体" w:cs="宋体" w:hint="eastAsia"/>
                <w:sz w:val="18"/>
                <w:szCs w:val="18"/>
              </w:rPr>
              <w:t>11</w:t>
            </w:r>
            <w:r>
              <w:rPr>
                <w:rFonts w:ascii="宋体" w:hAnsi="宋体" w:cs="宋体" w:hint="eastAsia"/>
                <w:sz w:val="18"/>
                <w:szCs w:val="18"/>
              </w:rPr>
              <w:t>：最小生成树</w:t>
            </w:r>
            <w:r>
              <w:rPr>
                <w:rFonts w:ascii="宋体" w:hAnsi="宋体" w:cs="宋体" w:hint="eastAsia"/>
                <w:sz w:val="18"/>
                <w:szCs w:val="18"/>
              </w:rPr>
              <w:t>Kruskal</w:t>
            </w:r>
            <w:r>
              <w:rPr>
                <w:rFonts w:ascii="宋体" w:hAnsi="宋体" w:cs="宋体" w:hint="eastAsia"/>
                <w:sz w:val="18"/>
                <w:szCs w:val="18"/>
              </w:rPr>
              <w:t>算法</w:t>
            </w:r>
          </w:p>
        </w:tc>
        <w:tc>
          <w:tcPr>
            <w:tcW w:w="1418" w:type="dxa"/>
            <w:vAlign w:val="center"/>
          </w:tcPr>
          <w:p w14:paraId="06A223EC" w14:textId="77777777" w:rsidR="00B26728" w:rsidRDefault="006A6561">
            <w:pPr>
              <w:jc w:val="center"/>
              <w:rPr>
                <w:rFonts w:ascii="宋体" w:hAnsi="宋体" w:cs="宋体"/>
                <w:sz w:val="18"/>
                <w:szCs w:val="18"/>
              </w:rPr>
            </w:pPr>
            <w:r>
              <w:rPr>
                <w:rFonts w:ascii="宋体" w:hAnsi="宋体" w:cs="宋体" w:hint="eastAsia"/>
                <w:sz w:val="18"/>
                <w:szCs w:val="18"/>
              </w:rPr>
              <w:t>2-2</w:t>
            </w:r>
            <w:r>
              <w:rPr>
                <w:rFonts w:ascii="宋体" w:hAnsi="宋体" w:cs="宋体" w:hint="eastAsia"/>
                <w:sz w:val="18"/>
                <w:szCs w:val="18"/>
              </w:rPr>
              <w:t>，</w:t>
            </w:r>
            <w:r>
              <w:rPr>
                <w:rFonts w:ascii="宋体" w:hAnsi="宋体" w:cs="宋体" w:hint="eastAsia"/>
                <w:sz w:val="18"/>
                <w:szCs w:val="18"/>
              </w:rPr>
              <w:t>3-1</w:t>
            </w:r>
          </w:p>
        </w:tc>
        <w:tc>
          <w:tcPr>
            <w:tcW w:w="2126" w:type="dxa"/>
            <w:vAlign w:val="center"/>
          </w:tcPr>
          <w:p w14:paraId="3BDB9CD1" w14:textId="77777777" w:rsidR="00B26728" w:rsidRDefault="006A6561">
            <w:pPr>
              <w:rPr>
                <w:rFonts w:ascii="宋体" w:hAnsi="宋体" w:cs="宋体"/>
                <w:sz w:val="18"/>
                <w:szCs w:val="18"/>
              </w:rPr>
            </w:pPr>
            <w:r>
              <w:rPr>
                <w:rFonts w:ascii="宋体" w:hAnsi="宋体" w:cs="宋体" w:hint="eastAsia"/>
                <w:sz w:val="18"/>
                <w:szCs w:val="18"/>
              </w:rPr>
              <w:t>并查</w:t>
            </w:r>
            <w:proofErr w:type="gramStart"/>
            <w:r>
              <w:rPr>
                <w:rFonts w:ascii="宋体" w:hAnsi="宋体" w:cs="宋体" w:hint="eastAsia"/>
                <w:sz w:val="18"/>
                <w:szCs w:val="18"/>
              </w:rPr>
              <w:t>集实现</w:t>
            </w:r>
            <w:proofErr w:type="gramEnd"/>
            <w:r>
              <w:rPr>
                <w:rFonts w:ascii="宋体" w:hAnsi="宋体" w:cs="宋体" w:hint="eastAsia"/>
                <w:sz w:val="18"/>
                <w:szCs w:val="18"/>
              </w:rPr>
              <w:t>Kruskal</w:t>
            </w:r>
            <w:r>
              <w:rPr>
                <w:rFonts w:ascii="宋体" w:hAnsi="宋体" w:cs="宋体" w:hint="eastAsia"/>
                <w:sz w:val="18"/>
                <w:szCs w:val="18"/>
              </w:rPr>
              <w:t>算法</w:t>
            </w:r>
          </w:p>
        </w:tc>
        <w:tc>
          <w:tcPr>
            <w:tcW w:w="709" w:type="dxa"/>
            <w:vAlign w:val="center"/>
          </w:tcPr>
          <w:p w14:paraId="49A8B3D2" w14:textId="77777777" w:rsidR="00B26728" w:rsidRDefault="006A6561">
            <w:pPr>
              <w:jc w:val="center"/>
              <w:rPr>
                <w:rFonts w:ascii="宋体" w:hAnsi="宋体" w:cs="宋体"/>
                <w:sz w:val="18"/>
                <w:szCs w:val="18"/>
              </w:rPr>
            </w:pPr>
            <w:r>
              <w:rPr>
                <w:rFonts w:ascii="宋体" w:hAnsi="宋体" w:cs="宋体" w:hint="eastAsia"/>
                <w:sz w:val="18"/>
                <w:szCs w:val="18"/>
              </w:rPr>
              <w:t>必做</w:t>
            </w:r>
          </w:p>
        </w:tc>
        <w:tc>
          <w:tcPr>
            <w:tcW w:w="709" w:type="dxa"/>
            <w:vAlign w:val="center"/>
          </w:tcPr>
          <w:p w14:paraId="21D39BAC" w14:textId="77777777" w:rsidR="00B26728" w:rsidRDefault="006A6561">
            <w:pPr>
              <w:jc w:val="center"/>
              <w:rPr>
                <w:rFonts w:ascii="宋体" w:hAnsi="宋体" w:cs="宋体"/>
                <w:sz w:val="18"/>
                <w:szCs w:val="18"/>
              </w:rPr>
            </w:pPr>
            <w:r>
              <w:rPr>
                <w:rFonts w:ascii="宋体" w:hAnsi="宋体" w:cs="宋体" w:hint="eastAsia"/>
                <w:sz w:val="18"/>
                <w:szCs w:val="18"/>
              </w:rPr>
              <w:t>设计</w:t>
            </w:r>
          </w:p>
        </w:tc>
        <w:tc>
          <w:tcPr>
            <w:tcW w:w="590" w:type="dxa"/>
            <w:vAlign w:val="center"/>
          </w:tcPr>
          <w:p w14:paraId="2DE8DD6B" w14:textId="77777777" w:rsidR="00B26728" w:rsidRDefault="006A6561">
            <w:pPr>
              <w:jc w:val="center"/>
              <w:rPr>
                <w:rFonts w:ascii="宋体" w:hAnsi="宋体" w:cs="宋体"/>
                <w:sz w:val="18"/>
                <w:szCs w:val="18"/>
              </w:rPr>
            </w:pPr>
            <w:r>
              <w:rPr>
                <w:rFonts w:ascii="宋体" w:hAnsi="宋体" w:cs="宋体" w:hint="eastAsia"/>
                <w:sz w:val="18"/>
                <w:szCs w:val="18"/>
              </w:rPr>
              <w:t>2</w:t>
            </w:r>
          </w:p>
        </w:tc>
      </w:tr>
      <w:tr w:rsidR="00B26728" w14:paraId="50985F00" w14:textId="77777777">
        <w:trPr>
          <w:trHeight w:val="431"/>
        </w:trPr>
        <w:tc>
          <w:tcPr>
            <w:tcW w:w="2943" w:type="dxa"/>
            <w:vAlign w:val="center"/>
          </w:tcPr>
          <w:p w14:paraId="310D19DA" w14:textId="77777777" w:rsidR="00B26728" w:rsidRDefault="006A6561">
            <w:pPr>
              <w:jc w:val="left"/>
              <w:rPr>
                <w:rFonts w:ascii="宋体" w:hAnsi="宋体" w:cs="宋体"/>
                <w:sz w:val="18"/>
                <w:szCs w:val="18"/>
              </w:rPr>
            </w:pPr>
            <w:r>
              <w:rPr>
                <w:rFonts w:ascii="宋体" w:hAnsi="宋体" w:cs="宋体" w:hint="eastAsia"/>
                <w:sz w:val="18"/>
                <w:szCs w:val="18"/>
              </w:rPr>
              <w:t>实验</w:t>
            </w:r>
            <w:r>
              <w:rPr>
                <w:rFonts w:ascii="宋体" w:hAnsi="宋体" w:cs="宋体" w:hint="eastAsia"/>
                <w:sz w:val="18"/>
                <w:szCs w:val="18"/>
              </w:rPr>
              <w:t>12</w:t>
            </w:r>
            <w:r>
              <w:rPr>
                <w:rFonts w:ascii="宋体" w:hAnsi="宋体" w:cs="宋体" w:hint="eastAsia"/>
                <w:sz w:val="18"/>
                <w:szCs w:val="18"/>
              </w:rPr>
              <w:t>：拓扑排序</w:t>
            </w:r>
          </w:p>
        </w:tc>
        <w:tc>
          <w:tcPr>
            <w:tcW w:w="1418" w:type="dxa"/>
            <w:vAlign w:val="center"/>
          </w:tcPr>
          <w:p w14:paraId="3A0BD6EE" w14:textId="77777777" w:rsidR="00B26728" w:rsidRDefault="006A6561">
            <w:pPr>
              <w:jc w:val="center"/>
              <w:rPr>
                <w:rFonts w:ascii="宋体" w:hAnsi="宋体" w:cs="宋体"/>
                <w:sz w:val="18"/>
                <w:szCs w:val="18"/>
              </w:rPr>
            </w:pPr>
            <w:r>
              <w:rPr>
                <w:rFonts w:ascii="宋体" w:hAnsi="宋体" w:cs="宋体" w:hint="eastAsia"/>
                <w:sz w:val="18"/>
                <w:szCs w:val="18"/>
              </w:rPr>
              <w:t>2-2</w:t>
            </w:r>
            <w:r>
              <w:rPr>
                <w:rFonts w:ascii="宋体" w:hAnsi="宋体" w:cs="宋体" w:hint="eastAsia"/>
                <w:sz w:val="18"/>
                <w:szCs w:val="18"/>
              </w:rPr>
              <w:t>，</w:t>
            </w:r>
            <w:r>
              <w:rPr>
                <w:rFonts w:ascii="宋体" w:hAnsi="宋体" w:cs="宋体" w:hint="eastAsia"/>
                <w:sz w:val="18"/>
                <w:szCs w:val="18"/>
              </w:rPr>
              <w:t>3-1</w:t>
            </w:r>
          </w:p>
        </w:tc>
        <w:tc>
          <w:tcPr>
            <w:tcW w:w="2126" w:type="dxa"/>
            <w:vAlign w:val="center"/>
          </w:tcPr>
          <w:p w14:paraId="70C52FFD" w14:textId="77777777" w:rsidR="00B26728" w:rsidRDefault="006A6561">
            <w:pPr>
              <w:rPr>
                <w:rFonts w:ascii="宋体" w:hAnsi="宋体" w:cs="宋体"/>
                <w:sz w:val="18"/>
                <w:szCs w:val="18"/>
              </w:rPr>
            </w:pPr>
            <w:r>
              <w:rPr>
                <w:rFonts w:ascii="宋体" w:hAnsi="宋体" w:cs="宋体"/>
                <w:sz w:val="18"/>
                <w:szCs w:val="18"/>
              </w:rPr>
              <w:t>实践拓扑排序</w:t>
            </w:r>
          </w:p>
        </w:tc>
        <w:tc>
          <w:tcPr>
            <w:tcW w:w="709" w:type="dxa"/>
            <w:vAlign w:val="center"/>
          </w:tcPr>
          <w:p w14:paraId="64B6D893" w14:textId="77777777" w:rsidR="00B26728" w:rsidRDefault="006A6561">
            <w:pPr>
              <w:jc w:val="center"/>
              <w:rPr>
                <w:rFonts w:ascii="宋体" w:hAnsi="宋体" w:cs="宋体"/>
                <w:sz w:val="18"/>
                <w:szCs w:val="18"/>
              </w:rPr>
            </w:pPr>
            <w:r>
              <w:rPr>
                <w:rFonts w:ascii="宋体" w:hAnsi="宋体" w:cs="宋体" w:hint="eastAsia"/>
                <w:sz w:val="18"/>
                <w:szCs w:val="18"/>
              </w:rPr>
              <w:t>必做</w:t>
            </w:r>
          </w:p>
        </w:tc>
        <w:tc>
          <w:tcPr>
            <w:tcW w:w="709" w:type="dxa"/>
            <w:vAlign w:val="center"/>
          </w:tcPr>
          <w:p w14:paraId="578533B3" w14:textId="77777777" w:rsidR="00B26728" w:rsidRDefault="006A6561">
            <w:pPr>
              <w:jc w:val="center"/>
              <w:rPr>
                <w:rFonts w:ascii="宋体" w:hAnsi="宋体" w:cs="宋体"/>
                <w:sz w:val="18"/>
                <w:szCs w:val="18"/>
              </w:rPr>
            </w:pPr>
            <w:r>
              <w:rPr>
                <w:rFonts w:ascii="宋体" w:hAnsi="宋体" w:cs="宋体" w:hint="eastAsia"/>
                <w:sz w:val="18"/>
                <w:szCs w:val="18"/>
              </w:rPr>
              <w:t>设计</w:t>
            </w:r>
          </w:p>
        </w:tc>
        <w:tc>
          <w:tcPr>
            <w:tcW w:w="590" w:type="dxa"/>
            <w:vAlign w:val="center"/>
          </w:tcPr>
          <w:p w14:paraId="78A64662" w14:textId="77777777" w:rsidR="00B26728" w:rsidRDefault="006A6561">
            <w:pPr>
              <w:jc w:val="center"/>
              <w:rPr>
                <w:rFonts w:ascii="宋体" w:hAnsi="宋体" w:cs="宋体"/>
                <w:sz w:val="18"/>
                <w:szCs w:val="18"/>
              </w:rPr>
            </w:pPr>
            <w:r>
              <w:rPr>
                <w:rFonts w:ascii="宋体" w:hAnsi="宋体" w:cs="宋体" w:hint="eastAsia"/>
                <w:sz w:val="18"/>
                <w:szCs w:val="18"/>
              </w:rPr>
              <w:t>2</w:t>
            </w:r>
          </w:p>
        </w:tc>
      </w:tr>
      <w:tr w:rsidR="00B26728" w14:paraId="2B993B3A" w14:textId="77777777">
        <w:trPr>
          <w:trHeight w:val="431"/>
        </w:trPr>
        <w:tc>
          <w:tcPr>
            <w:tcW w:w="2943" w:type="dxa"/>
            <w:vAlign w:val="center"/>
          </w:tcPr>
          <w:p w14:paraId="13A3EA29" w14:textId="77777777" w:rsidR="00B26728" w:rsidRDefault="006A6561">
            <w:pPr>
              <w:jc w:val="left"/>
              <w:rPr>
                <w:rFonts w:ascii="宋体" w:hAnsi="宋体" w:cs="宋体"/>
                <w:sz w:val="18"/>
                <w:szCs w:val="18"/>
              </w:rPr>
            </w:pPr>
            <w:r>
              <w:rPr>
                <w:rFonts w:ascii="宋体" w:hAnsi="宋体" w:cs="宋体" w:hint="eastAsia"/>
                <w:sz w:val="18"/>
                <w:szCs w:val="18"/>
              </w:rPr>
              <w:t>实验</w:t>
            </w:r>
            <w:r>
              <w:rPr>
                <w:rFonts w:ascii="宋体" w:hAnsi="宋体" w:cs="宋体" w:hint="eastAsia"/>
                <w:sz w:val="18"/>
                <w:szCs w:val="18"/>
              </w:rPr>
              <w:t>13</w:t>
            </w:r>
            <w:r>
              <w:rPr>
                <w:rFonts w:ascii="宋体" w:hAnsi="宋体" w:cs="宋体" w:hint="eastAsia"/>
                <w:sz w:val="18"/>
                <w:szCs w:val="18"/>
              </w:rPr>
              <w:t>：最短路径</w:t>
            </w:r>
            <w:r>
              <w:rPr>
                <w:rFonts w:ascii="宋体" w:hAnsi="宋体" w:cs="宋体" w:hint="eastAsia"/>
                <w:sz w:val="18"/>
                <w:szCs w:val="18"/>
              </w:rPr>
              <w:t>Dijkstra</w:t>
            </w:r>
            <w:r>
              <w:rPr>
                <w:rFonts w:ascii="宋体" w:hAnsi="宋体" w:cs="宋体" w:hint="eastAsia"/>
                <w:sz w:val="18"/>
                <w:szCs w:val="18"/>
              </w:rPr>
              <w:t>算法</w:t>
            </w:r>
          </w:p>
        </w:tc>
        <w:tc>
          <w:tcPr>
            <w:tcW w:w="1418" w:type="dxa"/>
            <w:vAlign w:val="center"/>
          </w:tcPr>
          <w:p w14:paraId="05297B22" w14:textId="77777777" w:rsidR="00B26728" w:rsidRDefault="006A6561">
            <w:pPr>
              <w:jc w:val="center"/>
              <w:rPr>
                <w:rFonts w:ascii="宋体" w:hAnsi="宋体" w:cs="宋体"/>
                <w:sz w:val="18"/>
                <w:szCs w:val="18"/>
              </w:rPr>
            </w:pPr>
            <w:r>
              <w:rPr>
                <w:rFonts w:ascii="宋体" w:hAnsi="宋体" w:cs="宋体" w:hint="eastAsia"/>
                <w:sz w:val="18"/>
                <w:szCs w:val="18"/>
              </w:rPr>
              <w:t>2-2</w:t>
            </w:r>
            <w:r>
              <w:rPr>
                <w:rFonts w:ascii="宋体" w:hAnsi="宋体" w:cs="宋体" w:hint="eastAsia"/>
                <w:sz w:val="18"/>
                <w:szCs w:val="18"/>
              </w:rPr>
              <w:t>，</w:t>
            </w:r>
            <w:r>
              <w:rPr>
                <w:rFonts w:ascii="宋体" w:hAnsi="宋体" w:cs="宋体" w:hint="eastAsia"/>
                <w:sz w:val="18"/>
                <w:szCs w:val="18"/>
              </w:rPr>
              <w:t>3-1</w:t>
            </w:r>
          </w:p>
        </w:tc>
        <w:tc>
          <w:tcPr>
            <w:tcW w:w="2126" w:type="dxa"/>
            <w:vAlign w:val="center"/>
          </w:tcPr>
          <w:p w14:paraId="4FD904A3" w14:textId="77777777" w:rsidR="00B26728" w:rsidRDefault="006A6561">
            <w:pPr>
              <w:rPr>
                <w:rFonts w:ascii="宋体" w:hAnsi="宋体" w:cs="宋体"/>
                <w:sz w:val="18"/>
                <w:szCs w:val="18"/>
              </w:rPr>
            </w:pPr>
            <w:r>
              <w:rPr>
                <w:rFonts w:ascii="宋体" w:hAnsi="宋体" w:cs="宋体"/>
                <w:sz w:val="18"/>
                <w:szCs w:val="18"/>
              </w:rPr>
              <w:t>实践</w:t>
            </w:r>
            <w:r>
              <w:rPr>
                <w:rFonts w:ascii="宋体" w:hAnsi="宋体" w:cs="宋体"/>
                <w:sz w:val="18"/>
                <w:szCs w:val="18"/>
              </w:rPr>
              <w:t>Dijkstra</w:t>
            </w:r>
            <w:r>
              <w:rPr>
                <w:rFonts w:ascii="宋体" w:hAnsi="宋体" w:cs="宋体" w:hint="eastAsia"/>
                <w:sz w:val="18"/>
                <w:szCs w:val="18"/>
              </w:rPr>
              <w:t>算法</w:t>
            </w:r>
          </w:p>
        </w:tc>
        <w:tc>
          <w:tcPr>
            <w:tcW w:w="709" w:type="dxa"/>
            <w:vAlign w:val="center"/>
          </w:tcPr>
          <w:p w14:paraId="1FF01F10" w14:textId="77777777" w:rsidR="00B26728" w:rsidRDefault="006A6561">
            <w:pPr>
              <w:jc w:val="center"/>
              <w:rPr>
                <w:rFonts w:ascii="宋体" w:hAnsi="宋体" w:cs="宋体"/>
                <w:sz w:val="18"/>
                <w:szCs w:val="18"/>
              </w:rPr>
            </w:pPr>
            <w:r>
              <w:rPr>
                <w:rFonts w:ascii="宋体" w:hAnsi="宋体" w:cs="宋体" w:hint="eastAsia"/>
                <w:sz w:val="18"/>
                <w:szCs w:val="18"/>
              </w:rPr>
              <w:t>必做</w:t>
            </w:r>
          </w:p>
        </w:tc>
        <w:tc>
          <w:tcPr>
            <w:tcW w:w="709" w:type="dxa"/>
            <w:vAlign w:val="center"/>
          </w:tcPr>
          <w:p w14:paraId="169DF54C" w14:textId="77777777" w:rsidR="00B26728" w:rsidRDefault="006A6561">
            <w:pPr>
              <w:jc w:val="center"/>
              <w:rPr>
                <w:rFonts w:ascii="宋体" w:hAnsi="宋体" w:cs="宋体"/>
                <w:sz w:val="18"/>
                <w:szCs w:val="18"/>
              </w:rPr>
            </w:pPr>
            <w:r>
              <w:rPr>
                <w:rFonts w:ascii="宋体" w:hAnsi="宋体" w:cs="宋体" w:hint="eastAsia"/>
                <w:sz w:val="18"/>
                <w:szCs w:val="18"/>
              </w:rPr>
              <w:t>设计</w:t>
            </w:r>
          </w:p>
        </w:tc>
        <w:tc>
          <w:tcPr>
            <w:tcW w:w="590" w:type="dxa"/>
            <w:vAlign w:val="center"/>
          </w:tcPr>
          <w:p w14:paraId="1B683678" w14:textId="77777777" w:rsidR="00B26728" w:rsidRDefault="006A6561">
            <w:pPr>
              <w:jc w:val="center"/>
              <w:rPr>
                <w:rFonts w:ascii="宋体" w:hAnsi="宋体" w:cs="宋体"/>
                <w:sz w:val="18"/>
                <w:szCs w:val="18"/>
              </w:rPr>
            </w:pPr>
            <w:r>
              <w:rPr>
                <w:rFonts w:ascii="宋体" w:hAnsi="宋体" w:cs="宋体" w:hint="eastAsia"/>
                <w:sz w:val="18"/>
                <w:szCs w:val="18"/>
              </w:rPr>
              <w:t>2</w:t>
            </w:r>
          </w:p>
        </w:tc>
      </w:tr>
      <w:tr w:rsidR="00B26728" w14:paraId="45CBDD87" w14:textId="77777777">
        <w:trPr>
          <w:trHeight w:val="431"/>
        </w:trPr>
        <w:tc>
          <w:tcPr>
            <w:tcW w:w="2943" w:type="dxa"/>
            <w:vAlign w:val="center"/>
          </w:tcPr>
          <w:p w14:paraId="40770875" w14:textId="77777777" w:rsidR="00B26728" w:rsidRDefault="006A6561">
            <w:pPr>
              <w:jc w:val="left"/>
              <w:rPr>
                <w:rFonts w:ascii="宋体" w:hAnsi="宋体" w:cs="宋体"/>
                <w:sz w:val="18"/>
                <w:szCs w:val="18"/>
              </w:rPr>
            </w:pPr>
            <w:r>
              <w:rPr>
                <w:rFonts w:ascii="宋体" w:hAnsi="宋体" w:cs="宋体" w:hint="eastAsia"/>
                <w:sz w:val="18"/>
                <w:szCs w:val="18"/>
              </w:rPr>
              <w:t>实验</w:t>
            </w:r>
            <w:r>
              <w:rPr>
                <w:rFonts w:ascii="宋体" w:hAnsi="宋体" w:cs="宋体" w:hint="eastAsia"/>
                <w:sz w:val="18"/>
                <w:szCs w:val="18"/>
              </w:rPr>
              <w:t>14</w:t>
            </w:r>
            <w:r>
              <w:rPr>
                <w:rFonts w:ascii="宋体" w:hAnsi="宋体" w:cs="宋体" w:hint="eastAsia"/>
                <w:sz w:val="18"/>
                <w:szCs w:val="18"/>
              </w:rPr>
              <w:t>：</w:t>
            </w:r>
            <w:proofErr w:type="gramStart"/>
            <w:r>
              <w:rPr>
                <w:rFonts w:ascii="宋体" w:hAnsi="宋体" w:cs="宋体"/>
                <w:sz w:val="18"/>
                <w:szCs w:val="18"/>
              </w:rPr>
              <w:t>二叉搜索树</w:t>
            </w:r>
            <w:proofErr w:type="gramEnd"/>
            <w:r>
              <w:rPr>
                <w:rFonts w:ascii="宋体" w:hAnsi="宋体" w:cs="宋体"/>
                <w:sz w:val="18"/>
                <w:szCs w:val="18"/>
              </w:rPr>
              <w:t>的构建与应用</w:t>
            </w:r>
          </w:p>
        </w:tc>
        <w:tc>
          <w:tcPr>
            <w:tcW w:w="1418" w:type="dxa"/>
            <w:vAlign w:val="center"/>
          </w:tcPr>
          <w:p w14:paraId="0C768D30" w14:textId="77777777" w:rsidR="00B26728" w:rsidRDefault="006A6561">
            <w:pPr>
              <w:jc w:val="center"/>
              <w:rPr>
                <w:rFonts w:ascii="宋体" w:hAnsi="宋体" w:cs="宋体"/>
                <w:sz w:val="18"/>
                <w:szCs w:val="18"/>
              </w:rPr>
            </w:pPr>
            <w:r>
              <w:rPr>
                <w:rFonts w:ascii="宋体" w:hAnsi="宋体" w:cs="宋体" w:hint="eastAsia"/>
                <w:sz w:val="18"/>
                <w:szCs w:val="18"/>
              </w:rPr>
              <w:t>2-2</w:t>
            </w:r>
            <w:r>
              <w:rPr>
                <w:rFonts w:ascii="宋体" w:hAnsi="宋体" w:cs="宋体" w:hint="eastAsia"/>
                <w:sz w:val="18"/>
                <w:szCs w:val="18"/>
              </w:rPr>
              <w:t>，</w:t>
            </w:r>
            <w:r>
              <w:rPr>
                <w:rFonts w:ascii="宋体" w:hAnsi="宋体" w:cs="宋体" w:hint="eastAsia"/>
                <w:sz w:val="18"/>
                <w:szCs w:val="18"/>
              </w:rPr>
              <w:t>3-1</w:t>
            </w:r>
          </w:p>
        </w:tc>
        <w:tc>
          <w:tcPr>
            <w:tcW w:w="2126" w:type="dxa"/>
            <w:vAlign w:val="center"/>
          </w:tcPr>
          <w:p w14:paraId="2EA7DC5F" w14:textId="77777777" w:rsidR="00B26728" w:rsidRDefault="006A6561">
            <w:pPr>
              <w:rPr>
                <w:rFonts w:ascii="宋体" w:hAnsi="宋体" w:cs="宋体"/>
                <w:sz w:val="18"/>
                <w:szCs w:val="18"/>
              </w:rPr>
            </w:pPr>
            <w:r>
              <w:rPr>
                <w:rFonts w:ascii="宋体" w:hAnsi="宋体" w:cs="宋体"/>
                <w:sz w:val="18"/>
                <w:szCs w:val="18"/>
              </w:rPr>
              <w:t>通过插入操作创建</w:t>
            </w:r>
            <w:r>
              <w:rPr>
                <w:rFonts w:ascii="宋体" w:hAnsi="宋体" w:cs="宋体" w:hint="eastAsia"/>
                <w:sz w:val="18"/>
                <w:szCs w:val="18"/>
              </w:rPr>
              <w:t>BST</w:t>
            </w:r>
            <w:r>
              <w:rPr>
                <w:rFonts w:ascii="宋体" w:hAnsi="宋体" w:cs="宋体"/>
                <w:sz w:val="18"/>
                <w:szCs w:val="18"/>
              </w:rPr>
              <w:t>树</w:t>
            </w:r>
          </w:p>
        </w:tc>
        <w:tc>
          <w:tcPr>
            <w:tcW w:w="709" w:type="dxa"/>
            <w:vAlign w:val="center"/>
          </w:tcPr>
          <w:p w14:paraId="4E2B11E6" w14:textId="77777777" w:rsidR="00B26728" w:rsidRDefault="006A6561">
            <w:pPr>
              <w:jc w:val="center"/>
              <w:rPr>
                <w:rFonts w:ascii="宋体" w:hAnsi="宋体" w:cs="宋体"/>
                <w:sz w:val="18"/>
                <w:szCs w:val="18"/>
              </w:rPr>
            </w:pPr>
            <w:r>
              <w:rPr>
                <w:rFonts w:ascii="宋体" w:hAnsi="宋体" w:cs="宋体" w:hint="eastAsia"/>
                <w:sz w:val="18"/>
                <w:szCs w:val="18"/>
              </w:rPr>
              <w:t>必做</w:t>
            </w:r>
          </w:p>
        </w:tc>
        <w:tc>
          <w:tcPr>
            <w:tcW w:w="709" w:type="dxa"/>
            <w:vAlign w:val="center"/>
          </w:tcPr>
          <w:p w14:paraId="084E3C19" w14:textId="77777777" w:rsidR="00B26728" w:rsidRDefault="006A6561">
            <w:pPr>
              <w:jc w:val="center"/>
              <w:rPr>
                <w:rFonts w:ascii="宋体" w:hAnsi="宋体" w:cs="宋体"/>
                <w:sz w:val="18"/>
                <w:szCs w:val="18"/>
              </w:rPr>
            </w:pPr>
            <w:r>
              <w:rPr>
                <w:rFonts w:ascii="宋体" w:hAnsi="宋体" w:cs="宋体" w:hint="eastAsia"/>
                <w:sz w:val="18"/>
                <w:szCs w:val="18"/>
              </w:rPr>
              <w:t>设计</w:t>
            </w:r>
          </w:p>
        </w:tc>
        <w:tc>
          <w:tcPr>
            <w:tcW w:w="590" w:type="dxa"/>
            <w:vAlign w:val="center"/>
          </w:tcPr>
          <w:p w14:paraId="42A16939" w14:textId="77777777" w:rsidR="00B26728" w:rsidRDefault="006A6561">
            <w:pPr>
              <w:jc w:val="center"/>
              <w:rPr>
                <w:rFonts w:ascii="宋体" w:hAnsi="宋体" w:cs="宋体"/>
                <w:sz w:val="18"/>
                <w:szCs w:val="18"/>
              </w:rPr>
            </w:pPr>
            <w:r>
              <w:rPr>
                <w:rFonts w:ascii="宋体" w:hAnsi="宋体" w:cs="宋体" w:hint="eastAsia"/>
                <w:sz w:val="18"/>
                <w:szCs w:val="18"/>
              </w:rPr>
              <w:t>2</w:t>
            </w:r>
          </w:p>
        </w:tc>
      </w:tr>
      <w:tr w:rsidR="00B26728" w14:paraId="7FA8B3AA" w14:textId="77777777">
        <w:trPr>
          <w:trHeight w:val="431"/>
        </w:trPr>
        <w:tc>
          <w:tcPr>
            <w:tcW w:w="2943" w:type="dxa"/>
            <w:vAlign w:val="center"/>
          </w:tcPr>
          <w:p w14:paraId="7BD75556" w14:textId="77777777" w:rsidR="00B26728" w:rsidRDefault="006A6561">
            <w:pPr>
              <w:jc w:val="left"/>
              <w:rPr>
                <w:rFonts w:ascii="宋体" w:hAnsi="宋体" w:cs="宋体"/>
                <w:sz w:val="18"/>
                <w:szCs w:val="18"/>
              </w:rPr>
            </w:pPr>
            <w:r>
              <w:rPr>
                <w:rFonts w:ascii="宋体" w:hAnsi="宋体" w:cs="宋体" w:hint="eastAsia"/>
                <w:sz w:val="18"/>
                <w:szCs w:val="18"/>
              </w:rPr>
              <w:t>实验</w:t>
            </w:r>
            <w:r>
              <w:rPr>
                <w:rFonts w:ascii="宋体" w:hAnsi="宋体" w:cs="宋体" w:hint="eastAsia"/>
                <w:sz w:val="18"/>
                <w:szCs w:val="18"/>
              </w:rPr>
              <w:t>15</w:t>
            </w:r>
            <w:r>
              <w:rPr>
                <w:rFonts w:ascii="宋体" w:hAnsi="宋体" w:cs="宋体" w:hint="eastAsia"/>
                <w:sz w:val="18"/>
                <w:szCs w:val="18"/>
              </w:rPr>
              <w:t>：快速排序</w:t>
            </w:r>
          </w:p>
        </w:tc>
        <w:tc>
          <w:tcPr>
            <w:tcW w:w="1418" w:type="dxa"/>
            <w:vAlign w:val="center"/>
          </w:tcPr>
          <w:p w14:paraId="463FC4ED" w14:textId="77777777" w:rsidR="00B26728" w:rsidRDefault="006A6561">
            <w:pPr>
              <w:jc w:val="center"/>
              <w:rPr>
                <w:rFonts w:ascii="宋体" w:hAnsi="宋体" w:cs="宋体"/>
                <w:sz w:val="18"/>
                <w:szCs w:val="18"/>
              </w:rPr>
            </w:pPr>
            <w:r>
              <w:rPr>
                <w:rFonts w:ascii="宋体" w:hAnsi="宋体" w:cs="宋体" w:hint="eastAsia"/>
                <w:sz w:val="18"/>
                <w:szCs w:val="18"/>
              </w:rPr>
              <w:t>2-2</w:t>
            </w:r>
            <w:r>
              <w:rPr>
                <w:rFonts w:ascii="宋体" w:hAnsi="宋体" w:cs="宋体" w:hint="eastAsia"/>
                <w:sz w:val="18"/>
                <w:szCs w:val="18"/>
              </w:rPr>
              <w:t>，</w:t>
            </w:r>
            <w:r>
              <w:rPr>
                <w:rFonts w:ascii="宋体" w:hAnsi="宋体" w:cs="宋体" w:hint="eastAsia"/>
                <w:sz w:val="18"/>
                <w:szCs w:val="18"/>
              </w:rPr>
              <w:t>3-1</w:t>
            </w:r>
          </w:p>
        </w:tc>
        <w:tc>
          <w:tcPr>
            <w:tcW w:w="2126" w:type="dxa"/>
            <w:vAlign w:val="center"/>
          </w:tcPr>
          <w:p w14:paraId="4CA1465A" w14:textId="77777777" w:rsidR="00B26728" w:rsidRDefault="006A6561">
            <w:pPr>
              <w:rPr>
                <w:rFonts w:ascii="宋体" w:hAnsi="宋体" w:cs="宋体"/>
                <w:sz w:val="18"/>
                <w:szCs w:val="18"/>
              </w:rPr>
            </w:pPr>
            <w:r>
              <w:rPr>
                <w:rFonts w:ascii="宋体" w:hAnsi="宋体" w:cs="宋体" w:hint="eastAsia"/>
                <w:sz w:val="18"/>
                <w:szCs w:val="18"/>
              </w:rPr>
              <w:t>实践快速排序的算法</w:t>
            </w:r>
          </w:p>
        </w:tc>
        <w:tc>
          <w:tcPr>
            <w:tcW w:w="709" w:type="dxa"/>
            <w:vAlign w:val="center"/>
          </w:tcPr>
          <w:p w14:paraId="424832D0" w14:textId="77777777" w:rsidR="00B26728" w:rsidRDefault="006A6561">
            <w:pPr>
              <w:jc w:val="center"/>
              <w:rPr>
                <w:rFonts w:ascii="宋体" w:hAnsi="宋体" w:cs="宋体"/>
                <w:sz w:val="18"/>
                <w:szCs w:val="18"/>
              </w:rPr>
            </w:pPr>
            <w:r>
              <w:rPr>
                <w:rFonts w:ascii="宋体" w:hAnsi="宋体" w:cs="宋体" w:hint="eastAsia"/>
                <w:sz w:val="18"/>
                <w:szCs w:val="18"/>
              </w:rPr>
              <w:t>必做</w:t>
            </w:r>
          </w:p>
        </w:tc>
        <w:tc>
          <w:tcPr>
            <w:tcW w:w="709" w:type="dxa"/>
            <w:vAlign w:val="center"/>
          </w:tcPr>
          <w:p w14:paraId="2C6B3F76" w14:textId="77777777" w:rsidR="00B26728" w:rsidRDefault="006A6561">
            <w:pPr>
              <w:jc w:val="center"/>
              <w:rPr>
                <w:rFonts w:ascii="宋体" w:hAnsi="宋体" w:cs="宋体"/>
                <w:sz w:val="18"/>
                <w:szCs w:val="18"/>
              </w:rPr>
            </w:pPr>
            <w:r>
              <w:rPr>
                <w:rFonts w:ascii="宋体" w:hAnsi="宋体" w:cs="宋体" w:hint="eastAsia"/>
                <w:sz w:val="18"/>
                <w:szCs w:val="18"/>
              </w:rPr>
              <w:t>设计</w:t>
            </w:r>
          </w:p>
        </w:tc>
        <w:tc>
          <w:tcPr>
            <w:tcW w:w="590" w:type="dxa"/>
            <w:vAlign w:val="center"/>
          </w:tcPr>
          <w:p w14:paraId="659999CD" w14:textId="77777777" w:rsidR="00B26728" w:rsidRDefault="006A6561">
            <w:pPr>
              <w:jc w:val="center"/>
              <w:rPr>
                <w:rFonts w:ascii="宋体" w:hAnsi="宋体" w:cs="宋体"/>
                <w:sz w:val="18"/>
                <w:szCs w:val="18"/>
              </w:rPr>
            </w:pPr>
            <w:r>
              <w:rPr>
                <w:rFonts w:ascii="宋体" w:hAnsi="宋体" w:cs="宋体" w:hint="eastAsia"/>
                <w:sz w:val="18"/>
                <w:szCs w:val="18"/>
              </w:rPr>
              <w:t>2</w:t>
            </w:r>
          </w:p>
        </w:tc>
      </w:tr>
      <w:tr w:rsidR="00B26728" w14:paraId="3AD216C5" w14:textId="77777777">
        <w:trPr>
          <w:trHeight w:val="431"/>
        </w:trPr>
        <w:tc>
          <w:tcPr>
            <w:tcW w:w="2943" w:type="dxa"/>
            <w:vAlign w:val="center"/>
          </w:tcPr>
          <w:p w14:paraId="79A48298" w14:textId="77777777" w:rsidR="00B26728" w:rsidRDefault="006A6561">
            <w:pPr>
              <w:jc w:val="left"/>
              <w:rPr>
                <w:rFonts w:ascii="宋体" w:hAnsi="宋体" w:cs="宋体"/>
                <w:sz w:val="18"/>
                <w:szCs w:val="18"/>
              </w:rPr>
            </w:pPr>
            <w:r>
              <w:rPr>
                <w:rFonts w:ascii="宋体" w:hAnsi="宋体" w:cs="宋体" w:hint="eastAsia"/>
                <w:sz w:val="18"/>
                <w:szCs w:val="18"/>
              </w:rPr>
              <w:t>实验</w:t>
            </w:r>
            <w:r>
              <w:rPr>
                <w:rFonts w:ascii="宋体" w:hAnsi="宋体" w:cs="宋体" w:hint="eastAsia"/>
                <w:sz w:val="18"/>
                <w:szCs w:val="18"/>
              </w:rPr>
              <w:t>16</w:t>
            </w:r>
            <w:r>
              <w:rPr>
                <w:rFonts w:ascii="宋体" w:hAnsi="宋体" w:cs="宋体" w:hint="eastAsia"/>
                <w:sz w:val="18"/>
                <w:szCs w:val="18"/>
              </w:rPr>
              <w:t>：堆排序</w:t>
            </w:r>
          </w:p>
        </w:tc>
        <w:tc>
          <w:tcPr>
            <w:tcW w:w="1418" w:type="dxa"/>
            <w:vAlign w:val="center"/>
          </w:tcPr>
          <w:p w14:paraId="39135F8F" w14:textId="77777777" w:rsidR="00B26728" w:rsidRDefault="006A6561">
            <w:pPr>
              <w:jc w:val="center"/>
              <w:rPr>
                <w:rFonts w:ascii="宋体" w:hAnsi="宋体" w:cs="宋体"/>
                <w:sz w:val="18"/>
                <w:szCs w:val="18"/>
              </w:rPr>
            </w:pPr>
            <w:r>
              <w:rPr>
                <w:rFonts w:ascii="宋体" w:hAnsi="宋体" w:cs="宋体" w:hint="eastAsia"/>
                <w:sz w:val="18"/>
                <w:szCs w:val="18"/>
              </w:rPr>
              <w:t>2-2</w:t>
            </w:r>
            <w:r>
              <w:rPr>
                <w:rFonts w:ascii="宋体" w:hAnsi="宋体" w:cs="宋体" w:hint="eastAsia"/>
                <w:sz w:val="18"/>
                <w:szCs w:val="18"/>
              </w:rPr>
              <w:t>，</w:t>
            </w:r>
            <w:r>
              <w:rPr>
                <w:rFonts w:ascii="宋体" w:hAnsi="宋体" w:cs="宋体" w:hint="eastAsia"/>
                <w:sz w:val="18"/>
                <w:szCs w:val="18"/>
              </w:rPr>
              <w:t>3-1</w:t>
            </w:r>
          </w:p>
        </w:tc>
        <w:tc>
          <w:tcPr>
            <w:tcW w:w="2126" w:type="dxa"/>
            <w:vAlign w:val="center"/>
          </w:tcPr>
          <w:p w14:paraId="3F76F05D" w14:textId="77777777" w:rsidR="00B26728" w:rsidRDefault="006A6561">
            <w:pPr>
              <w:rPr>
                <w:rFonts w:ascii="宋体" w:hAnsi="宋体" w:cs="宋体"/>
                <w:sz w:val="18"/>
                <w:szCs w:val="18"/>
              </w:rPr>
            </w:pPr>
            <w:r>
              <w:rPr>
                <w:rFonts w:ascii="宋体" w:hAnsi="宋体" w:cs="宋体" w:hint="eastAsia"/>
                <w:sz w:val="18"/>
                <w:szCs w:val="18"/>
              </w:rPr>
              <w:t>实践堆排序的算法</w:t>
            </w:r>
          </w:p>
        </w:tc>
        <w:tc>
          <w:tcPr>
            <w:tcW w:w="709" w:type="dxa"/>
            <w:vAlign w:val="center"/>
          </w:tcPr>
          <w:p w14:paraId="37A56921" w14:textId="77777777" w:rsidR="00B26728" w:rsidRDefault="006A6561">
            <w:pPr>
              <w:jc w:val="center"/>
              <w:rPr>
                <w:rFonts w:ascii="宋体" w:hAnsi="宋体" w:cs="宋体"/>
                <w:sz w:val="18"/>
                <w:szCs w:val="18"/>
              </w:rPr>
            </w:pPr>
            <w:r>
              <w:rPr>
                <w:rFonts w:ascii="宋体" w:hAnsi="宋体" w:cs="宋体" w:hint="eastAsia"/>
                <w:sz w:val="18"/>
                <w:szCs w:val="18"/>
              </w:rPr>
              <w:t>必做</w:t>
            </w:r>
          </w:p>
        </w:tc>
        <w:tc>
          <w:tcPr>
            <w:tcW w:w="709" w:type="dxa"/>
            <w:vAlign w:val="center"/>
          </w:tcPr>
          <w:p w14:paraId="424CB4CE" w14:textId="77777777" w:rsidR="00B26728" w:rsidRDefault="006A6561">
            <w:pPr>
              <w:jc w:val="center"/>
              <w:rPr>
                <w:rFonts w:ascii="宋体" w:hAnsi="宋体" w:cs="宋体"/>
                <w:sz w:val="18"/>
                <w:szCs w:val="18"/>
              </w:rPr>
            </w:pPr>
            <w:r>
              <w:rPr>
                <w:rFonts w:ascii="宋体" w:hAnsi="宋体" w:cs="宋体" w:hint="eastAsia"/>
                <w:sz w:val="18"/>
                <w:szCs w:val="18"/>
              </w:rPr>
              <w:t>设计</w:t>
            </w:r>
          </w:p>
        </w:tc>
        <w:tc>
          <w:tcPr>
            <w:tcW w:w="590" w:type="dxa"/>
            <w:vAlign w:val="center"/>
          </w:tcPr>
          <w:p w14:paraId="35F7A46F" w14:textId="77777777" w:rsidR="00B26728" w:rsidRDefault="006A6561">
            <w:pPr>
              <w:jc w:val="center"/>
              <w:rPr>
                <w:rFonts w:ascii="宋体" w:hAnsi="宋体" w:cs="宋体"/>
                <w:sz w:val="18"/>
                <w:szCs w:val="18"/>
              </w:rPr>
            </w:pPr>
            <w:r>
              <w:rPr>
                <w:rFonts w:ascii="宋体" w:hAnsi="宋体" w:cs="宋体" w:hint="eastAsia"/>
                <w:sz w:val="18"/>
                <w:szCs w:val="18"/>
              </w:rPr>
              <w:t>2</w:t>
            </w:r>
          </w:p>
        </w:tc>
      </w:tr>
    </w:tbl>
    <w:p w14:paraId="2818DEA8" w14:textId="77777777" w:rsidR="00B26728" w:rsidRDefault="006A6561">
      <w:pPr>
        <w:spacing w:beforeLines="100" w:before="312" w:line="300" w:lineRule="auto"/>
        <w:rPr>
          <w:rFonts w:ascii="Times New Roman" w:hAnsi="Times New Roman"/>
          <w:b/>
          <w:bCs/>
        </w:rPr>
      </w:pPr>
      <w:r>
        <w:rPr>
          <w:rFonts w:ascii="Times New Roman" w:hAnsi="Times New Roman"/>
          <w:b/>
          <w:bCs/>
        </w:rPr>
        <w:t>三、教学方法</w:t>
      </w:r>
      <w:r>
        <w:rPr>
          <w:rFonts w:ascii="Times New Roman" w:hAnsi="Times New Roman"/>
          <w:b/>
          <w:bCs/>
        </w:rPr>
        <w:t xml:space="preserve"> </w:t>
      </w:r>
    </w:p>
    <w:p w14:paraId="4A8E7927" w14:textId="77777777" w:rsidR="00B26728" w:rsidRDefault="006A6561">
      <w:pPr>
        <w:spacing w:line="300" w:lineRule="auto"/>
        <w:ind w:firstLine="425"/>
        <w:rPr>
          <w:rFonts w:ascii="宋体" w:hAnsi="宋体" w:cs="宋体"/>
          <w:szCs w:val="20"/>
        </w:rPr>
      </w:pPr>
      <w:r>
        <w:rPr>
          <w:rFonts w:ascii="宋体" w:hAnsi="宋体" w:cs="宋体" w:hint="eastAsia"/>
          <w:szCs w:val="20"/>
        </w:rPr>
        <w:t>根据课程内容和学生特点，在学习过程中注重实践操作，在充分运用多媒体等现代教学手段的同时，灵活运用课堂讲授、实验教学法等多种教学方法，引导学生积极思考、乐于实践，提高教学效果。</w:t>
      </w:r>
      <w:r>
        <w:rPr>
          <w:rFonts w:ascii="宋体" w:hAnsi="宋体" w:cs="宋体" w:hint="eastAsia"/>
          <w:szCs w:val="20"/>
        </w:rPr>
        <w:t xml:space="preserve">  </w:t>
      </w:r>
    </w:p>
    <w:p w14:paraId="065AD7DE" w14:textId="77777777" w:rsidR="00B26728" w:rsidRDefault="006A6561">
      <w:pPr>
        <w:spacing w:line="300" w:lineRule="auto"/>
        <w:jc w:val="center"/>
        <w:rPr>
          <w:rFonts w:ascii="Times New Roman" w:hAnsi="Times New Roman"/>
          <w:b/>
          <w:bCs/>
          <w:sz w:val="18"/>
          <w:szCs w:val="18"/>
        </w:rPr>
      </w:pPr>
      <w:r>
        <w:rPr>
          <w:rFonts w:ascii="Times New Roman" w:hAnsi="Times New Roman"/>
          <w:b/>
          <w:bCs/>
          <w:sz w:val="18"/>
          <w:szCs w:val="18"/>
        </w:rPr>
        <w:t>表</w:t>
      </w:r>
      <w:r>
        <w:rPr>
          <w:rFonts w:ascii="Times New Roman" w:hAnsi="Times New Roman"/>
          <w:b/>
          <w:bCs/>
          <w:sz w:val="18"/>
          <w:szCs w:val="18"/>
        </w:rPr>
        <w:t xml:space="preserve">3-1 </w:t>
      </w:r>
      <w:r>
        <w:rPr>
          <w:rFonts w:ascii="Times New Roman" w:hAnsi="Times New Roman"/>
          <w:b/>
          <w:bCs/>
          <w:sz w:val="18"/>
          <w:szCs w:val="18"/>
        </w:rPr>
        <w:t>课程目标和达成途径</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3"/>
        <w:gridCol w:w="7216"/>
      </w:tblGrid>
      <w:tr w:rsidR="00B26728" w14:paraId="22B39056" w14:textId="77777777">
        <w:tc>
          <w:tcPr>
            <w:tcW w:w="1303" w:type="dxa"/>
            <w:shd w:val="clear" w:color="auto" w:fill="auto"/>
          </w:tcPr>
          <w:p w14:paraId="0AF079CE" w14:textId="77777777" w:rsidR="00B26728" w:rsidRDefault="006A6561">
            <w:pPr>
              <w:pStyle w:val="B"/>
              <w:spacing w:before="0" w:after="0" w:line="300" w:lineRule="auto"/>
              <w:ind w:firstLineChars="0" w:firstLine="0"/>
              <w:jc w:val="center"/>
              <w:rPr>
                <w:rFonts w:cs="Times New Roman"/>
                <w:sz w:val="18"/>
                <w:szCs w:val="18"/>
              </w:rPr>
            </w:pPr>
            <w:r>
              <w:rPr>
                <w:rFonts w:cs="Times New Roman"/>
                <w:sz w:val="18"/>
                <w:szCs w:val="18"/>
              </w:rPr>
              <w:t>课程目标</w:t>
            </w:r>
          </w:p>
        </w:tc>
        <w:tc>
          <w:tcPr>
            <w:tcW w:w="7216" w:type="dxa"/>
            <w:shd w:val="clear" w:color="auto" w:fill="auto"/>
          </w:tcPr>
          <w:p w14:paraId="5E456614" w14:textId="77777777" w:rsidR="00B26728" w:rsidRDefault="006A6561">
            <w:pPr>
              <w:pStyle w:val="B"/>
              <w:spacing w:before="0" w:after="0" w:line="300" w:lineRule="auto"/>
              <w:ind w:firstLine="361"/>
              <w:jc w:val="center"/>
              <w:rPr>
                <w:rFonts w:cs="Times New Roman"/>
                <w:sz w:val="18"/>
                <w:szCs w:val="18"/>
              </w:rPr>
            </w:pPr>
            <w:r>
              <w:rPr>
                <w:rFonts w:cs="Times New Roman" w:hint="eastAsia"/>
                <w:sz w:val="18"/>
                <w:szCs w:val="18"/>
              </w:rPr>
              <w:t>达成课程目标的教学方法</w:t>
            </w:r>
          </w:p>
        </w:tc>
      </w:tr>
      <w:tr w:rsidR="00B26728" w14:paraId="088EBF66" w14:textId="77777777">
        <w:tc>
          <w:tcPr>
            <w:tcW w:w="1303" w:type="dxa"/>
            <w:shd w:val="clear" w:color="auto" w:fill="auto"/>
            <w:vAlign w:val="center"/>
          </w:tcPr>
          <w:p w14:paraId="3ED183EF" w14:textId="77777777" w:rsidR="00B26728" w:rsidRDefault="006A6561">
            <w:pPr>
              <w:rPr>
                <w:rFonts w:ascii="宋体" w:hAnsi="宋体" w:cs="宋体"/>
                <w:sz w:val="18"/>
                <w:szCs w:val="18"/>
              </w:rPr>
            </w:pPr>
            <w:r>
              <w:rPr>
                <w:rFonts w:ascii="宋体" w:hAnsi="宋体" w:cs="宋体" w:hint="eastAsia"/>
                <w:sz w:val="18"/>
                <w:szCs w:val="18"/>
              </w:rPr>
              <w:t>课程目标</w:t>
            </w:r>
            <w:r>
              <w:rPr>
                <w:rFonts w:ascii="宋体" w:hAnsi="宋体" w:cs="宋体" w:hint="eastAsia"/>
                <w:sz w:val="18"/>
                <w:szCs w:val="18"/>
              </w:rPr>
              <w:t>1-1</w:t>
            </w:r>
          </w:p>
          <w:p w14:paraId="0A9491B7" w14:textId="77777777" w:rsidR="00B26728" w:rsidRDefault="006A6561">
            <w:pPr>
              <w:rPr>
                <w:rFonts w:ascii="宋体" w:hAnsi="宋体" w:cs="宋体"/>
                <w:sz w:val="18"/>
                <w:szCs w:val="18"/>
              </w:rPr>
            </w:pPr>
            <w:r>
              <w:rPr>
                <w:rFonts w:ascii="宋体" w:hAnsi="宋体" w:cs="宋体" w:hint="eastAsia"/>
                <w:sz w:val="18"/>
                <w:szCs w:val="18"/>
              </w:rPr>
              <w:t>课程目标</w:t>
            </w:r>
            <w:r>
              <w:rPr>
                <w:rFonts w:ascii="宋体" w:hAnsi="宋体" w:cs="宋体" w:hint="eastAsia"/>
                <w:sz w:val="18"/>
                <w:szCs w:val="18"/>
              </w:rPr>
              <w:t>3-1</w:t>
            </w:r>
          </w:p>
        </w:tc>
        <w:tc>
          <w:tcPr>
            <w:tcW w:w="7216" w:type="dxa"/>
            <w:shd w:val="clear" w:color="auto" w:fill="auto"/>
          </w:tcPr>
          <w:p w14:paraId="371142BB" w14:textId="77777777" w:rsidR="00B26728" w:rsidRDefault="006A6561">
            <w:pPr>
              <w:rPr>
                <w:rFonts w:ascii="宋体" w:hAnsi="宋体" w:cs="宋体"/>
                <w:sz w:val="18"/>
                <w:szCs w:val="18"/>
              </w:rPr>
            </w:pPr>
            <w:r>
              <w:rPr>
                <w:rFonts w:ascii="宋体" w:hAnsi="宋体" w:cs="宋体" w:hint="eastAsia"/>
                <w:b/>
                <w:sz w:val="18"/>
                <w:szCs w:val="18"/>
              </w:rPr>
              <w:t>课堂讲授：</w:t>
            </w:r>
            <w:r>
              <w:rPr>
                <w:rFonts w:ascii="宋体" w:hAnsi="宋体" w:cs="宋体"/>
                <w:sz w:val="18"/>
                <w:szCs w:val="18"/>
              </w:rPr>
              <w:t>系统讲解线性表、树、图和哈希表等</w:t>
            </w:r>
            <w:r>
              <w:rPr>
                <w:rFonts w:ascii="宋体" w:hAnsi="宋体" w:cs="宋体"/>
                <w:sz w:val="18"/>
                <w:szCs w:val="18"/>
              </w:rPr>
              <w:t>4</w:t>
            </w:r>
            <w:r>
              <w:rPr>
                <w:rFonts w:ascii="宋体" w:hAnsi="宋体" w:cs="宋体"/>
                <w:sz w:val="18"/>
                <w:szCs w:val="18"/>
              </w:rPr>
              <w:t>种经典数据结构的概念、特征、存储方式及基本操作。采用多媒体辅助教学，结合动画演示数据结构动态变化过程，帮助学生直观理解抽象概念。</w:t>
            </w:r>
          </w:p>
          <w:p w14:paraId="1EFA35BE" w14:textId="77777777" w:rsidR="00B26728" w:rsidRDefault="006A6561">
            <w:pPr>
              <w:rPr>
                <w:rFonts w:ascii="宋体" w:hAnsi="宋体" w:cs="宋体"/>
                <w:sz w:val="18"/>
                <w:szCs w:val="18"/>
              </w:rPr>
            </w:pPr>
            <w:r>
              <w:rPr>
                <w:rFonts w:ascii="宋体" w:hAnsi="宋体" w:cs="宋体" w:hint="eastAsia"/>
                <w:b/>
                <w:bCs/>
                <w:sz w:val="18"/>
                <w:szCs w:val="18"/>
              </w:rPr>
              <w:t>实验教学法：</w:t>
            </w:r>
            <w:r>
              <w:rPr>
                <w:rFonts w:ascii="宋体" w:hAnsi="宋体" w:cs="宋体"/>
                <w:sz w:val="18"/>
                <w:szCs w:val="18"/>
              </w:rPr>
              <w:t>编程实现线性表、树、图和哈希表的基本操作，如插入、删除、查找等。通过代码审查、功能演示和实验报告，评价学生对数据结构理解和应用能力。</w:t>
            </w:r>
          </w:p>
        </w:tc>
      </w:tr>
      <w:tr w:rsidR="00B26728" w14:paraId="6E456EFB" w14:textId="77777777">
        <w:tc>
          <w:tcPr>
            <w:tcW w:w="1303" w:type="dxa"/>
            <w:shd w:val="clear" w:color="auto" w:fill="auto"/>
            <w:vAlign w:val="center"/>
          </w:tcPr>
          <w:p w14:paraId="78A40668" w14:textId="77777777" w:rsidR="00B26728" w:rsidRDefault="006A6561">
            <w:pPr>
              <w:pStyle w:val="B"/>
              <w:spacing w:before="0" w:after="0" w:line="240" w:lineRule="auto"/>
              <w:ind w:firstLineChars="0" w:firstLine="0"/>
              <w:rPr>
                <w:rFonts w:ascii="宋体" w:hAnsi="宋体"/>
                <w:b w:val="0"/>
                <w:bCs w:val="0"/>
                <w:sz w:val="18"/>
                <w:szCs w:val="18"/>
              </w:rPr>
            </w:pPr>
            <w:r>
              <w:rPr>
                <w:rFonts w:ascii="宋体" w:hAnsi="宋体" w:hint="eastAsia"/>
                <w:b w:val="0"/>
                <w:bCs w:val="0"/>
                <w:sz w:val="18"/>
                <w:szCs w:val="18"/>
              </w:rPr>
              <w:t>课程目标</w:t>
            </w:r>
            <w:r>
              <w:rPr>
                <w:rFonts w:ascii="宋体" w:hAnsi="宋体" w:hint="eastAsia"/>
                <w:b w:val="0"/>
                <w:bCs w:val="0"/>
                <w:sz w:val="18"/>
                <w:szCs w:val="18"/>
              </w:rPr>
              <w:t>2-1</w:t>
            </w:r>
          </w:p>
          <w:p w14:paraId="3288EB7E" w14:textId="77777777" w:rsidR="00B26728" w:rsidRDefault="006A6561">
            <w:pPr>
              <w:pStyle w:val="B"/>
              <w:spacing w:before="0" w:after="0" w:line="240" w:lineRule="auto"/>
              <w:ind w:firstLineChars="0" w:firstLine="0"/>
              <w:rPr>
                <w:rFonts w:ascii="宋体" w:hAnsi="宋体"/>
                <w:b w:val="0"/>
                <w:bCs w:val="0"/>
                <w:sz w:val="18"/>
                <w:szCs w:val="18"/>
              </w:rPr>
            </w:pPr>
            <w:bookmarkStart w:id="11" w:name="OLE_LINK21"/>
            <w:bookmarkStart w:id="12" w:name="OLE_LINK22"/>
            <w:r>
              <w:rPr>
                <w:rFonts w:ascii="宋体" w:hAnsi="宋体" w:hint="eastAsia"/>
                <w:b w:val="0"/>
                <w:bCs w:val="0"/>
                <w:sz w:val="18"/>
                <w:szCs w:val="18"/>
              </w:rPr>
              <w:t>课程目标</w:t>
            </w:r>
            <w:r>
              <w:rPr>
                <w:rFonts w:ascii="宋体" w:hAnsi="宋体" w:hint="eastAsia"/>
                <w:b w:val="0"/>
                <w:bCs w:val="0"/>
                <w:sz w:val="18"/>
                <w:szCs w:val="18"/>
              </w:rPr>
              <w:t>3-1</w:t>
            </w:r>
            <w:bookmarkEnd w:id="11"/>
            <w:bookmarkEnd w:id="12"/>
          </w:p>
        </w:tc>
        <w:tc>
          <w:tcPr>
            <w:tcW w:w="7216" w:type="dxa"/>
            <w:shd w:val="clear" w:color="auto" w:fill="auto"/>
          </w:tcPr>
          <w:p w14:paraId="392BC255" w14:textId="77777777" w:rsidR="00B26728" w:rsidRDefault="006A6561">
            <w:pPr>
              <w:rPr>
                <w:rFonts w:ascii="宋体" w:hAnsi="宋体" w:cs="宋体"/>
                <w:sz w:val="18"/>
                <w:szCs w:val="18"/>
              </w:rPr>
            </w:pPr>
            <w:r>
              <w:rPr>
                <w:rFonts w:ascii="宋体" w:hAnsi="宋体" w:cs="宋体" w:hint="eastAsia"/>
                <w:b/>
                <w:bCs/>
                <w:sz w:val="18"/>
                <w:szCs w:val="18"/>
              </w:rPr>
              <w:t>课堂讲授：</w:t>
            </w:r>
            <w:r>
              <w:rPr>
                <w:rFonts w:ascii="宋体" w:hAnsi="宋体" w:cs="宋体"/>
                <w:sz w:val="18"/>
                <w:szCs w:val="18"/>
              </w:rPr>
              <w:t>讲解复杂问题分解方法，如何识别问题中的数据对象和关系，映射到合适的数据结构。结合算法设计范例，如最短路径问题中的图结构、排序问题中的数组结构等，讲解数据结构选择对算法效率的影响。</w:t>
            </w:r>
          </w:p>
          <w:p w14:paraId="6853DF6D" w14:textId="77777777" w:rsidR="00B26728" w:rsidRDefault="006A6561">
            <w:pPr>
              <w:rPr>
                <w:rFonts w:ascii="宋体" w:hAnsi="宋体" w:cs="宋体"/>
                <w:sz w:val="18"/>
                <w:szCs w:val="18"/>
              </w:rPr>
            </w:pPr>
            <w:r>
              <w:rPr>
                <w:rFonts w:ascii="宋体" w:hAnsi="宋体" w:cs="宋体" w:hint="eastAsia"/>
                <w:b/>
                <w:bCs/>
                <w:sz w:val="18"/>
                <w:szCs w:val="18"/>
              </w:rPr>
              <w:t>实验教学法：</w:t>
            </w:r>
            <w:r>
              <w:rPr>
                <w:rFonts w:ascii="宋体" w:hAnsi="宋体" w:cs="宋体"/>
                <w:sz w:val="18"/>
                <w:szCs w:val="18"/>
              </w:rPr>
              <w:t>算法实现实验：要求学生实现不同算法，并测试其在不同数据结构下的运行时间和内存占用。性能分析实验：使用性能分析工具，定量比较算法效率，验证理论分析结果。通过算法效率对比报告和实验数据分析，评价学生算法设计和分析能力。</w:t>
            </w:r>
          </w:p>
        </w:tc>
      </w:tr>
      <w:tr w:rsidR="00B26728" w14:paraId="2C259B0A" w14:textId="77777777">
        <w:tc>
          <w:tcPr>
            <w:tcW w:w="1303" w:type="dxa"/>
            <w:shd w:val="clear" w:color="auto" w:fill="auto"/>
            <w:vAlign w:val="center"/>
          </w:tcPr>
          <w:p w14:paraId="1F40199C" w14:textId="77777777" w:rsidR="00B26728" w:rsidRDefault="006A6561">
            <w:pPr>
              <w:rPr>
                <w:rFonts w:ascii="宋体" w:hAnsi="宋体" w:cs="宋体"/>
                <w:sz w:val="18"/>
                <w:szCs w:val="18"/>
              </w:rPr>
            </w:pPr>
            <w:r>
              <w:rPr>
                <w:rFonts w:ascii="宋体" w:hAnsi="宋体" w:cs="宋体" w:hint="eastAsia"/>
                <w:sz w:val="18"/>
                <w:szCs w:val="18"/>
              </w:rPr>
              <w:t>课程目标</w:t>
            </w:r>
            <w:r>
              <w:rPr>
                <w:rFonts w:ascii="宋体" w:hAnsi="宋体" w:cs="宋体" w:hint="eastAsia"/>
                <w:sz w:val="18"/>
                <w:szCs w:val="18"/>
              </w:rPr>
              <w:t>2-2</w:t>
            </w:r>
          </w:p>
          <w:p w14:paraId="0A934E09" w14:textId="77777777" w:rsidR="00B26728" w:rsidRDefault="006A6561">
            <w:pPr>
              <w:rPr>
                <w:rFonts w:ascii="宋体" w:hAnsi="宋体" w:cs="宋体"/>
                <w:sz w:val="18"/>
                <w:szCs w:val="18"/>
              </w:rPr>
            </w:pPr>
            <w:r>
              <w:rPr>
                <w:rFonts w:ascii="宋体" w:hAnsi="宋体" w:cs="宋体" w:hint="eastAsia"/>
                <w:sz w:val="18"/>
                <w:szCs w:val="18"/>
              </w:rPr>
              <w:t>课程目标</w:t>
            </w:r>
            <w:r>
              <w:rPr>
                <w:rFonts w:ascii="宋体" w:hAnsi="宋体" w:cs="宋体" w:hint="eastAsia"/>
                <w:sz w:val="18"/>
                <w:szCs w:val="18"/>
              </w:rPr>
              <w:t>3-1</w:t>
            </w:r>
          </w:p>
        </w:tc>
        <w:tc>
          <w:tcPr>
            <w:tcW w:w="7216" w:type="dxa"/>
            <w:shd w:val="clear" w:color="auto" w:fill="auto"/>
          </w:tcPr>
          <w:p w14:paraId="41FA6D2A" w14:textId="77777777" w:rsidR="00B26728" w:rsidRDefault="006A6561">
            <w:pPr>
              <w:rPr>
                <w:rFonts w:ascii="宋体" w:hAnsi="宋体" w:cs="宋体"/>
                <w:sz w:val="18"/>
                <w:szCs w:val="18"/>
              </w:rPr>
            </w:pPr>
            <w:r>
              <w:rPr>
                <w:rFonts w:ascii="宋体" w:hAnsi="宋体" w:cs="宋体" w:hint="eastAsia"/>
                <w:b/>
                <w:sz w:val="18"/>
                <w:szCs w:val="18"/>
              </w:rPr>
              <w:t>课堂讲授</w:t>
            </w:r>
            <w:r>
              <w:rPr>
                <w:rFonts w:ascii="宋体" w:hAnsi="宋体" w:cs="宋体" w:hint="eastAsia"/>
                <w:sz w:val="18"/>
                <w:szCs w:val="18"/>
              </w:rPr>
              <w:t>：讲解复杂工程问题建模方法，如何将实际问题抽象为数据结构和算法</w:t>
            </w:r>
            <w:r>
              <w:rPr>
                <w:rFonts w:ascii="宋体" w:hAnsi="宋体" w:cs="宋体" w:hint="eastAsia"/>
                <w:sz w:val="18"/>
                <w:szCs w:val="18"/>
              </w:rPr>
              <w:t>问题。</w:t>
            </w:r>
          </w:p>
          <w:p w14:paraId="3047E5F8" w14:textId="77777777" w:rsidR="00B26728" w:rsidRDefault="006A6561">
            <w:pPr>
              <w:rPr>
                <w:rFonts w:ascii="宋体" w:hAnsi="宋体" w:cs="宋体"/>
                <w:sz w:val="18"/>
                <w:szCs w:val="18"/>
              </w:rPr>
            </w:pPr>
            <w:r>
              <w:rPr>
                <w:rFonts w:ascii="宋体" w:hAnsi="宋体" w:cs="宋体" w:hint="eastAsia"/>
                <w:b/>
                <w:bCs/>
                <w:sz w:val="18"/>
                <w:szCs w:val="18"/>
              </w:rPr>
              <w:t>实验教学法：</w:t>
            </w:r>
            <w:r>
              <w:rPr>
                <w:rFonts w:ascii="宋体" w:hAnsi="宋体" w:cs="宋体"/>
                <w:sz w:val="18"/>
                <w:szCs w:val="18"/>
              </w:rPr>
              <w:t>利用模拟数据，测试推荐算法的性能和数据结构的效率。根据实验结果，调整数据结构和算法参数，进行多次迭代优化。通过系统演示、实验报告和性能评估，评价学生综合运用数据结构、算法和编程的能力</w:t>
            </w:r>
            <w:r>
              <w:rPr>
                <w:rFonts w:ascii="宋体" w:hAnsi="宋体" w:cs="宋体" w:hint="eastAsia"/>
                <w:sz w:val="18"/>
                <w:szCs w:val="18"/>
              </w:rPr>
              <w:t>。</w:t>
            </w:r>
          </w:p>
        </w:tc>
      </w:tr>
    </w:tbl>
    <w:p w14:paraId="146868BE" w14:textId="77777777" w:rsidR="00B26728" w:rsidRDefault="006A6561">
      <w:pPr>
        <w:spacing w:beforeLines="100" w:before="312" w:line="300" w:lineRule="auto"/>
        <w:rPr>
          <w:rFonts w:ascii="Times New Roman" w:hAnsi="Times New Roman"/>
          <w:b/>
          <w:bCs/>
        </w:rPr>
      </w:pPr>
      <w:r>
        <w:rPr>
          <w:rFonts w:ascii="Times New Roman" w:hAnsi="Times New Roman"/>
          <w:b/>
          <w:bCs/>
        </w:rPr>
        <w:lastRenderedPageBreak/>
        <w:t>四、课程评价</w:t>
      </w:r>
    </w:p>
    <w:p w14:paraId="6515A18D" w14:textId="77777777" w:rsidR="00B26728" w:rsidRDefault="006A6561">
      <w:pPr>
        <w:spacing w:line="300" w:lineRule="auto"/>
        <w:ind w:firstLineChars="200" w:firstLine="420"/>
        <w:rPr>
          <w:rFonts w:ascii="Times New Roman" w:hAnsi="Times New Roman"/>
          <w:szCs w:val="21"/>
        </w:rPr>
      </w:pPr>
      <w:r>
        <w:rPr>
          <w:rFonts w:ascii="Times New Roman" w:hAnsi="Times New Roman" w:hint="eastAsia"/>
          <w:szCs w:val="21"/>
        </w:rPr>
        <w:t>（一）课程成绩构成及与课程目标的对应关系</w:t>
      </w:r>
    </w:p>
    <w:p w14:paraId="1CDCA174" w14:textId="77777777" w:rsidR="00B26728" w:rsidRDefault="006A6561">
      <w:pPr>
        <w:spacing w:line="300" w:lineRule="auto"/>
        <w:ind w:firstLineChars="200" w:firstLine="420"/>
        <w:rPr>
          <w:rFonts w:ascii="Times New Roman" w:hAnsi="Times New Roman"/>
          <w:szCs w:val="21"/>
        </w:rPr>
      </w:pPr>
      <w:r>
        <w:rPr>
          <w:rFonts w:ascii="Times New Roman" w:hAnsi="Times New Roman" w:hint="eastAsia"/>
          <w:szCs w:val="21"/>
        </w:rPr>
        <w:t>本课程成绩由平时成绩（</w:t>
      </w:r>
      <w:r>
        <w:rPr>
          <w:rFonts w:ascii="Times New Roman" w:hAnsi="Times New Roman" w:hint="eastAsia"/>
          <w:szCs w:val="21"/>
        </w:rPr>
        <w:t>10%</w:t>
      </w:r>
      <w:r>
        <w:rPr>
          <w:rFonts w:ascii="Times New Roman" w:hAnsi="Times New Roman" w:hint="eastAsia"/>
          <w:szCs w:val="21"/>
        </w:rPr>
        <w:t>）、期中测试（</w:t>
      </w:r>
      <w:r>
        <w:rPr>
          <w:rFonts w:ascii="Times New Roman" w:hAnsi="Times New Roman" w:hint="eastAsia"/>
          <w:szCs w:val="21"/>
        </w:rPr>
        <w:t>20%</w:t>
      </w:r>
      <w:r>
        <w:rPr>
          <w:rFonts w:ascii="Times New Roman" w:hAnsi="Times New Roman" w:hint="eastAsia"/>
          <w:szCs w:val="21"/>
        </w:rPr>
        <w:t>）、实验（</w:t>
      </w:r>
      <w:r>
        <w:rPr>
          <w:rFonts w:ascii="Times New Roman" w:hAnsi="Times New Roman" w:hint="eastAsia"/>
          <w:szCs w:val="21"/>
        </w:rPr>
        <w:t>20%</w:t>
      </w:r>
      <w:r>
        <w:rPr>
          <w:rFonts w:ascii="Times New Roman" w:hAnsi="Times New Roman" w:hint="eastAsia"/>
          <w:szCs w:val="21"/>
        </w:rPr>
        <w:t>）、期末考试（</w:t>
      </w:r>
      <w:r>
        <w:rPr>
          <w:rFonts w:ascii="Times New Roman" w:hAnsi="Times New Roman" w:hint="eastAsia"/>
          <w:szCs w:val="21"/>
        </w:rPr>
        <w:t>50%</w:t>
      </w:r>
      <w:r>
        <w:rPr>
          <w:rFonts w:ascii="Times New Roman" w:hAnsi="Times New Roman" w:hint="eastAsia"/>
          <w:szCs w:val="21"/>
        </w:rPr>
        <w:t>）组合而成，采用百分制。</w:t>
      </w:r>
    </w:p>
    <w:p w14:paraId="6D514C62" w14:textId="77777777" w:rsidR="00B26728" w:rsidRDefault="006A6561">
      <w:pPr>
        <w:spacing w:line="300" w:lineRule="auto"/>
        <w:jc w:val="center"/>
        <w:rPr>
          <w:rFonts w:ascii="Times New Roman" w:hAnsi="Times New Roman"/>
          <w:b/>
          <w:bCs/>
          <w:sz w:val="18"/>
          <w:szCs w:val="18"/>
        </w:rPr>
      </w:pPr>
      <w:r>
        <w:rPr>
          <w:rFonts w:ascii="Times New Roman" w:hAnsi="Times New Roman"/>
          <w:b/>
          <w:bCs/>
          <w:sz w:val="18"/>
          <w:szCs w:val="18"/>
        </w:rPr>
        <w:t>表</w:t>
      </w:r>
      <w:r>
        <w:rPr>
          <w:rFonts w:ascii="Times New Roman" w:hAnsi="Times New Roman"/>
          <w:b/>
          <w:bCs/>
          <w:sz w:val="18"/>
          <w:szCs w:val="18"/>
        </w:rPr>
        <w:t xml:space="preserve">4-1 </w:t>
      </w:r>
      <w:r>
        <w:rPr>
          <w:rFonts w:ascii="Times New Roman" w:hAnsi="Times New Roman"/>
          <w:b/>
          <w:bCs/>
          <w:sz w:val="18"/>
          <w:szCs w:val="18"/>
        </w:rPr>
        <w:t>成绩组成、考核</w:t>
      </w:r>
      <w:r>
        <w:rPr>
          <w:rFonts w:ascii="Times New Roman" w:hAnsi="Times New Roman"/>
          <w:b/>
          <w:bCs/>
          <w:sz w:val="18"/>
          <w:szCs w:val="18"/>
        </w:rPr>
        <w:t>/</w:t>
      </w:r>
      <w:r>
        <w:rPr>
          <w:rFonts w:ascii="Times New Roman" w:hAnsi="Times New Roman"/>
          <w:b/>
          <w:bCs/>
          <w:sz w:val="18"/>
          <w:szCs w:val="18"/>
        </w:rPr>
        <w:t>评价环节、分值、细则和对应的课程目标</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1"/>
        <w:gridCol w:w="646"/>
        <w:gridCol w:w="3129"/>
        <w:gridCol w:w="1763"/>
        <w:gridCol w:w="2145"/>
      </w:tblGrid>
      <w:tr w:rsidR="00B26728" w14:paraId="7956513F" w14:textId="77777777">
        <w:trPr>
          <w:jc w:val="center"/>
        </w:trPr>
        <w:tc>
          <w:tcPr>
            <w:tcW w:w="1021" w:type="dxa"/>
            <w:tcBorders>
              <w:top w:val="single" w:sz="4" w:space="0" w:color="auto"/>
              <w:left w:val="single" w:sz="4" w:space="0" w:color="auto"/>
              <w:bottom w:val="single" w:sz="4" w:space="0" w:color="auto"/>
              <w:right w:val="single" w:sz="4" w:space="0" w:color="auto"/>
            </w:tcBorders>
            <w:vAlign w:val="center"/>
          </w:tcPr>
          <w:p w14:paraId="410F633E" w14:textId="77777777" w:rsidR="00B26728" w:rsidRDefault="006A6561">
            <w:pPr>
              <w:pStyle w:val="a9"/>
              <w:spacing w:beforeAutospacing="0" w:afterAutospacing="0"/>
              <w:jc w:val="center"/>
              <w:rPr>
                <w:rFonts w:cs="Times New Roman"/>
                <w:b/>
                <w:bCs/>
                <w:sz w:val="18"/>
                <w:szCs w:val="18"/>
              </w:rPr>
            </w:pPr>
            <w:r>
              <w:rPr>
                <w:rFonts w:cs="Times New Roman" w:hint="eastAsia"/>
                <w:b/>
                <w:bCs/>
                <w:sz w:val="18"/>
                <w:szCs w:val="18"/>
              </w:rPr>
              <w:t>成绩组成</w:t>
            </w:r>
          </w:p>
        </w:tc>
        <w:tc>
          <w:tcPr>
            <w:tcW w:w="646" w:type="dxa"/>
            <w:tcBorders>
              <w:top w:val="single" w:sz="4" w:space="0" w:color="auto"/>
              <w:left w:val="single" w:sz="4" w:space="0" w:color="auto"/>
              <w:bottom w:val="single" w:sz="4" w:space="0" w:color="auto"/>
              <w:right w:val="single" w:sz="4" w:space="0" w:color="auto"/>
            </w:tcBorders>
            <w:vAlign w:val="center"/>
          </w:tcPr>
          <w:p w14:paraId="592421B3" w14:textId="77777777" w:rsidR="00B26728" w:rsidRDefault="006A6561">
            <w:pPr>
              <w:pStyle w:val="a9"/>
              <w:spacing w:beforeAutospacing="0" w:afterAutospacing="0"/>
              <w:jc w:val="center"/>
              <w:rPr>
                <w:rFonts w:cs="Times New Roman"/>
                <w:b/>
                <w:bCs/>
                <w:sz w:val="18"/>
                <w:szCs w:val="18"/>
              </w:rPr>
            </w:pPr>
            <w:r>
              <w:rPr>
                <w:rFonts w:cs="Times New Roman" w:hint="eastAsia"/>
                <w:b/>
                <w:bCs/>
                <w:sz w:val="18"/>
                <w:szCs w:val="18"/>
              </w:rPr>
              <w:t>分值</w:t>
            </w:r>
          </w:p>
        </w:tc>
        <w:tc>
          <w:tcPr>
            <w:tcW w:w="3129" w:type="dxa"/>
            <w:tcBorders>
              <w:top w:val="single" w:sz="4" w:space="0" w:color="auto"/>
              <w:left w:val="single" w:sz="4" w:space="0" w:color="auto"/>
              <w:bottom w:val="single" w:sz="4" w:space="0" w:color="auto"/>
              <w:right w:val="single" w:sz="4" w:space="0" w:color="auto"/>
            </w:tcBorders>
            <w:vAlign w:val="center"/>
          </w:tcPr>
          <w:p w14:paraId="23BA3948" w14:textId="77777777" w:rsidR="00B26728" w:rsidRDefault="006A6561">
            <w:pPr>
              <w:pStyle w:val="a9"/>
              <w:spacing w:beforeAutospacing="0" w:afterAutospacing="0"/>
              <w:jc w:val="center"/>
              <w:rPr>
                <w:rFonts w:cs="Times New Roman"/>
                <w:b/>
                <w:bCs/>
                <w:sz w:val="18"/>
                <w:szCs w:val="18"/>
              </w:rPr>
            </w:pPr>
            <w:r>
              <w:rPr>
                <w:rFonts w:cs="Times New Roman" w:hint="eastAsia"/>
                <w:b/>
                <w:bCs/>
                <w:sz w:val="18"/>
                <w:szCs w:val="18"/>
              </w:rPr>
              <w:t>考核</w:t>
            </w:r>
            <w:r>
              <w:rPr>
                <w:rFonts w:cs="Times New Roman" w:hint="eastAsia"/>
                <w:b/>
                <w:bCs/>
                <w:sz w:val="18"/>
                <w:szCs w:val="18"/>
              </w:rPr>
              <w:t>/</w:t>
            </w:r>
            <w:r>
              <w:rPr>
                <w:rFonts w:cs="Times New Roman" w:hint="eastAsia"/>
                <w:b/>
                <w:bCs/>
                <w:sz w:val="18"/>
                <w:szCs w:val="18"/>
              </w:rPr>
              <w:t>评价细则</w:t>
            </w:r>
          </w:p>
        </w:tc>
        <w:tc>
          <w:tcPr>
            <w:tcW w:w="1763" w:type="dxa"/>
            <w:tcBorders>
              <w:top w:val="single" w:sz="4" w:space="0" w:color="auto"/>
              <w:left w:val="single" w:sz="4" w:space="0" w:color="auto"/>
              <w:bottom w:val="single" w:sz="4" w:space="0" w:color="auto"/>
              <w:right w:val="single" w:sz="4" w:space="0" w:color="auto"/>
            </w:tcBorders>
            <w:vAlign w:val="center"/>
          </w:tcPr>
          <w:p w14:paraId="01CAD07A" w14:textId="77777777" w:rsidR="00B26728" w:rsidRDefault="006A6561">
            <w:pPr>
              <w:pStyle w:val="a9"/>
              <w:spacing w:beforeAutospacing="0" w:afterAutospacing="0"/>
              <w:jc w:val="center"/>
              <w:rPr>
                <w:rFonts w:cs="Times New Roman"/>
                <w:b/>
                <w:bCs/>
                <w:sz w:val="18"/>
                <w:szCs w:val="18"/>
              </w:rPr>
            </w:pPr>
            <w:r>
              <w:rPr>
                <w:rFonts w:cs="Times New Roman" w:hint="eastAsia"/>
                <w:b/>
                <w:bCs/>
                <w:sz w:val="18"/>
                <w:szCs w:val="18"/>
              </w:rPr>
              <w:t>考核</w:t>
            </w:r>
            <w:r>
              <w:rPr>
                <w:rFonts w:cs="Times New Roman" w:hint="eastAsia"/>
                <w:b/>
                <w:bCs/>
                <w:sz w:val="18"/>
                <w:szCs w:val="18"/>
              </w:rPr>
              <w:t>/</w:t>
            </w:r>
            <w:r>
              <w:rPr>
                <w:rFonts w:cs="Times New Roman" w:hint="eastAsia"/>
                <w:b/>
                <w:bCs/>
                <w:sz w:val="18"/>
                <w:szCs w:val="18"/>
              </w:rPr>
              <w:t>评价环节</w:t>
            </w:r>
          </w:p>
        </w:tc>
        <w:tc>
          <w:tcPr>
            <w:tcW w:w="2145" w:type="dxa"/>
            <w:tcBorders>
              <w:top w:val="single" w:sz="4" w:space="0" w:color="auto"/>
              <w:left w:val="single" w:sz="4" w:space="0" w:color="auto"/>
              <w:bottom w:val="single" w:sz="4" w:space="0" w:color="auto"/>
              <w:right w:val="single" w:sz="4" w:space="0" w:color="auto"/>
            </w:tcBorders>
            <w:vAlign w:val="center"/>
          </w:tcPr>
          <w:p w14:paraId="55D448A6" w14:textId="77777777" w:rsidR="00B26728" w:rsidRDefault="006A6561">
            <w:pPr>
              <w:pStyle w:val="a9"/>
              <w:spacing w:beforeAutospacing="0" w:afterAutospacing="0"/>
              <w:jc w:val="center"/>
              <w:rPr>
                <w:rFonts w:cs="Times New Roman"/>
                <w:b/>
                <w:bCs/>
                <w:sz w:val="18"/>
                <w:szCs w:val="18"/>
              </w:rPr>
            </w:pPr>
            <w:r>
              <w:rPr>
                <w:rFonts w:cs="Times New Roman" w:hint="eastAsia"/>
                <w:b/>
                <w:bCs/>
                <w:sz w:val="18"/>
                <w:szCs w:val="18"/>
              </w:rPr>
              <w:t>对应的课程目标</w:t>
            </w:r>
          </w:p>
        </w:tc>
      </w:tr>
      <w:tr w:rsidR="00B26728" w14:paraId="1F69375B" w14:textId="77777777">
        <w:trPr>
          <w:trHeight w:val="976"/>
          <w:jc w:val="center"/>
        </w:trPr>
        <w:tc>
          <w:tcPr>
            <w:tcW w:w="1021" w:type="dxa"/>
            <w:tcBorders>
              <w:top w:val="single" w:sz="4" w:space="0" w:color="auto"/>
              <w:left w:val="single" w:sz="4" w:space="0" w:color="auto"/>
              <w:bottom w:val="single" w:sz="4" w:space="0" w:color="auto"/>
              <w:right w:val="single" w:sz="4" w:space="0" w:color="auto"/>
            </w:tcBorders>
            <w:vAlign w:val="center"/>
          </w:tcPr>
          <w:p w14:paraId="3C4E66D3" w14:textId="77777777" w:rsidR="00B26728" w:rsidRDefault="006A6561">
            <w:pPr>
              <w:jc w:val="center"/>
              <w:rPr>
                <w:rFonts w:ascii="宋体" w:hAnsi="宋体" w:cs="宋体"/>
                <w:bCs/>
                <w:sz w:val="18"/>
                <w:szCs w:val="18"/>
              </w:rPr>
            </w:pPr>
            <w:r>
              <w:rPr>
                <w:rFonts w:ascii="宋体" w:hAnsi="宋体" w:cs="宋体" w:hint="eastAsia"/>
                <w:bCs/>
                <w:sz w:val="18"/>
                <w:szCs w:val="18"/>
              </w:rPr>
              <w:t>平时成绩（</w:t>
            </w:r>
            <w:r>
              <w:rPr>
                <w:rFonts w:ascii="宋体" w:hAnsi="宋体" w:cs="宋体" w:hint="eastAsia"/>
                <w:bCs/>
                <w:sz w:val="18"/>
                <w:szCs w:val="18"/>
              </w:rPr>
              <w:t>10%</w:t>
            </w:r>
            <w:r>
              <w:rPr>
                <w:rFonts w:ascii="宋体" w:hAnsi="宋体" w:cs="宋体" w:hint="eastAsia"/>
                <w:bCs/>
                <w:sz w:val="18"/>
                <w:szCs w:val="18"/>
              </w:rPr>
              <w:t>）</w:t>
            </w:r>
          </w:p>
        </w:tc>
        <w:tc>
          <w:tcPr>
            <w:tcW w:w="646" w:type="dxa"/>
            <w:tcBorders>
              <w:top w:val="single" w:sz="4" w:space="0" w:color="auto"/>
              <w:left w:val="single" w:sz="4" w:space="0" w:color="auto"/>
              <w:bottom w:val="single" w:sz="4" w:space="0" w:color="auto"/>
              <w:right w:val="single" w:sz="4" w:space="0" w:color="auto"/>
            </w:tcBorders>
            <w:vAlign w:val="center"/>
          </w:tcPr>
          <w:p w14:paraId="156E844D" w14:textId="77777777" w:rsidR="00B26728" w:rsidRDefault="006A6561">
            <w:pPr>
              <w:jc w:val="center"/>
              <w:rPr>
                <w:rFonts w:ascii="宋体" w:hAnsi="宋体" w:cs="宋体"/>
                <w:bCs/>
                <w:sz w:val="18"/>
                <w:szCs w:val="18"/>
              </w:rPr>
            </w:pPr>
            <w:r>
              <w:rPr>
                <w:rFonts w:ascii="宋体" w:hAnsi="宋体" w:cs="宋体" w:hint="eastAsia"/>
                <w:bCs/>
                <w:sz w:val="18"/>
                <w:szCs w:val="18"/>
              </w:rPr>
              <w:t>100</w:t>
            </w:r>
          </w:p>
        </w:tc>
        <w:tc>
          <w:tcPr>
            <w:tcW w:w="3129" w:type="dxa"/>
            <w:tcBorders>
              <w:top w:val="single" w:sz="4" w:space="0" w:color="auto"/>
              <w:left w:val="single" w:sz="4" w:space="0" w:color="auto"/>
              <w:bottom w:val="single" w:sz="4" w:space="0" w:color="auto"/>
              <w:right w:val="single" w:sz="4" w:space="0" w:color="auto"/>
            </w:tcBorders>
            <w:vAlign w:val="center"/>
          </w:tcPr>
          <w:p w14:paraId="1A833AC8" w14:textId="77777777" w:rsidR="00B26728" w:rsidRDefault="006A6561">
            <w:pPr>
              <w:jc w:val="left"/>
              <w:rPr>
                <w:rFonts w:ascii="宋体" w:hAnsi="宋体" w:cs="宋体"/>
                <w:bCs/>
                <w:sz w:val="18"/>
                <w:szCs w:val="18"/>
              </w:rPr>
            </w:pPr>
            <w:r>
              <w:rPr>
                <w:rFonts w:ascii="宋体" w:hAnsi="宋体" w:cs="宋体" w:hint="eastAsia"/>
                <w:bCs/>
                <w:sz w:val="18"/>
                <w:szCs w:val="18"/>
              </w:rPr>
              <w:t>主要考核学生对章节知识点的理解和掌握程度计算全部作业的平均成绩再按</w:t>
            </w:r>
            <w:r>
              <w:rPr>
                <w:rFonts w:ascii="宋体" w:hAnsi="宋体" w:cs="宋体" w:hint="eastAsia"/>
                <w:bCs/>
                <w:sz w:val="18"/>
                <w:szCs w:val="18"/>
              </w:rPr>
              <w:t>10%</w:t>
            </w:r>
            <w:r>
              <w:rPr>
                <w:rFonts w:ascii="宋体" w:hAnsi="宋体" w:cs="宋体" w:hint="eastAsia"/>
                <w:bCs/>
                <w:sz w:val="18"/>
                <w:szCs w:val="18"/>
              </w:rPr>
              <w:t>计入综合成绩。</w:t>
            </w:r>
          </w:p>
        </w:tc>
        <w:tc>
          <w:tcPr>
            <w:tcW w:w="1763" w:type="dxa"/>
            <w:tcBorders>
              <w:top w:val="single" w:sz="4" w:space="0" w:color="auto"/>
              <w:left w:val="single" w:sz="4" w:space="0" w:color="auto"/>
              <w:bottom w:val="single" w:sz="4" w:space="0" w:color="auto"/>
              <w:right w:val="single" w:sz="4" w:space="0" w:color="auto"/>
            </w:tcBorders>
            <w:vAlign w:val="center"/>
          </w:tcPr>
          <w:p w14:paraId="2F904F5B" w14:textId="77777777" w:rsidR="00B26728" w:rsidRDefault="006A6561">
            <w:pPr>
              <w:jc w:val="center"/>
              <w:rPr>
                <w:rFonts w:ascii="宋体" w:hAnsi="宋体" w:cs="宋体"/>
                <w:bCs/>
                <w:sz w:val="18"/>
                <w:szCs w:val="18"/>
              </w:rPr>
            </w:pPr>
            <w:r>
              <w:rPr>
                <w:rFonts w:ascii="宋体" w:hAnsi="宋体" w:cs="宋体" w:hint="eastAsia"/>
                <w:bCs/>
                <w:sz w:val="18"/>
                <w:szCs w:val="18"/>
              </w:rPr>
              <w:t>在线作业、课堂测试</w:t>
            </w:r>
          </w:p>
        </w:tc>
        <w:tc>
          <w:tcPr>
            <w:tcW w:w="2145" w:type="dxa"/>
            <w:tcBorders>
              <w:top w:val="single" w:sz="4" w:space="0" w:color="auto"/>
              <w:left w:val="single" w:sz="4" w:space="0" w:color="auto"/>
              <w:bottom w:val="single" w:sz="4" w:space="0" w:color="auto"/>
              <w:right w:val="single" w:sz="4" w:space="0" w:color="auto"/>
            </w:tcBorders>
            <w:vAlign w:val="center"/>
          </w:tcPr>
          <w:p w14:paraId="7F5A246C" w14:textId="77777777" w:rsidR="00B26728" w:rsidRDefault="006A6561">
            <w:pPr>
              <w:jc w:val="center"/>
              <w:rPr>
                <w:rFonts w:ascii="宋体" w:hAnsi="宋体" w:cs="宋体"/>
                <w:bCs/>
                <w:sz w:val="18"/>
                <w:szCs w:val="18"/>
              </w:rPr>
            </w:pPr>
            <w:r>
              <w:rPr>
                <w:rFonts w:ascii="宋体" w:hAnsi="宋体" w:cs="宋体" w:hint="eastAsia"/>
                <w:bCs/>
                <w:sz w:val="18"/>
                <w:szCs w:val="18"/>
              </w:rPr>
              <w:t>1-1</w:t>
            </w:r>
          </w:p>
        </w:tc>
      </w:tr>
      <w:tr w:rsidR="00B26728" w14:paraId="2C268A74" w14:textId="77777777">
        <w:trPr>
          <w:trHeight w:val="666"/>
          <w:jc w:val="center"/>
        </w:trPr>
        <w:tc>
          <w:tcPr>
            <w:tcW w:w="1021" w:type="dxa"/>
            <w:tcBorders>
              <w:top w:val="single" w:sz="4" w:space="0" w:color="auto"/>
              <w:left w:val="single" w:sz="4" w:space="0" w:color="auto"/>
              <w:right w:val="single" w:sz="4" w:space="0" w:color="auto"/>
            </w:tcBorders>
            <w:vAlign w:val="center"/>
          </w:tcPr>
          <w:p w14:paraId="27B210E7" w14:textId="77777777" w:rsidR="00B26728" w:rsidRDefault="006A6561">
            <w:pPr>
              <w:jc w:val="center"/>
              <w:rPr>
                <w:rFonts w:ascii="宋体" w:hAnsi="宋体" w:cs="宋体"/>
                <w:bCs/>
                <w:sz w:val="18"/>
                <w:szCs w:val="18"/>
              </w:rPr>
            </w:pPr>
            <w:r>
              <w:rPr>
                <w:rFonts w:ascii="宋体" w:hAnsi="宋体" w:cs="宋体" w:hint="eastAsia"/>
                <w:bCs/>
                <w:sz w:val="18"/>
                <w:szCs w:val="18"/>
              </w:rPr>
              <w:t>实验（</w:t>
            </w:r>
            <w:r>
              <w:rPr>
                <w:rFonts w:ascii="宋体" w:hAnsi="宋体" w:cs="宋体" w:hint="eastAsia"/>
                <w:bCs/>
                <w:sz w:val="18"/>
                <w:szCs w:val="18"/>
              </w:rPr>
              <w:t>20%</w:t>
            </w:r>
            <w:r>
              <w:rPr>
                <w:rFonts w:ascii="宋体" w:hAnsi="宋体" w:cs="宋体" w:hint="eastAsia"/>
                <w:bCs/>
                <w:sz w:val="18"/>
                <w:szCs w:val="18"/>
              </w:rPr>
              <w:t>）</w:t>
            </w:r>
          </w:p>
        </w:tc>
        <w:tc>
          <w:tcPr>
            <w:tcW w:w="646" w:type="dxa"/>
            <w:tcBorders>
              <w:top w:val="single" w:sz="4" w:space="0" w:color="auto"/>
              <w:left w:val="single" w:sz="4" w:space="0" w:color="auto"/>
              <w:right w:val="single" w:sz="4" w:space="0" w:color="auto"/>
            </w:tcBorders>
            <w:vAlign w:val="center"/>
          </w:tcPr>
          <w:p w14:paraId="0BAF1A6C" w14:textId="77777777" w:rsidR="00B26728" w:rsidRDefault="006A6561">
            <w:pPr>
              <w:jc w:val="center"/>
              <w:rPr>
                <w:rFonts w:ascii="宋体" w:hAnsi="宋体" w:cs="宋体"/>
                <w:bCs/>
                <w:sz w:val="18"/>
                <w:szCs w:val="18"/>
              </w:rPr>
            </w:pPr>
            <w:r>
              <w:rPr>
                <w:rFonts w:ascii="宋体" w:hAnsi="宋体" w:cs="宋体" w:hint="eastAsia"/>
                <w:bCs/>
                <w:sz w:val="18"/>
                <w:szCs w:val="18"/>
              </w:rPr>
              <w:t>100</w:t>
            </w:r>
          </w:p>
        </w:tc>
        <w:tc>
          <w:tcPr>
            <w:tcW w:w="3129" w:type="dxa"/>
            <w:tcBorders>
              <w:top w:val="single" w:sz="4" w:space="0" w:color="auto"/>
              <w:left w:val="single" w:sz="4" w:space="0" w:color="auto"/>
              <w:right w:val="single" w:sz="4" w:space="0" w:color="auto"/>
            </w:tcBorders>
            <w:vAlign w:val="center"/>
          </w:tcPr>
          <w:p w14:paraId="4205FB26" w14:textId="77777777" w:rsidR="00B26728" w:rsidRDefault="006A6561">
            <w:pPr>
              <w:jc w:val="left"/>
              <w:rPr>
                <w:rFonts w:ascii="宋体" w:hAnsi="宋体" w:cs="宋体"/>
                <w:bCs/>
                <w:sz w:val="18"/>
                <w:szCs w:val="18"/>
              </w:rPr>
            </w:pPr>
            <w:r>
              <w:rPr>
                <w:rFonts w:ascii="宋体" w:hAnsi="宋体" w:cs="宋体" w:hint="eastAsia"/>
                <w:bCs/>
                <w:sz w:val="18"/>
                <w:szCs w:val="18"/>
              </w:rPr>
              <w:t>主要考核学生选择基本数据结构、设计合理算法及编程实现的能力，按</w:t>
            </w:r>
            <w:r>
              <w:rPr>
                <w:rFonts w:ascii="宋体" w:hAnsi="宋体" w:cs="宋体" w:hint="eastAsia"/>
                <w:bCs/>
                <w:sz w:val="18"/>
                <w:szCs w:val="18"/>
              </w:rPr>
              <w:t>20%</w:t>
            </w:r>
            <w:r>
              <w:rPr>
                <w:rFonts w:ascii="宋体" w:hAnsi="宋体" w:cs="宋体" w:hint="eastAsia"/>
                <w:bCs/>
                <w:sz w:val="18"/>
                <w:szCs w:val="18"/>
              </w:rPr>
              <w:t>计入综合成绩。</w:t>
            </w:r>
          </w:p>
        </w:tc>
        <w:tc>
          <w:tcPr>
            <w:tcW w:w="1763" w:type="dxa"/>
            <w:tcBorders>
              <w:top w:val="single" w:sz="4" w:space="0" w:color="auto"/>
              <w:left w:val="single" w:sz="4" w:space="0" w:color="auto"/>
              <w:right w:val="single" w:sz="4" w:space="0" w:color="auto"/>
            </w:tcBorders>
            <w:vAlign w:val="center"/>
          </w:tcPr>
          <w:p w14:paraId="15AE035E" w14:textId="77777777" w:rsidR="00B26728" w:rsidRDefault="006A6561">
            <w:pPr>
              <w:jc w:val="center"/>
              <w:rPr>
                <w:rFonts w:ascii="宋体" w:hAnsi="宋体" w:cs="宋体"/>
                <w:bCs/>
                <w:sz w:val="18"/>
                <w:szCs w:val="18"/>
              </w:rPr>
            </w:pPr>
            <w:r>
              <w:rPr>
                <w:rFonts w:ascii="宋体" w:hAnsi="宋体" w:cs="宋体" w:hint="eastAsia"/>
                <w:bCs/>
                <w:sz w:val="18"/>
                <w:szCs w:val="18"/>
              </w:rPr>
              <w:t>实验代码、实验报告</w:t>
            </w:r>
          </w:p>
        </w:tc>
        <w:tc>
          <w:tcPr>
            <w:tcW w:w="2145" w:type="dxa"/>
            <w:tcBorders>
              <w:top w:val="single" w:sz="4" w:space="0" w:color="auto"/>
              <w:left w:val="single" w:sz="4" w:space="0" w:color="auto"/>
              <w:right w:val="single" w:sz="4" w:space="0" w:color="auto"/>
            </w:tcBorders>
            <w:vAlign w:val="center"/>
          </w:tcPr>
          <w:p w14:paraId="7CC63F56" w14:textId="77777777" w:rsidR="00B26728" w:rsidRDefault="006A6561">
            <w:pPr>
              <w:jc w:val="center"/>
              <w:rPr>
                <w:rFonts w:ascii="宋体" w:hAnsi="宋体" w:cs="宋体"/>
                <w:bCs/>
                <w:sz w:val="18"/>
                <w:szCs w:val="18"/>
              </w:rPr>
            </w:pPr>
            <w:bookmarkStart w:id="13" w:name="OLE_LINK23"/>
            <w:bookmarkStart w:id="14" w:name="OLE_LINK24"/>
            <w:r>
              <w:rPr>
                <w:rFonts w:ascii="宋体" w:hAnsi="宋体" w:cs="宋体" w:hint="eastAsia"/>
                <w:bCs/>
                <w:sz w:val="18"/>
                <w:szCs w:val="18"/>
              </w:rPr>
              <w:t>2-2</w:t>
            </w:r>
            <w:bookmarkEnd w:id="13"/>
            <w:bookmarkEnd w:id="14"/>
            <w:r>
              <w:rPr>
                <w:rFonts w:ascii="宋体" w:hAnsi="宋体" w:cs="宋体" w:hint="eastAsia"/>
                <w:bCs/>
                <w:sz w:val="18"/>
                <w:szCs w:val="18"/>
              </w:rPr>
              <w:t>,3-1</w:t>
            </w:r>
          </w:p>
        </w:tc>
      </w:tr>
      <w:tr w:rsidR="00B26728" w14:paraId="7D7C82F0" w14:textId="77777777">
        <w:trPr>
          <w:trHeight w:val="1218"/>
          <w:jc w:val="center"/>
        </w:trPr>
        <w:tc>
          <w:tcPr>
            <w:tcW w:w="1021" w:type="dxa"/>
            <w:tcBorders>
              <w:top w:val="single" w:sz="4" w:space="0" w:color="auto"/>
              <w:left w:val="single" w:sz="4" w:space="0" w:color="auto"/>
              <w:right w:val="single" w:sz="4" w:space="0" w:color="auto"/>
            </w:tcBorders>
            <w:vAlign w:val="center"/>
          </w:tcPr>
          <w:p w14:paraId="02C5DE7E" w14:textId="77777777" w:rsidR="00B26728" w:rsidRDefault="006A6561">
            <w:pPr>
              <w:jc w:val="center"/>
              <w:rPr>
                <w:rFonts w:ascii="宋体" w:hAnsi="宋体" w:cs="宋体"/>
                <w:bCs/>
                <w:sz w:val="18"/>
                <w:szCs w:val="18"/>
              </w:rPr>
            </w:pPr>
            <w:r>
              <w:rPr>
                <w:rFonts w:ascii="宋体" w:hAnsi="宋体" w:cs="宋体" w:hint="eastAsia"/>
                <w:bCs/>
                <w:sz w:val="18"/>
                <w:szCs w:val="18"/>
              </w:rPr>
              <w:t>期中测试（</w:t>
            </w:r>
            <w:r>
              <w:rPr>
                <w:rFonts w:ascii="宋体" w:hAnsi="宋体" w:cs="宋体" w:hint="eastAsia"/>
                <w:bCs/>
                <w:sz w:val="18"/>
                <w:szCs w:val="18"/>
              </w:rPr>
              <w:t>20%</w:t>
            </w:r>
            <w:r>
              <w:rPr>
                <w:rFonts w:ascii="宋体" w:hAnsi="宋体" w:cs="宋体" w:hint="eastAsia"/>
                <w:bCs/>
                <w:sz w:val="18"/>
                <w:szCs w:val="18"/>
              </w:rPr>
              <w:t>）</w:t>
            </w:r>
          </w:p>
        </w:tc>
        <w:tc>
          <w:tcPr>
            <w:tcW w:w="646" w:type="dxa"/>
            <w:tcBorders>
              <w:top w:val="single" w:sz="4" w:space="0" w:color="auto"/>
              <w:left w:val="single" w:sz="4" w:space="0" w:color="auto"/>
              <w:right w:val="single" w:sz="4" w:space="0" w:color="auto"/>
            </w:tcBorders>
            <w:vAlign w:val="center"/>
          </w:tcPr>
          <w:p w14:paraId="42DC829E" w14:textId="77777777" w:rsidR="00B26728" w:rsidRDefault="006A6561">
            <w:pPr>
              <w:jc w:val="center"/>
              <w:rPr>
                <w:rFonts w:ascii="宋体" w:hAnsi="宋体" w:cs="宋体"/>
                <w:bCs/>
                <w:sz w:val="18"/>
                <w:szCs w:val="18"/>
              </w:rPr>
            </w:pPr>
            <w:r>
              <w:rPr>
                <w:rFonts w:ascii="宋体" w:hAnsi="宋体" w:cs="宋体" w:hint="eastAsia"/>
                <w:bCs/>
                <w:sz w:val="18"/>
                <w:szCs w:val="18"/>
              </w:rPr>
              <w:t>100</w:t>
            </w:r>
          </w:p>
        </w:tc>
        <w:tc>
          <w:tcPr>
            <w:tcW w:w="3129" w:type="dxa"/>
            <w:tcBorders>
              <w:top w:val="single" w:sz="4" w:space="0" w:color="auto"/>
              <w:left w:val="single" w:sz="4" w:space="0" w:color="auto"/>
              <w:right w:val="single" w:sz="4" w:space="0" w:color="auto"/>
            </w:tcBorders>
            <w:vAlign w:val="center"/>
          </w:tcPr>
          <w:p w14:paraId="2291599B" w14:textId="77777777" w:rsidR="00B26728" w:rsidRDefault="006A6561">
            <w:pPr>
              <w:jc w:val="left"/>
              <w:rPr>
                <w:rFonts w:ascii="宋体" w:hAnsi="宋体" w:cs="宋体"/>
                <w:bCs/>
                <w:sz w:val="18"/>
                <w:szCs w:val="18"/>
              </w:rPr>
            </w:pPr>
            <w:r>
              <w:rPr>
                <w:rFonts w:ascii="宋体" w:hAnsi="宋体" w:cs="宋体" w:hint="eastAsia"/>
                <w:bCs/>
                <w:sz w:val="18"/>
                <w:szCs w:val="18"/>
              </w:rPr>
              <w:t>主要考核学生前半学期知识掌握情况，也为后半学期动态调整做准备，计算期中卷面成绩再按</w:t>
            </w:r>
            <w:r>
              <w:rPr>
                <w:rFonts w:ascii="宋体" w:hAnsi="宋体" w:cs="宋体" w:hint="eastAsia"/>
                <w:bCs/>
                <w:sz w:val="18"/>
                <w:szCs w:val="18"/>
              </w:rPr>
              <w:t>20%</w:t>
            </w:r>
            <w:r>
              <w:rPr>
                <w:rFonts w:ascii="宋体" w:hAnsi="宋体" w:cs="宋体" w:hint="eastAsia"/>
                <w:bCs/>
                <w:sz w:val="18"/>
                <w:szCs w:val="18"/>
              </w:rPr>
              <w:t>计入综合成绩。</w:t>
            </w:r>
          </w:p>
        </w:tc>
        <w:tc>
          <w:tcPr>
            <w:tcW w:w="1763" w:type="dxa"/>
            <w:tcBorders>
              <w:top w:val="single" w:sz="4" w:space="0" w:color="auto"/>
              <w:left w:val="single" w:sz="4" w:space="0" w:color="auto"/>
              <w:right w:val="single" w:sz="4" w:space="0" w:color="auto"/>
            </w:tcBorders>
            <w:vAlign w:val="center"/>
          </w:tcPr>
          <w:p w14:paraId="1BC04A4B" w14:textId="77777777" w:rsidR="00B26728" w:rsidRDefault="006A6561">
            <w:pPr>
              <w:jc w:val="center"/>
              <w:rPr>
                <w:rFonts w:ascii="宋体" w:hAnsi="宋体" w:cs="宋体"/>
                <w:bCs/>
                <w:sz w:val="18"/>
                <w:szCs w:val="18"/>
              </w:rPr>
            </w:pPr>
            <w:r>
              <w:rPr>
                <w:rFonts w:ascii="宋体" w:hAnsi="宋体" w:cs="宋体" w:hint="eastAsia"/>
                <w:bCs/>
                <w:sz w:val="18"/>
                <w:szCs w:val="18"/>
              </w:rPr>
              <w:t>期中考试</w:t>
            </w:r>
          </w:p>
        </w:tc>
        <w:tc>
          <w:tcPr>
            <w:tcW w:w="2145" w:type="dxa"/>
            <w:tcBorders>
              <w:top w:val="single" w:sz="4" w:space="0" w:color="auto"/>
              <w:left w:val="single" w:sz="4" w:space="0" w:color="auto"/>
              <w:right w:val="single" w:sz="4" w:space="0" w:color="auto"/>
            </w:tcBorders>
            <w:vAlign w:val="center"/>
          </w:tcPr>
          <w:p w14:paraId="0D26B540" w14:textId="77777777" w:rsidR="00B26728" w:rsidRDefault="006A6561">
            <w:pPr>
              <w:jc w:val="center"/>
              <w:rPr>
                <w:rFonts w:ascii="宋体" w:hAnsi="宋体" w:cs="宋体"/>
                <w:bCs/>
                <w:sz w:val="18"/>
                <w:szCs w:val="18"/>
              </w:rPr>
            </w:pPr>
            <w:r>
              <w:rPr>
                <w:rFonts w:ascii="宋体" w:hAnsi="宋体" w:cs="宋体" w:hint="eastAsia"/>
                <w:bCs/>
                <w:sz w:val="18"/>
                <w:szCs w:val="18"/>
              </w:rPr>
              <w:t>1-1</w:t>
            </w:r>
            <w:r>
              <w:rPr>
                <w:rFonts w:ascii="宋体" w:hAnsi="宋体" w:cs="宋体" w:hint="eastAsia"/>
                <w:bCs/>
                <w:sz w:val="18"/>
                <w:szCs w:val="18"/>
              </w:rPr>
              <w:t>、</w:t>
            </w:r>
            <w:r>
              <w:rPr>
                <w:rFonts w:ascii="宋体" w:hAnsi="宋体" w:cs="宋体" w:hint="eastAsia"/>
                <w:bCs/>
                <w:sz w:val="18"/>
                <w:szCs w:val="18"/>
              </w:rPr>
              <w:t>2-2</w:t>
            </w:r>
          </w:p>
        </w:tc>
      </w:tr>
      <w:tr w:rsidR="00B26728" w14:paraId="5A4CB49A" w14:textId="77777777">
        <w:trPr>
          <w:jc w:val="center"/>
        </w:trPr>
        <w:tc>
          <w:tcPr>
            <w:tcW w:w="1021" w:type="dxa"/>
            <w:tcBorders>
              <w:top w:val="single" w:sz="4" w:space="0" w:color="auto"/>
              <w:left w:val="single" w:sz="4" w:space="0" w:color="auto"/>
              <w:bottom w:val="single" w:sz="4" w:space="0" w:color="auto"/>
              <w:right w:val="single" w:sz="4" w:space="0" w:color="auto"/>
            </w:tcBorders>
            <w:vAlign w:val="center"/>
          </w:tcPr>
          <w:p w14:paraId="2481701F" w14:textId="77777777" w:rsidR="00B26728" w:rsidRDefault="006A6561">
            <w:pPr>
              <w:jc w:val="center"/>
              <w:rPr>
                <w:rFonts w:ascii="宋体" w:hAnsi="宋体" w:cs="宋体"/>
                <w:bCs/>
                <w:sz w:val="18"/>
                <w:szCs w:val="18"/>
              </w:rPr>
            </w:pPr>
            <w:r>
              <w:rPr>
                <w:rFonts w:ascii="宋体" w:hAnsi="宋体" w:cs="宋体" w:hint="eastAsia"/>
                <w:bCs/>
                <w:sz w:val="18"/>
                <w:szCs w:val="18"/>
              </w:rPr>
              <w:t>期末成绩</w:t>
            </w:r>
          </w:p>
          <w:p w14:paraId="1ABF6F25" w14:textId="77777777" w:rsidR="00B26728" w:rsidRDefault="006A6561">
            <w:pPr>
              <w:jc w:val="center"/>
              <w:rPr>
                <w:rFonts w:ascii="宋体" w:hAnsi="宋体" w:cs="宋体"/>
                <w:bCs/>
                <w:sz w:val="18"/>
                <w:szCs w:val="18"/>
              </w:rPr>
            </w:pPr>
            <w:r>
              <w:rPr>
                <w:rFonts w:ascii="宋体" w:hAnsi="宋体" w:cs="宋体" w:hint="eastAsia"/>
                <w:bCs/>
                <w:sz w:val="18"/>
                <w:szCs w:val="18"/>
              </w:rPr>
              <w:t>（</w:t>
            </w:r>
            <w:r>
              <w:rPr>
                <w:rFonts w:ascii="宋体" w:hAnsi="宋体" w:cs="宋体" w:hint="eastAsia"/>
                <w:bCs/>
                <w:sz w:val="18"/>
                <w:szCs w:val="18"/>
              </w:rPr>
              <w:t>50%</w:t>
            </w:r>
            <w:r>
              <w:rPr>
                <w:rFonts w:ascii="宋体" w:hAnsi="宋体" w:cs="宋体" w:hint="eastAsia"/>
                <w:bCs/>
                <w:sz w:val="18"/>
                <w:szCs w:val="18"/>
              </w:rPr>
              <w:t>）</w:t>
            </w:r>
          </w:p>
        </w:tc>
        <w:tc>
          <w:tcPr>
            <w:tcW w:w="646" w:type="dxa"/>
            <w:tcBorders>
              <w:top w:val="single" w:sz="4" w:space="0" w:color="auto"/>
              <w:left w:val="single" w:sz="4" w:space="0" w:color="auto"/>
              <w:bottom w:val="single" w:sz="4" w:space="0" w:color="auto"/>
              <w:right w:val="single" w:sz="4" w:space="0" w:color="auto"/>
            </w:tcBorders>
            <w:vAlign w:val="center"/>
          </w:tcPr>
          <w:p w14:paraId="3305394F" w14:textId="77777777" w:rsidR="00B26728" w:rsidRDefault="006A6561">
            <w:pPr>
              <w:jc w:val="center"/>
              <w:rPr>
                <w:rFonts w:ascii="宋体" w:hAnsi="宋体" w:cs="宋体"/>
                <w:bCs/>
                <w:sz w:val="18"/>
                <w:szCs w:val="18"/>
              </w:rPr>
            </w:pPr>
            <w:r>
              <w:rPr>
                <w:rFonts w:ascii="宋体" w:hAnsi="宋体" w:cs="宋体" w:hint="eastAsia"/>
                <w:bCs/>
                <w:sz w:val="18"/>
                <w:szCs w:val="18"/>
              </w:rPr>
              <w:t>100</w:t>
            </w:r>
          </w:p>
        </w:tc>
        <w:tc>
          <w:tcPr>
            <w:tcW w:w="3129" w:type="dxa"/>
            <w:tcBorders>
              <w:top w:val="single" w:sz="4" w:space="0" w:color="auto"/>
              <w:left w:val="single" w:sz="4" w:space="0" w:color="auto"/>
              <w:bottom w:val="single" w:sz="4" w:space="0" w:color="auto"/>
              <w:right w:val="single" w:sz="4" w:space="0" w:color="auto"/>
            </w:tcBorders>
            <w:vAlign w:val="center"/>
          </w:tcPr>
          <w:p w14:paraId="683A384A" w14:textId="77777777" w:rsidR="00B26728" w:rsidRDefault="006A6561">
            <w:pPr>
              <w:jc w:val="left"/>
              <w:rPr>
                <w:rFonts w:ascii="宋体" w:hAnsi="宋体" w:cs="宋体"/>
                <w:bCs/>
                <w:sz w:val="18"/>
                <w:szCs w:val="18"/>
              </w:rPr>
            </w:pPr>
            <w:r>
              <w:rPr>
                <w:rFonts w:ascii="宋体" w:hAnsi="宋体" w:cs="宋体" w:hint="eastAsia"/>
                <w:bCs/>
                <w:sz w:val="18"/>
                <w:szCs w:val="18"/>
              </w:rPr>
              <w:t>主要考核学生对课程全部关键知识点的理解和掌握程度，计算卷面成绩再按</w:t>
            </w:r>
            <w:r>
              <w:rPr>
                <w:rFonts w:ascii="宋体" w:hAnsi="宋体" w:cs="宋体" w:hint="eastAsia"/>
                <w:bCs/>
                <w:sz w:val="18"/>
                <w:szCs w:val="18"/>
              </w:rPr>
              <w:t>50%</w:t>
            </w:r>
            <w:r>
              <w:rPr>
                <w:rFonts w:ascii="宋体" w:hAnsi="宋体" w:cs="宋体" w:hint="eastAsia"/>
                <w:bCs/>
                <w:sz w:val="18"/>
                <w:szCs w:val="18"/>
              </w:rPr>
              <w:t>计入综合成绩。</w:t>
            </w:r>
          </w:p>
        </w:tc>
        <w:tc>
          <w:tcPr>
            <w:tcW w:w="1763" w:type="dxa"/>
            <w:tcBorders>
              <w:top w:val="single" w:sz="4" w:space="0" w:color="auto"/>
              <w:left w:val="single" w:sz="4" w:space="0" w:color="auto"/>
              <w:bottom w:val="single" w:sz="4" w:space="0" w:color="auto"/>
              <w:right w:val="single" w:sz="4" w:space="0" w:color="auto"/>
            </w:tcBorders>
            <w:vAlign w:val="center"/>
          </w:tcPr>
          <w:p w14:paraId="58876B84" w14:textId="77777777" w:rsidR="00B26728" w:rsidRDefault="006A6561">
            <w:pPr>
              <w:jc w:val="center"/>
              <w:rPr>
                <w:rFonts w:ascii="宋体" w:hAnsi="宋体" w:cs="宋体"/>
                <w:bCs/>
                <w:sz w:val="18"/>
                <w:szCs w:val="18"/>
              </w:rPr>
            </w:pPr>
            <w:r>
              <w:rPr>
                <w:rFonts w:ascii="宋体" w:hAnsi="宋体" w:cs="宋体" w:hint="eastAsia"/>
                <w:bCs/>
                <w:sz w:val="18"/>
                <w:szCs w:val="18"/>
              </w:rPr>
              <w:t>期末考试</w:t>
            </w:r>
          </w:p>
        </w:tc>
        <w:tc>
          <w:tcPr>
            <w:tcW w:w="2145" w:type="dxa"/>
            <w:tcBorders>
              <w:top w:val="single" w:sz="4" w:space="0" w:color="auto"/>
              <w:left w:val="single" w:sz="4" w:space="0" w:color="auto"/>
              <w:bottom w:val="single" w:sz="4" w:space="0" w:color="auto"/>
              <w:right w:val="single" w:sz="4" w:space="0" w:color="auto"/>
            </w:tcBorders>
            <w:shd w:val="clear" w:color="auto" w:fill="auto"/>
            <w:vAlign w:val="center"/>
          </w:tcPr>
          <w:p w14:paraId="04E763EB" w14:textId="77777777" w:rsidR="00B26728" w:rsidRDefault="006A6561">
            <w:pPr>
              <w:jc w:val="center"/>
              <w:rPr>
                <w:rFonts w:ascii="宋体" w:hAnsi="宋体" w:cs="宋体"/>
                <w:bCs/>
                <w:sz w:val="18"/>
                <w:szCs w:val="18"/>
              </w:rPr>
            </w:pPr>
            <w:r>
              <w:rPr>
                <w:rFonts w:ascii="宋体" w:hAnsi="宋体" w:cs="宋体" w:hint="eastAsia"/>
                <w:bCs/>
                <w:sz w:val="18"/>
                <w:szCs w:val="18"/>
              </w:rPr>
              <w:t>1-1</w:t>
            </w:r>
            <w:r>
              <w:rPr>
                <w:rFonts w:ascii="宋体" w:hAnsi="宋体" w:cs="宋体" w:hint="eastAsia"/>
                <w:bCs/>
                <w:sz w:val="18"/>
                <w:szCs w:val="18"/>
              </w:rPr>
              <w:t>、</w:t>
            </w:r>
            <w:r>
              <w:rPr>
                <w:rFonts w:ascii="宋体" w:hAnsi="宋体" w:cs="宋体" w:hint="eastAsia"/>
                <w:bCs/>
                <w:sz w:val="18"/>
                <w:szCs w:val="18"/>
              </w:rPr>
              <w:t>2-1</w:t>
            </w:r>
            <w:r>
              <w:rPr>
                <w:rFonts w:ascii="宋体" w:hAnsi="宋体" w:cs="宋体" w:hint="eastAsia"/>
                <w:bCs/>
                <w:sz w:val="18"/>
                <w:szCs w:val="18"/>
              </w:rPr>
              <w:t>，</w:t>
            </w:r>
            <w:r>
              <w:rPr>
                <w:rFonts w:ascii="宋体" w:hAnsi="宋体" w:cs="宋体" w:hint="eastAsia"/>
                <w:bCs/>
                <w:sz w:val="18"/>
                <w:szCs w:val="18"/>
              </w:rPr>
              <w:t>2-2</w:t>
            </w:r>
          </w:p>
        </w:tc>
      </w:tr>
      <w:tr w:rsidR="00B26728" w14:paraId="3FE17376" w14:textId="77777777">
        <w:trPr>
          <w:jc w:val="center"/>
        </w:trPr>
        <w:tc>
          <w:tcPr>
            <w:tcW w:w="1021" w:type="dxa"/>
            <w:tcBorders>
              <w:top w:val="single" w:sz="4" w:space="0" w:color="auto"/>
              <w:left w:val="single" w:sz="4" w:space="0" w:color="auto"/>
              <w:bottom w:val="single" w:sz="4" w:space="0" w:color="auto"/>
              <w:right w:val="single" w:sz="4" w:space="0" w:color="auto"/>
            </w:tcBorders>
            <w:vAlign w:val="center"/>
          </w:tcPr>
          <w:p w14:paraId="316CD5E5" w14:textId="77777777" w:rsidR="00B26728" w:rsidRDefault="006A6561">
            <w:pPr>
              <w:jc w:val="center"/>
              <w:rPr>
                <w:rFonts w:ascii="宋体" w:hAnsi="宋体" w:cs="宋体"/>
                <w:bCs/>
                <w:sz w:val="18"/>
                <w:szCs w:val="18"/>
              </w:rPr>
            </w:pPr>
            <w:r>
              <w:rPr>
                <w:rFonts w:ascii="宋体" w:hAnsi="宋体" w:cs="宋体" w:hint="eastAsia"/>
                <w:bCs/>
                <w:sz w:val="18"/>
                <w:szCs w:val="18"/>
              </w:rPr>
              <w:t>综合成绩</w:t>
            </w:r>
          </w:p>
        </w:tc>
        <w:tc>
          <w:tcPr>
            <w:tcW w:w="646" w:type="dxa"/>
            <w:tcBorders>
              <w:top w:val="single" w:sz="4" w:space="0" w:color="auto"/>
              <w:left w:val="single" w:sz="4" w:space="0" w:color="auto"/>
              <w:bottom w:val="single" w:sz="4" w:space="0" w:color="auto"/>
              <w:right w:val="single" w:sz="4" w:space="0" w:color="auto"/>
            </w:tcBorders>
            <w:vAlign w:val="center"/>
          </w:tcPr>
          <w:p w14:paraId="47759E05" w14:textId="77777777" w:rsidR="00B26728" w:rsidRDefault="006A6561">
            <w:pPr>
              <w:jc w:val="center"/>
              <w:rPr>
                <w:rFonts w:ascii="宋体" w:hAnsi="宋体" w:cs="宋体"/>
                <w:bCs/>
                <w:sz w:val="18"/>
                <w:szCs w:val="18"/>
              </w:rPr>
            </w:pPr>
            <w:r>
              <w:rPr>
                <w:rFonts w:ascii="宋体" w:hAnsi="宋体" w:cs="宋体" w:hint="eastAsia"/>
                <w:bCs/>
                <w:sz w:val="18"/>
                <w:szCs w:val="18"/>
              </w:rPr>
              <w:t>100</w:t>
            </w:r>
          </w:p>
        </w:tc>
        <w:tc>
          <w:tcPr>
            <w:tcW w:w="3129" w:type="dxa"/>
            <w:tcBorders>
              <w:top w:val="single" w:sz="4" w:space="0" w:color="auto"/>
              <w:left w:val="single" w:sz="4" w:space="0" w:color="auto"/>
              <w:bottom w:val="single" w:sz="4" w:space="0" w:color="auto"/>
              <w:right w:val="single" w:sz="4" w:space="0" w:color="auto"/>
            </w:tcBorders>
            <w:vAlign w:val="center"/>
          </w:tcPr>
          <w:p w14:paraId="6D0262A7" w14:textId="77777777" w:rsidR="00B26728" w:rsidRDefault="006A6561">
            <w:pPr>
              <w:rPr>
                <w:rFonts w:ascii="宋体" w:hAnsi="宋体" w:cs="宋体"/>
                <w:bCs/>
                <w:sz w:val="18"/>
                <w:szCs w:val="18"/>
              </w:rPr>
            </w:pPr>
            <w:r>
              <w:rPr>
                <w:rFonts w:ascii="宋体" w:hAnsi="宋体" w:cs="宋体" w:hint="eastAsia"/>
                <w:bCs/>
                <w:sz w:val="18"/>
                <w:szCs w:val="18"/>
              </w:rPr>
              <w:t>平时成绩（</w:t>
            </w:r>
            <w:r>
              <w:rPr>
                <w:rFonts w:ascii="宋体" w:hAnsi="宋体" w:cs="宋体" w:hint="eastAsia"/>
                <w:bCs/>
                <w:sz w:val="18"/>
                <w:szCs w:val="18"/>
              </w:rPr>
              <w:t>10%</w:t>
            </w:r>
            <w:r>
              <w:rPr>
                <w:rFonts w:ascii="宋体" w:hAnsi="宋体" w:cs="宋体" w:hint="eastAsia"/>
                <w:bCs/>
                <w:sz w:val="18"/>
                <w:szCs w:val="18"/>
              </w:rPr>
              <w:t>）</w:t>
            </w:r>
            <w:r>
              <w:rPr>
                <w:rFonts w:ascii="宋体" w:hAnsi="宋体" w:cs="宋体" w:hint="eastAsia"/>
                <w:bCs/>
                <w:sz w:val="18"/>
                <w:szCs w:val="18"/>
              </w:rPr>
              <w:t>+</w:t>
            </w:r>
            <w:r>
              <w:rPr>
                <w:rFonts w:ascii="宋体" w:hAnsi="宋体" w:cs="宋体" w:hint="eastAsia"/>
                <w:bCs/>
                <w:sz w:val="18"/>
                <w:szCs w:val="18"/>
              </w:rPr>
              <w:t>实验成绩（</w:t>
            </w:r>
            <w:r>
              <w:rPr>
                <w:rFonts w:ascii="宋体" w:hAnsi="宋体" w:cs="宋体" w:hint="eastAsia"/>
                <w:bCs/>
                <w:sz w:val="18"/>
                <w:szCs w:val="18"/>
              </w:rPr>
              <w:t>20%</w:t>
            </w:r>
            <w:r>
              <w:rPr>
                <w:rFonts w:ascii="宋体" w:hAnsi="宋体" w:cs="宋体" w:hint="eastAsia"/>
                <w:bCs/>
                <w:sz w:val="18"/>
                <w:szCs w:val="18"/>
              </w:rPr>
              <w:t>）</w:t>
            </w:r>
            <w:r>
              <w:rPr>
                <w:rFonts w:ascii="宋体" w:hAnsi="宋体" w:cs="宋体" w:hint="eastAsia"/>
                <w:bCs/>
                <w:sz w:val="18"/>
                <w:szCs w:val="18"/>
              </w:rPr>
              <w:t>+</w:t>
            </w:r>
            <w:r>
              <w:rPr>
                <w:rFonts w:ascii="宋体" w:hAnsi="宋体" w:cs="宋体" w:hint="eastAsia"/>
                <w:bCs/>
                <w:sz w:val="18"/>
                <w:szCs w:val="18"/>
              </w:rPr>
              <w:t>期中测试（</w:t>
            </w:r>
            <w:r>
              <w:rPr>
                <w:rFonts w:ascii="宋体" w:hAnsi="宋体" w:cs="宋体" w:hint="eastAsia"/>
                <w:bCs/>
                <w:sz w:val="18"/>
                <w:szCs w:val="18"/>
              </w:rPr>
              <w:t>20%</w:t>
            </w:r>
            <w:r>
              <w:rPr>
                <w:rFonts w:ascii="宋体" w:hAnsi="宋体" w:cs="宋体" w:hint="eastAsia"/>
                <w:bCs/>
                <w:sz w:val="18"/>
                <w:szCs w:val="18"/>
              </w:rPr>
              <w:t>）</w:t>
            </w:r>
            <w:r>
              <w:rPr>
                <w:rFonts w:ascii="宋体" w:hAnsi="宋体" w:cs="宋体" w:hint="eastAsia"/>
                <w:bCs/>
                <w:sz w:val="18"/>
                <w:szCs w:val="18"/>
              </w:rPr>
              <w:t>+</w:t>
            </w:r>
            <w:r>
              <w:rPr>
                <w:rFonts w:ascii="宋体" w:hAnsi="宋体" w:cs="宋体" w:hint="eastAsia"/>
                <w:bCs/>
                <w:sz w:val="18"/>
                <w:szCs w:val="18"/>
              </w:rPr>
              <w:t>期末成绩（</w:t>
            </w:r>
            <w:r>
              <w:rPr>
                <w:rFonts w:ascii="宋体" w:hAnsi="宋体" w:cs="宋体" w:hint="eastAsia"/>
                <w:bCs/>
                <w:sz w:val="18"/>
                <w:szCs w:val="18"/>
              </w:rPr>
              <w:t>50%</w:t>
            </w:r>
            <w:r>
              <w:rPr>
                <w:rFonts w:ascii="宋体" w:hAnsi="宋体" w:cs="宋体" w:hint="eastAsia"/>
                <w:bCs/>
                <w:sz w:val="18"/>
                <w:szCs w:val="18"/>
              </w:rPr>
              <w:t>）</w:t>
            </w:r>
          </w:p>
        </w:tc>
        <w:tc>
          <w:tcPr>
            <w:tcW w:w="1763" w:type="dxa"/>
            <w:tcBorders>
              <w:top w:val="single" w:sz="4" w:space="0" w:color="auto"/>
              <w:left w:val="single" w:sz="4" w:space="0" w:color="auto"/>
              <w:bottom w:val="single" w:sz="4" w:space="0" w:color="auto"/>
              <w:right w:val="single" w:sz="4" w:space="0" w:color="auto"/>
            </w:tcBorders>
            <w:vAlign w:val="center"/>
          </w:tcPr>
          <w:p w14:paraId="408E1192" w14:textId="77777777" w:rsidR="00B26728" w:rsidRDefault="006A6561">
            <w:pPr>
              <w:jc w:val="center"/>
              <w:rPr>
                <w:rFonts w:ascii="宋体" w:hAnsi="宋体" w:cs="宋体"/>
                <w:bCs/>
                <w:sz w:val="18"/>
                <w:szCs w:val="18"/>
              </w:rPr>
            </w:pPr>
            <w:r>
              <w:rPr>
                <w:rFonts w:ascii="宋体" w:hAnsi="宋体" w:cs="宋体" w:hint="eastAsia"/>
                <w:bCs/>
                <w:sz w:val="18"/>
                <w:szCs w:val="18"/>
              </w:rPr>
              <w:t>作业</w:t>
            </w:r>
            <w:r>
              <w:rPr>
                <w:rFonts w:ascii="宋体" w:hAnsi="宋体" w:cs="宋体" w:hint="eastAsia"/>
                <w:bCs/>
                <w:sz w:val="18"/>
                <w:szCs w:val="18"/>
              </w:rPr>
              <w:t>+</w:t>
            </w:r>
            <w:r>
              <w:rPr>
                <w:rFonts w:ascii="宋体" w:hAnsi="宋体" w:cs="宋体" w:hint="eastAsia"/>
                <w:bCs/>
                <w:sz w:val="18"/>
                <w:szCs w:val="18"/>
              </w:rPr>
              <w:t>实验</w:t>
            </w:r>
            <w:r>
              <w:rPr>
                <w:rFonts w:ascii="宋体" w:hAnsi="宋体" w:cs="宋体" w:hint="eastAsia"/>
                <w:bCs/>
                <w:sz w:val="18"/>
                <w:szCs w:val="18"/>
              </w:rPr>
              <w:t>+</w:t>
            </w:r>
            <w:r>
              <w:rPr>
                <w:rFonts w:ascii="宋体" w:hAnsi="宋体" w:cs="宋体" w:hint="eastAsia"/>
                <w:bCs/>
                <w:sz w:val="18"/>
                <w:szCs w:val="18"/>
              </w:rPr>
              <w:t>期中</w:t>
            </w:r>
            <w:r>
              <w:rPr>
                <w:rFonts w:ascii="宋体" w:hAnsi="宋体" w:cs="宋体" w:hint="eastAsia"/>
                <w:bCs/>
                <w:sz w:val="18"/>
                <w:szCs w:val="18"/>
              </w:rPr>
              <w:t>+</w:t>
            </w:r>
            <w:r>
              <w:rPr>
                <w:rFonts w:ascii="宋体" w:hAnsi="宋体" w:cs="宋体" w:hint="eastAsia"/>
                <w:bCs/>
                <w:sz w:val="18"/>
                <w:szCs w:val="18"/>
              </w:rPr>
              <w:t>期末</w:t>
            </w:r>
          </w:p>
        </w:tc>
        <w:tc>
          <w:tcPr>
            <w:tcW w:w="2145" w:type="dxa"/>
            <w:tcBorders>
              <w:top w:val="single" w:sz="4" w:space="0" w:color="auto"/>
              <w:left w:val="single" w:sz="4" w:space="0" w:color="auto"/>
              <w:bottom w:val="single" w:sz="4" w:space="0" w:color="auto"/>
              <w:right w:val="single" w:sz="4" w:space="0" w:color="auto"/>
            </w:tcBorders>
            <w:vAlign w:val="center"/>
          </w:tcPr>
          <w:p w14:paraId="7D9596CD" w14:textId="77777777" w:rsidR="00B26728" w:rsidRDefault="006A6561">
            <w:pPr>
              <w:jc w:val="center"/>
              <w:rPr>
                <w:rFonts w:ascii="宋体" w:hAnsi="宋体" w:cs="宋体"/>
                <w:bCs/>
                <w:sz w:val="18"/>
                <w:szCs w:val="18"/>
              </w:rPr>
            </w:pPr>
            <w:r>
              <w:rPr>
                <w:rFonts w:ascii="宋体" w:hAnsi="宋体" w:cs="宋体" w:hint="eastAsia"/>
                <w:bCs/>
                <w:sz w:val="18"/>
                <w:szCs w:val="18"/>
              </w:rPr>
              <w:t>1-1,2-1,2-2,3-1</w:t>
            </w:r>
          </w:p>
        </w:tc>
      </w:tr>
    </w:tbl>
    <w:p w14:paraId="24FAE61C" w14:textId="77777777" w:rsidR="00B26728" w:rsidRDefault="006A6561">
      <w:pPr>
        <w:spacing w:line="300" w:lineRule="auto"/>
        <w:ind w:firstLineChars="200" w:firstLine="420"/>
        <w:rPr>
          <w:rFonts w:ascii="Times New Roman" w:hAnsi="Times New Roman"/>
        </w:rPr>
      </w:pPr>
      <w:r>
        <w:rPr>
          <w:rFonts w:ascii="Times New Roman" w:hAnsi="Times New Roman" w:hint="eastAsia"/>
        </w:rPr>
        <w:t>（二）</w:t>
      </w:r>
      <w:r>
        <w:rPr>
          <w:rFonts w:ascii="宋体" w:hAnsi="宋体" w:cs="宋体" w:hint="eastAsia"/>
          <w:color w:val="000000"/>
          <w:szCs w:val="21"/>
        </w:rPr>
        <w:t>评分标准</w:t>
      </w:r>
    </w:p>
    <w:p w14:paraId="02C7173C" w14:textId="77777777" w:rsidR="00B26728" w:rsidRDefault="006A6561">
      <w:pPr>
        <w:spacing w:line="300" w:lineRule="auto"/>
        <w:jc w:val="center"/>
        <w:rPr>
          <w:rFonts w:ascii="Times New Roman" w:hAnsi="Times New Roman"/>
          <w:b/>
          <w:bCs/>
          <w:sz w:val="18"/>
          <w:szCs w:val="18"/>
        </w:rPr>
      </w:pPr>
      <w:r>
        <w:rPr>
          <w:rFonts w:ascii="Times New Roman" w:hAnsi="Times New Roman" w:hint="eastAsia"/>
          <w:b/>
          <w:bCs/>
          <w:sz w:val="18"/>
          <w:szCs w:val="18"/>
        </w:rPr>
        <w:t>表</w:t>
      </w:r>
      <w:r>
        <w:rPr>
          <w:rFonts w:ascii="Times New Roman" w:hAnsi="Times New Roman" w:hint="eastAsia"/>
          <w:b/>
          <w:bCs/>
          <w:sz w:val="18"/>
          <w:szCs w:val="18"/>
        </w:rPr>
        <w:t>4</w:t>
      </w:r>
      <w:r>
        <w:rPr>
          <w:rFonts w:ascii="Times New Roman" w:hAnsi="Times New Roman"/>
          <w:b/>
          <w:bCs/>
          <w:sz w:val="18"/>
          <w:szCs w:val="18"/>
        </w:rPr>
        <w:t>-</w:t>
      </w:r>
      <w:r>
        <w:rPr>
          <w:rFonts w:ascii="Times New Roman" w:hAnsi="Times New Roman" w:hint="eastAsia"/>
          <w:b/>
          <w:bCs/>
          <w:sz w:val="18"/>
          <w:szCs w:val="18"/>
        </w:rPr>
        <w:t xml:space="preserve">2 </w:t>
      </w:r>
      <w:r>
        <w:rPr>
          <w:rFonts w:ascii="Times New Roman" w:hAnsi="Times New Roman" w:hint="eastAsia"/>
          <w:b/>
          <w:bCs/>
          <w:sz w:val="18"/>
          <w:szCs w:val="18"/>
        </w:rPr>
        <w:t>实验评分标准</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65"/>
        <w:gridCol w:w="1364"/>
        <w:gridCol w:w="670"/>
        <w:gridCol w:w="1096"/>
        <w:gridCol w:w="1181"/>
        <w:gridCol w:w="1181"/>
        <w:gridCol w:w="1181"/>
        <w:gridCol w:w="1182"/>
      </w:tblGrid>
      <w:tr w:rsidR="00B26728" w14:paraId="2EEA924F" w14:textId="77777777">
        <w:tc>
          <w:tcPr>
            <w:tcW w:w="665" w:type="dxa"/>
            <w:tcBorders>
              <w:top w:val="single" w:sz="4" w:space="0" w:color="auto"/>
              <w:left w:val="single" w:sz="4" w:space="0" w:color="auto"/>
              <w:bottom w:val="single" w:sz="4" w:space="0" w:color="auto"/>
              <w:right w:val="single" w:sz="4" w:space="0" w:color="auto"/>
            </w:tcBorders>
            <w:vAlign w:val="center"/>
          </w:tcPr>
          <w:p w14:paraId="36B11D2E" w14:textId="77777777" w:rsidR="00B26728" w:rsidRDefault="006A6561">
            <w:pPr>
              <w:jc w:val="center"/>
              <w:rPr>
                <w:rFonts w:ascii="宋体" w:hAnsi="宋体" w:cs="宋体"/>
                <w:b/>
                <w:sz w:val="18"/>
                <w:szCs w:val="18"/>
              </w:rPr>
            </w:pPr>
            <w:r>
              <w:rPr>
                <w:rFonts w:ascii="宋体" w:hAnsi="宋体" w:cs="宋体" w:hint="eastAsia"/>
                <w:b/>
                <w:sz w:val="18"/>
                <w:szCs w:val="18"/>
              </w:rPr>
              <w:t>序号</w:t>
            </w:r>
          </w:p>
        </w:tc>
        <w:tc>
          <w:tcPr>
            <w:tcW w:w="1364" w:type="dxa"/>
            <w:tcBorders>
              <w:top w:val="single" w:sz="4" w:space="0" w:color="auto"/>
              <w:left w:val="single" w:sz="4" w:space="0" w:color="auto"/>
              <w:bottom w:val="single" w:sz="4" w:space="0" w:color="auto"/>
              <w:right w:val="single" w:sz="4" w:space="0" w:color="auto"/>
            </w:tcBorders>
            <w:vAlign w:val="center"/>
          </w:tcPr>
          <w:p w14:paraId="71892973" w14:textId="77777777" w:rsidR="00B26728" w:rsidRDefault="006A6561">
            <w:pPr>
              <w:jc w:val="center"/>
              <w:rPr>
                <w:rFonts w:ascii="宋体" w:hAnsi="宋体" w:cs="宋体"/>
                <w:b/>
                <w:sz w:val="18"/>
                <w:szCs w:val="18"/>
              </w:rPr>
            </w:pPr>
            <w:r>
              <w:rPr>
                <w:rFonts w:ascii="宋体" w:hAnsi="宋体" w:cs="宋体" w:hint="eastAsia"/>
                <w:b/>
                <w:sz w:val="18"/>
                <w:szCs w:val="18"/>
              </w:rPr>
              <w:t>评价要点</w:t>
            </w:r>
          </w:p>
        </w:tc>
        <w:tc>
          <w:tcPr>
            <w:tcW w:w="670" w:type="dxa"/>
            <w:tcBorders>
              <w:top w:val="single" w:sz="4" w:space="0" w:color="auto"/>
              <w:left w:val="single" w:sz="4" w:space="0" w:color="auto"/>
              <w:bottom w:val="single" w:sz="4" w:space="0" w:color="auto"/>
              <w:right w:val="single" w:sz="4" w:space="0" w:color="auto"/>
            </w:tcBorders>
            <w:vAlign w:val="center"/>
          </w:tcPr>
          <w:p w14:paraId="0424294B" w14:textId="77777777" w:rsidR="00B26728" w:rsidRDefault="006A6561">
            <w:pPr>
              <w:jc w:val="center"/>
              <w:rPr>
                <w:rFonts w:ascii="宋体" w:hAnsi="宋体" w:cs="宋体"/>
                <w:b/>
                <w:sz w:val="18"/>
                <w:szCs w:val="18"/>
              </w:rPr>
            </w:pPr>
            <w:r>
              <w:rPr>
                <w:rFonts w:ascii="宋体" w:hAnsi="宋体" w:cs="宋体" w:hint="eastAsia"/>
                <w:b/>
                <w:sz w:val="18"/>
                <w:szCs w:val="18"/>
              </w:rPr>
              <w:t>权重</w:t>
            </w:r>
          </w:p>
        </w:tc>
        <w:tc>
          <w:tcPr>
            <w:tcW w:w="1096" w:type="dxa"/>
            <w:tcBorders>
              <w:top w:val="single" w:sz="4" w:space="0" w:color="auto"/>
              <w:left w:val="single" w:sz="4" w:space="0" w:color="auto"/>
              <w:bottom w:val="single" w:sz="4" w:space="0" w:color="auto"/>
              <w:right w:val="single" w:sz="4" w:space="0" w:color="auto"/>
            </w:tcBorders>
            <w:vAlign w:val="center"/>
          </w:tcPr>
          <w:p w14:paraId="5F36C984" w14:textId="77777777" w:rsidR="00B26728" w:rsidRDefault="006A6561">
            <w:pPr>
              <w:jc w:val="center"/>
              <w:rPr>
                <w:rFonts w:ascii="宋体" w:hAnsi="宋体" w:cs="宋体"/>
                <w:b/>
                <w:sz w:val="18"/>
                <w:szCs w:val="18"/>
              </w:rPr>
            </w:pPr>
            <w:r>
              <w:rPr>
                <w:rFonts w:ascii="宋体" w:hAnsi="宋体" w:cs="宋体" w:hint="eastAsia"/>
                <w:b/>
                <w:sz w:val="18"/>
                <w:szCs w:val="18"/>
              </w:rPr>
              <w:t>优秀</w:t>
            </w:r>
          </w:p>
        </w:tc>
        <w:tc>
          <w:tcPr>
            <w:tcW w:w="1181" w:type="dxa"/>
            <w:tcBorders>
              <w:top w:val="single" w:sz="4" w:space="0" w:color="auto"/>
              <w:left w:val="single" w:sz="4" w:space="0" w:color="auto"/>
              <w:bottom w:val="single" w:sz="4" w:space="0" w:color="auto"/>
              <w:right w:val="single" w:sz="4" w:space="0" w:color="auto"/>
            </w:tcBorders>
            <w:vAlign w:val="center"/>
          </w:tcPr>
          <w:p w14:paraId="2527F351" w14:textId="77777777" w:rsidR="00B26728" w:rsidRDefault="006A6561">
            <w:pPr>
              <w:jc w:val="center"/>
              <w:rPr>
                <w:rFonts w:ascii="宋体" w:hAnsi="宋体" w:cs="宋体"/>
                <w:b/>
                <w:sz w:val="18"/>
                <w:szCs w:val="18"/>
              </w:rPr>
            </w:pPr>
            <w:r>
              <w:rPr>
                <w:rFonts w:ascii="宋体" w:hAnsi="宋体" w:cs="宋体" w:hint="eastAsia"/>
                <w:b/>
                <w:sz w:val="18"/>
                <w:szCs w:val="18"/>
              </w:rPr>
              <w:t>良好</w:t>
            </w:r>
          </w:p>
        </w:tc>
        <w:tc>
          <w:tcPr>
            <w:tcW w:w="1181" w:type="dxa"/>
            <w:tcBorders>
              <w:top w:val="single" w:sz="4" w:space="0" w:color="auto"/>
              <w:left w:val="single" w:sz="4" w:space="0" w:color="auto"/>
              <w:bottom w:val="single" w:sz="4" w:space="0" w:color="auto"/>
              <w:right w:val="single" w:sz="4" w:space="0" w:color="auto"/>
            </w:tcBorders>
            <w:vAlign w:val="center"/>
          </w:tcPr>
          <w:p w14:paraId="1C186CD8" w14:textId="77777777" w:rsidR="00B26728" w:rsidRDefault="006A6561">
            <w:pPr>
              <w:jc w:val="center"/>
              <w:rPr>
                <w:rFonts w:ascii="宋体" w:hAnsi="宋体" w:cs="宋体"/>
                <w:b/>
                <w:sz w:val="18"/>
                <w:szCs w:val="18"/>
              </w:rPr>
            </w:pPr>
            <w:r>
              <w:rPr>
                <w:rFonts w:ascii="宋体" w:hAnsi="宋体" w:cs="宋体" w:hint="eastAsia"/>
                <w:b/>
                <w:sz w:val="18"/>
                <w:szCs w:val="18"/>
              </w:rPr>
              <w:t>中等</w:t>
            </w:r>
          </w:p>
        </w:tc>
        <w:tc>
          <w:tcPr>
            <w:tcW w:w="1181" w:type="dxa"/>
            <w:tcBorders>
              <w:top w:val="single" w:sz="4" w:space="0" w:color="auto"/>
              <w:left w:val="single" w:sz="4" w:space="0" w:color="auto"/>
              <w:bottom w:val="single" w:sz="4" w:space="0" w:color="auto"/>
              <w:right w:val="single" w:sz="4" w:space="0" w:color="auto"/>
            </w:tcBorders>
            <w:vAlign w:val="center"/>
          </w:tcPr>
          <w:p w14:paraId="36A20DE1" w14:textId="77777777" w:rsidR="00B26728" w:rsidRDefault="006A6561">
            <w:pPr>
              <w:jc w:val="center"/>
              <w:rPr>
                <w:rFonts w:ascii="宋体" w:hAnsi="宋体" w:cs="宋体"/>
                <w:b/>
                <w:sz w:val="18"/>
                <w:szCs w:val="18"/>
              </w:rPr>
            </w:pPr>
            <w:r>
              <w:rPr>
                <w:rFonts w:ascii="宋体" w:hAnsi="宋体" w:cs="宋体" w:hint="eastAsia"/>
                <w:b/>
                <w:sz w:val="18"/>
                <w:szCs w:val="18"/>
              </w:rPr>
              <w:t>及格</w:t>
            </w:r>
          </w:p>
        </w:tc>
        <w:tc>
          <w:tcPr>
            <w:tcW w:w="1182" w:type="dxa"/>
            <w:tcBorders>
              <w:top w:val="single" w:sz="4" w:space="0" w:color="auto"/>
              <w:left w:val="single" w:sz="4" w:space="0" w:color="auto"/>
              <w:bottom w:val="single" w:sz="4" w:space="0" w:color="auto"/>
              <w:right w:val="single" w:sz="4" w:space="0" w:color="auto"/>
            </w:tcBorders>
            <w:vAlign w:val="center"/>
          </w:tcPr>
          <w:p w14:paraId="206289B0" w14:textId="77777777" w:rsidR="00B26728" w:rsidRDefault="006A6561">
            <w:pPr>
              <w:jc w:val="center"/>
              <w:rPr>
                <w:rFonts w:ascii="宋体" w:hAnsi="宋体" w:cs="宋体"/>
                <w:b/>
                <w:sz w:val="18"/>
                <w:szCs w:val="18"/>
              </w:rPr>
            </w:pPr>
            <w:r>
              <w:rPr>
                <w:rFonts w:ascii="宋体" w:hAnsi="宋体" w:cs="宋体" w:hint="eastAsia"/>
                <w:b/>
                <w:sz w:val="18"/>
                <w:szCs w:val="18"/>
              </w:rPr>
              <w:t>不及格</w:t>
            </w:r>
          </w:p>
        </w:tc>
      </w:tr>
      <w:tr w:rsidR="00B26728" w14:paraId="7EC17A40" w14:textId="77777777">
        <w:trPr>
          <w:trHeight w:val="1090"/>
        </w:trPr>
        <w:tc>
          <w:tcPr>
            <w:tcW w:w="665" w:type="dxa"/>
            <w:tcBorders>
              <w:top w:val="single" w:sz="4" w:space="0" w:color="auto"/>
              <w:left w:val="single" w:sz="4" w:space="0" w:color="auto"/>
              <w:bottom w:val="single" w:sz="4" w:space="0" w:color="auto"/>
              <w:right w:val="single" w:sz="4" w:space="0" w:color="auto"/>
            </w:tcBorders>
            <w:vAlign w:val="center"/>
          </w:tcPr>
          <w:p w14:paraId="1531CC75" w14:textId="77777777" w:rsidR="00B26728" w:rsidRDefault="006A6561">
            <w:pPr>
              <w:jc w:val="center"/>
              <w:rPr>
                <w:rFonts w:ascii="宋体" w:hAnsi="宋体" w:cs="宋体"/>
                <w:bCs/>
                <w:sz w:val="18"/>
                <w:szCs w:val="18"/>
              </w:rPr>
            </w:pPr>
            <w:r>
              <w:rPr>
                <w:rFonts w:ascii="宋体" w:hAnsi="宋体" w:cs="宋体" w:hint="eastAsia"/>
                <w:bCs/>
                <w:sz w:val="18"/>
                <w:szCs w:val="18"/>
              </w:rPr>
              <w:t>1</w:t>
            </w:r>
          </w:p>
        </w:tc>
        <w:tc>
          <w:tcPr>
            <w:tcW w:w="1364" w:type="dxa"/>
            <w:tcBorders>
              <w:top w:val="single" w:sz="4" w:space="0" w:color="auto"/>
              <w:left w:val="single" w:sz="4" w:space="0" w:color="auto"/>
              <w:bottom w:val="single" w:sz="4" w:space="0" w:color="auto"/>
              <w:right w:val="single" w:sz="4" w:space="0" w:color="auto"/>
            </w:tcBorders>
            <w:vAlign w:val="center"/>
          </w:tcPr>
          <w:p w14:paraId="67220340" w14:textId="77777777" w:rsidR="00B26728" w:rsidRDefault="006A6561">
            <w:pPr>
              <w:jc w:val="center"/>
              <w:textAlignment w:val="center"/>
              <w:rPr>
                <w:rFonts w:ascii="宋体" w:hAnsi="宋体" w:cs="宋体"/>
                <w:bCs/>
                <w:sz w:val="18"/>
                <w:szCs w:val="18"/>
              </w:rPr>
            </w:pPr>
            <w:r>
              <w:rPr>
                <w:rFonts w:ascii="宋体" w:hAnsi="宋体" w:cs="宋体" w:hint="eastAsia"/>
                <w:bCs/>
                <w:sz w:val="18"/>
                <w:szCs w:val="18"/>
              </w:rPr>
              <w:t>完成实验操作、实验结果</w:t>
            </w:r>
          </w:p>
        </w:tc>
        <w:tc>
          <w:tcPr>
            <w:tcW w:w="670" w:type="dxa"/>
            <w:tcBorders>
              <w:top w:val="single" w:sz="4" w:space="0" w:color="auto"/>
              <w:left w:val="single" w:sz="4" w:space="0" w:color="auto"/>
              <w:bottom w:val="single" w:sz="4" w:space="0" w:color="auto"/>
              <w:right w:val="single" w:sz="4" w:space="0" w:color="auto"/>
            </w:tcBorders>
            <w:vAlign w:val="center"/>
          </w:tcPr>
          <w:p w14:paraId="651A73E7" w14:textId="77777777" w:rsidR="00B26728" w:rsidRDefault="006A6561">
            <w:pPr>
              <w:jc w:val="center"/>
              <w:rPr>
                <w:rFonts w:ascii="宋体" w:hAnsi="宋体" w:cs="宋体"/>
                <w:bCs/>
                <w:sz w:val="18"/>
                <w:szCs w:val="18"/>
              </w:rPr>
            </w:pPr>
            <w:r>
              <w:rPr>
                <w:rFonts w:ascii="宋体" w:hAnsi="宋体" w:cs="宋体" w:hint="eastAsia"/>
                <w:bCs/>
                <w:sz w:val="18"/>
                <w:szCs w:val="18"/>
              </w:rPr>
              <w:t>0.6</w:t>
            </w:r>
          </w:p>
        </w:tc>
        <w:tc>
          <w:tcPr>
            <w:tcW w:w="1096" w:type="dxa"/>
            <w:tcBorders>
              <w:top w:val="single" w:sz="4" w:space="0" w:color="auto"/>
              <w:left w:val="single" w:sz="4" w:space="0" w:color="auto"/>
              <w:bottom w:val="single" w:sz="4" w:space="0" w:color="auto"/>
              <w:right w:val="single" w:sz="4" w:space="0" w:color="auto"/>
            </w:tcBorders>
            <w:vAlign w:val="center"/>
          </w:tcPr>
          <w:p w14:paraId="20D5FB50" w14:textId="77777777" w:rsidR="00B26728" w:rsidRDefault="006A6561">
            <w:pPr>
              <w:jc w:val="center"/>
              <w:rPr>
                <w:rFonts w:ascii="宋体" w:hAnsi="宋体" w:cs="宋体"/>
                <w:bCs/>
                <w:sz w:val="18"/>
                <w:szCs w:val="18"/>
              </w:rPr>
            </w:pPr>
            <w:r>
              <w:rPr>
                <w:rFonts w:ascii="Times New Roman" w:hAnsi="Times New Roman" w:hint="eastAsia"/>
                <w:sz w:val="18"/>
                <w:szCs w:val="18"/>
              </w:rPr>
              <w:t>代码编写完整，完全符合专业规范，有恰当的注释和文档。能够熟练运用调试工具，快速定位并解决代码中的问题。程序运行结果准确无误。</w:t>
            </w:r>
          </w:p>
        </w:tc>
        <w:tc>
          <w:tcPr>
            <w:tcW w:w="1181" w:type="dxa"/>
            <w:tcBorders>
              <w:top w:val="single" w:sz="4" w:space="0" w:color="auto"/>
              <w:left w:val="single" w:sz="4" w:space="0" w:color="auto"/>
              <w:bottom w:val="single" w:sz="4" w:space="0" w:color="auto"/>
              <w:right w:val="single" w:sz="4" w:space="0" w:color="auto"/>
            </w:tcBorders>
          </w:tcPr>
          <w:p w14:paraId="0923334D" w14:textId="77777777" w:rsidR="00B26728" w:rsidRDefault="006A6561">
            <w:pPr>
              <w:jc w:val="center"/>
              <w:rPr>
                <w:rFonts w:ascii="宋体" w:hAnsi="宋体" w:cs="宋体"/>
                <w:bCs/>
                <w:sz w:val="18"/>
                <w:szCs w:val="18"/>
              </w:rPr>
            </w:pPr>
            <w:r>
              <w:rPr>
                <w:rFonts w:ascii="Times New Roman" w:hAnsi="Times New Roman" w:hint="eastAsia"/>
                <w:sz w:val="18"/>
                <w:szCs w:val="18"/>
              </w:rPr>
              <w:t>代码编写完整，遵循了主要的编程规范，注释清晰。能独立调试代码，发现并解决大部分问题。程序运行结果正确。</w:t>
            </w:r>
          </w:p>
        </w:tc>
        <w:tc>
          <w:tcPr>
            <w:tcW w:w="1181" w:type="dxa"/>
            <w:tcBorders>
              <w:top w:val="single" w:sz="4" w:space="0" w:color="auto"/>
              <w:left w:val="single" w:sz="4" w:space="0" w:color="auto"/>
              <w:bottom w:val="single" w:sz="4" w:space="0" w:color="auto"/>
              <w:right w:val="single" w:sz="4" w:space="0" w:color="auto"/>
            </w:tcBorders>
          </w:tcPr>
          <w:p w14:paraId="6B9514BF" w14:textId="77777777" w:rsidR="00B26728" w:rsidRDefault="006A6561">
            <w:pPr>
              <w:jc w:val="center"/>
              <w:rPr>
                <w:rFonts w:ascii="宋体" w:hAnsi="宋体" w:cs="宋体"/>
                <w:bCs/>
                <w:sz w:val="18"/>
                <w:szCs w:val="18"/>
              </w:rPr>
            </w:pPr>
            <w:r>
              <w:rPr>
                <w:rFonts w:ascii="Times New Roman" w:hAnsi="Times New Roman" w:hint="eastAsia"/>
                <w:sz w:val="18"/>
                <w:szCs w:val="18"/>
              </w:rPr>
              <w:t>代码编写基本完成，实现了主要功能，但存在少量不规范之处。具备一定的调试能力，能解决主要问题，但需要花费一定的时间。程序运行结果基本正确。</w:t>
            </w:r>
          </w:p>
        </w:tc>
        <w:tc>
          <w:tcPr>
            <w:tcW w:w="1181" w:type="dxa"/>
            <w:tcBorders>
              <w:top w:val="single" w:sz="4" w:space="0" w:color="auto"/>
              <w:left w:val="single" w:sz="4" w:space="0" w:color="auto"/>
              <w:bottom w:val="single" w:sz="4" w:space="0" w:color="auto"/>
              <w:right w:val="single" w:sz="4" w:space="0" w:color="auto"/>
            </w:tcBorders>
          </w:tcPr>
          <w:p w14:paraId="5295B4AD" w14:textId="77777777" w:rsidR="00B26728" w:rsidRDefault="006A6561">
            <w:pPr>
              <w:jc w:val="center"/>
              <w:rPr>
                <w:rFonts w:ascii="宋体" w:hAnsi="宋体" w:cs="宋体"/>
                <w:bCs/>
                <w:sz w:val="18"/>
                <w:szCs w:val="18"/>
              </w:rPr>
            </w:pPr>
            <w:r>
              <w:rPr>
                <w:rFonts w:ascii="Times New Roman" w:hAnsi="Times New Roman" w:hint="eastAsia"/>
                <w:sz w:val="18"/>
                <w:szCs w:val="18"/>
              </w:rPr>
              <w:t>代码编写基本完成，但存在较多不规范的地方，如命名不清晰，结构混乱等。调试能力一般，需要较多的指导才能解决问题。程序运行结果基本正确。</w:t>
            </w:r>
          </w:p>
        </w:tc>
        <w:tc>
          <w:tcPr>
            <w:tcW w:w="1182" w:type="dxa"/>
            <w:tcBorders>
              <w:top w:val="single" w:sz="4" w:space="0" w:color="auto"/>
              <w:left w:val="single" w:sz="4" w:space="0" w:color="auto"/>
              <w:bottom w:val="single" w:sz="4" w:space="0" w:color="auto"/>
              <w:right w:val="single" w:sz="4" w:space="0" w:color="auto"/>
            </w:tcBorders>
          </w:tcPr>
          <w:p w14:paraId="26E7DC7A" w14:textId="77777777" w:rsidR="00B26728" w:rsidRDefault="006A6561">
            <w:pPr>
              <w:jc w:val="center"/>
              <w:rPr>
                <w:rFonts w:ascii="宋体" w:hAnsi="宋体" w:cs="宋体"/>
                <w:bCs/>
                <w:sz w:val="18"/>
                <w:szCs w:val="18"/>
              </w:rPr>
            </w:pPr>
            <w:r>
              <w:rPr>
                <w:rFonts w:ascii="Times New Roman" w:hAnsi="Times New Roman" w:hint="eastAsia"/>
                <w:sz w:val="18"/>
                <w:szCs w:val="18"/>
              </w:rPr>
              <w:t>代码编写未完成，无法实现主要功能。缺乏独立调试代码的能力，不能正确定位和解决问题。程序运行结果不正确。</w:t>
            </w:r>
          </w:p>
        </w:tc>
      </w:tr>
      <w:tr w:rsidR="00B26728" w14:paraId="786AB163" w14:textId="77777777">
        <w:trPr>
          <w:trHeight w:val="394"/>
        </w:trPr>
        <w:tc>
          <w:tcPr>
            <w:tcW w:w="665" w:type="dxa"/>
            <w:tcBorders>
              <w:top w:val="single" w:sz="4" w:space="0" w:color="auto"/>
              <w:left w:val="single" w:sz="4" w:space="0" w:color="auto"/>
              <w:bottom w:val="single" w:sz="4" w:space="0" w:color="auto"/>
              <w:right w:val="single" w:sz="4" w:space="0" w:color="auto"/>
            </w:tcBorders>
            <w:vAlign w:val="center"/>
          </w:tcPr>
          <w:p w14:paraId="0CDB8362" w14:textId="77777777" w:rsidR="00B26728" w:rsidRDefault="006A6561">
            <w:pPr>
              <w:jc w:val="center"/>
              <w:rPr>
                <w:rFonts w:ascii="宋体" w:hAnsi="宋体" w:cs="宋体"/>
                <w:bCs/>
                <w:sz w:val="18"/>
                <w:szCs w:val="18"/>
              </w:rPr>
            </w:pPr>
            <w:r>
              <w:rPr>
                <w:rFonts w:ascii="宋体" w:hAnsi="宋体" w:cs="宋体" w:hint="eastAsia"/>
                <w:bCs/>
                <w:sz w:val="18"/>
                <w:szCs w:val="18"/>
              </w:rPr>
              <w:t>2</w:t>
            </w:r>
          </w:p>
        </w:tc>
        <w:tc>
          <w:tcPr>
            <w:tcW w:w="1364" w:type="dxa"/>
            <w:tcBorders>
              <w:top w:val="single" w:sz="4" w:space="0" w:color="auto"/>
              <w:left w:val="single" w:sz="4" w:space="0" w:color="auto"/>
              <w:bottom w:val="single" w:sz="4" w:space="0" w:color="auto"/>
              <w:right w:val="single" w:sz="4" w:space="0" w:color="auto"/>
            </w:tcBorders>
            <w:vAlign w:val="center"/>
          </w:tcPr>
          <w:p w14:paraId="7F4079F4" w14:textId="77777777" w:rsidR="00B26728" w:rsidRDefault="006A6561">
            <w:pPr>
              <w:jc w:val="center"/>
              <w:rPr>
                <w:rFonts w:ascii="宋体" w:hAnsi="宋体" w:cs="宋体"/>
                <w:bCs/>
                <w:sz w:val="18"/>
                <w:szCs w:val="18"/>
              </w:rPr>
            </w:pPr>
            <w:r>
              <w:rPr>
                <w:rFonts w:ascii="宋体" w:hAnsi="宋体" w:cs="宋体" w:hint="eastAsia"/>
                <w:bCs/>
                <w:sz w:val="18"/>
                <w:szCs w:val="18"/>
              </w:rPr>
              <w:t>报告撰写</w:t>
            </w:r>
          </w:p>
        </w:tc>
        <w:tc>
          <w:tcPr>
            <w:tcW w:w="670" w:type="dxa"/>
            <w:tcBorders>
              <w:top w:val="single" w:sz="4" w:space="0" w:color="auto"/>
              <w:left w:val="single" w:sz="4" w:space="0" w:color="auto"/>
              <w:bottom w:val="single" w:sz="4" w:space="0" w:color="auto"/>
              <w:right w:val="single" w:sz="4" w:space="0" w:color="auto"/>
            </w:tcBorders>
            <w:vAlign w:val="center"/>
          </w:tcPr>
          <w:p w14:paraId="757B1EF0" w14:textId="77777777" w:rsidR="00B26728" w:rsidRDefault="006A6561">
            <w:pPr>
              <w:jc w:val="center"/>
              <w:rPr>
                <w:rFonts w:ascii="宋体" w:hAnsi="宋体" w:cs="宋体"/>
                <w:bCs/>
                <w:sz w:val="18"/>
                <w:szCs w:val="18"/>
              </w:rPr>
            </w:pPr>
            <w:r>
              <w:rPr>
                <w:rFonts w:ascii="宋体" w:hAnsi="宋体" w:cs="宋体" w:hint="eastAsia"/>
                <w:bCs/>
                <w:sz w:val="18"/>
                <w:szCs w:val="18"/>
              </w:rPr>
              <w:t>0.4</w:t>
            </w:r>
          </w:p>
        </w:tc>
        <w:tc>
          <w:tcPr>
            <w:tcW w:w="1096" w:type="dxa"/>
            <w:tcBorders>
              <w:top w:val="single" w:sz="4" w:space="0" w:color="auto"/>
              <w:left w:val="single" w:sz="4" w:space="0" w:color="auto"/>
              <w:bottom w:val="single" w:sz="4" w:space="0" w:color="auto"/>
              <w:right w:val="single" w:sz="4" w:space="0" w:color="auto"/>
            </w:tcBorders>
            <w:vAlign w:val="center"/>
          </w:tcPr>
          <w:p w14:paraId="6C3217D1" w14:textId="77777777" w:rsidR="00B26728" w:rsidRDefault="006A6561">
            <w:pPr>
              <w:jc w:val="center"/>
              <w:rPr>
                <w:rFonts w:ascii="宋体" w:hAnsi="宋体" w:cs="宋体"/>
                <w:bCs/>
                <w:sz w:val="18"/>
                <w:szCs w:val="18"/>
              </w:rPr>
            </w:pPr>
            <w:r>
              <w:rPr>
                <w:rFonts w:ascii="宋体" w:hAnsi="宋体" w:cs="宋体" w:hint="eastAsia"/>
                <w:bCs/>
                <w:sz w:val="18"/>
                <w:szCs w:val="18"/>
              </w:rPr>
              <w:t>书写顺畅、叙述清楚、逻辑性强，</w:t>
            </w:r>
            <w:r>
              <w:rPr>
                <w:rFonts w:ascii="宋体" w:hAnsi="宋体" w:cs="宋体" w:hint="eastAsia"/>
                <w:bCs/>
                <w:sz w:val="18"/>
                <w:szCs w:val="18"/>
              </w:rPr>
              <w:lastRenderedPageBreak/>
              <w:t>格式规范。</w:t>
            </w:r>
          </w:p>
        </w:tc>
        <w:tc>
          <w:tcPr>
            <w:tcW w:w="1181" w:type="dxa"/>
            <w:tcBorders>
              <w:top w:val="single" w:sz="4" w:space="0" w:color="auto"/>
              <w:left w:val="single" w:sz="4" w:space="0" w:color="auto"/>
              <w:bottom w:val="single" w:sz="4" w:space="0" w:color="auto"/>
              <w:right w:val="single" w:sz="4" w:space="0" w:color="auto"/>
            </w:tcBorders>
            <w:vAlign w:val="center"/>
          </w:tcPr>
          <w:p w14:paraId="0A26FD84" w14:textId="77777777" w:rsidR="00B26728" w:rsidRDefault="006A6561">
            <w:pPr>
              <w:jc w:val="center"/>
              <w:rPr>
                <w:rFonts w:ascii="宋体" w:hAnsi="宋体" w:cs="宋体"/>
                <w:bCs/>
                <w:sz w:val="18"/>
                <w:szCs w:val="18"/>
              </w:rPr>
            </w:pPr>
            <w:r>
              <w:rPr>
                <w:rFonts w:ascii="宋体" w:hAnsi="宋体" w:cs="宋体" w:hint="eastAsia"/>
                <w:bCs/>
                <w:sz w:val="18"/>
                <w:szCs w:val="18"/>
              </w:rPr>
              <w:lastRenderedPageBreak/>
              <w:t>叙述清楚、较有逻辑性，格式较</w:t>
            </w:r>
            <w:r>
              <w:rPr>
                <w:rFonts w:ascii="宋体" w:hAnsi="宋体" w:cs="宋体" w:hint="eastAsia"/>
                <w:bCs/>
                <w:sz w:val="18"/>
                <w:szCs w:val="18"/>
              </w:rPr>
              <w:lastRenderedPageBreak/>
              <w:t>规范。</w:t>
            </w:r>
          </w:p>
        </w:tc>
        <w:tc>
          <w:tcPr>
            <w:tcW w:w="1181" w:type="dxa"/>
            <w:tcBorders>
              <w:top w:val="single" w:sz="4" w:space="0" w:color="auto"/>
              <w:left w:val="single" w:sz="4" w:space="0" w:color="auto"/>
              <w:bottom w:val="single" w:sz="4" w:space="0" w:color="auto"/>
              <w:right w:val="single" w:sz="4" w:space="0" w:color="auto"/>
            </w:tcBorders>
            <w:vAlign w:val="center"/>
          </w:tcPr>
          <w:p w14:paraId="59DFCBC2" w14:textId="77777777" w:rsidR="00B26728" w:rsidRDefault="006A6561">
            <w:pPr>
              <w:jc w:val="center"/>
              <w:rPr>
                <w:rFonts w:ascii="宋体" w:hAnsi="宋体" w:cs="宋体"/>
                <w:bCs/>
                <w:sz w:val="18"/>
                <w:szCs w:val="18"/>
              </w:rPr>
            </w:pPr>
            <w:r>
              <w:rPr>
                <w:rFonts w:ascii="宋体" w:hAnsi="宋体" w:cs="宋体" w:hint="eastAsia"/>
                <w:bCs/>
                <w:sz w:val="18"/>
                <w:szCs w:val="18"/>
              </w:rPr>
              <w:lastRenderedPageBreak/>
              <w:t>存在很少叙述不清楚的地方，格式</w:t>
            </w:r>
            <w:r>
              <w:rPr>
                <w:rFonts w:ascii="宋体" w:hAnsi="宋体" w:cs="宋体" w:hint="eastAsia"/>
                <w:bCs/>
                <w:sz w:val="18"/>
                <w:szCs w:val="18"/>
              </w:rPr>
              <w:lastRenderedPageBreak/>
              <w:t>较规范。</w:t>
            </w:r>
          </w:p>
        </w:tc>
        <w:tc>
          <w:tcPr>
            <w:tcW w:w="1181" w:type="dxa"/>
            <w:tcBorders>
              <w:top w:val="single" w:sz="4" w:space="0" w:color="auto"/>
              <w:left w:val="single" w:sz="4" w:space="0" w:color="auto"/>
              <w:bottom w:val="single" w:sz="4" w:space="0" w:color="auto"/>
              <w:right w:val="single" w:sz="4" w:space="0" w:color="auto"/>
            </w:tcBorders>
            <w:vAlign w:val="center"/>
          </w:tcPr>
          <w:p w14:paraId="2EB97497" w14:textId="77777777" w:rsidR="00B26728" w:rsidRDefault="006A6561">
            <w:pPr>
              <w:jc w:val="center"/>
              <w:rPr>
                <w:rFonts w:ascii="宋体" w:hAnsi="宋体" w:cs="宋体"/>
                <w:bCs/>
                <w:sz w:val="18"/>
                <w:szCs w:val="18"/>
              </w:rPr>
            </w:pPr>
            <w:r>
              <w:rPr>
                <w:rFonts w:ascii="宋体" w:hAnsi="宋体" w:cs="宋体" w:hint="eastAsia"/>
                <w:bCs/>
                <w:sz w:val="18"/>
                <w:szCs w:val="18"/>
              </w:rPr>
              <w:lastRenderedPageBreak/>
              <w:t>存在一些叙述不清楚的地方，格式</w:t>
            </w:r>
            <w:r>
              <w:rPr>
                <w:rFonts w:ascii="宋体" w:hAnsi="宋体" w:cs="宋体" w:hint="eastAsia"/>
                <w:bCs/>
                <w:sz w:val="18"/>
                <w:szCs w:val="18"/>
              </w:rPr>
              <w:lastRenderedPageBreak/>
              <w:t>不够规范。</w:t>
            </w:r>
          </w:p>
        </w:tc>
        <w:tc>
          <w:tcPr>
            <w:tcW w:w="1182" w:type="dxa"/>
            <w:tcBorders>
              <w:top w:val="single" w:sz="4" w:space="0" w:color="auto"/>
              <w:left w:val="single" w:sz="4" w:space="0" w:color="auto"/>
              <w:bottom w:val="single" w:sz="4" w:space="0" w:color="auto"/>
              <w:right w:val="single" w:sz="4" w:space="0" w:color="auto"/>
            </w:tcBorders>
            <w:vAlign w:val="center"/>
          </w:tcPr>
          <w:p w14:paraId="7AFEBEE0" w14:textId="77777777" w:rsidR="00B26728" w:rsidRDefault="006A6561">
            <w:pPr>
              <w:jc w:val="center"/>
              <w:rPr>
                <w:rFonts w:ascii="宋体" w:hAnsi="宋体" w:cs="宋体"/>
                <w:bCs/>
                <w:sz w:val="18"/>
                <w:szCs w:val="18"/>
              </w:rPr>
            </w:pPr>
            <w:r>
              <w:rPr>
                <w:rFonts w:ascii="宋体" w:hAnsi="宋体" w:cs="宋体" w:hint="eastAsia"/>
                <w:bCs/>
                <w:sz w:val="18"/>
                <w:szCs w:val="18"/>
              </w:rPr>
              <w:lastRenderedPageBreak/>
              <w:t>通篇叙述不清楚，格式不规范。</w:t>
            </w:r>
          </w:p>
        </w:tc>
      </w:tr>
    </w:tbl>
    <w:p w14:paraId="0144F742" w14:textId="77777777" w:rsidR="00B26728" w:rsidRDefault="006A6561">
      <w:pPr>
        <w:spacing w:line="400" w:lineRule="exact"/>
        <w:rPr>
          <w:rFonts w:ascii="宋体" w:hAnsi="宋体" w:cs="宋体"/>
          <w:szCs w:val="21"/>
        </w:rPr>
      </w:pPr>
      <w:r>
        <w:rPr>
          <w:rFonts w:ascii="宋体" w:hAnsi="宋体" w:cs="宋体" w:hint="eastAsia"/>
          <w:sz w:val="18"/>
          <w:szCs w:val="18"/>
        </w:rPr>
        <w:t>注</w:t>
      </w:r>
      <w:r>
        <w:rPr>
          <w:rFonts w:ascii="宋体" w:hAnsi="宋体" w:cs="宋体"/>
          <w:sz w:val="18"/>
          <w:szCs w:val="18"/>
        </w:rPr>
        <w:t>：</w:t>
      </w:r>
      <w:r>
        <w:rPr>
          <w:rFonts w:ascii="宋体" w:hAnsi="宋体" w:cs="宋体" w:hint="eastAsia"/>
          <w:sz w:val="18"/>
          <w:szCs w:val="18"/>
        </w:rPr>
        <w:t>优秀：</w:t>
      </w:r>
      <w:r>
        <w:rPr>
          <w:rFonts w:ascii="宋体" w:hAnsi="宋体" w:cs="宋体"/>
          <w:sz w:val="18"/>
          <w:szCs w:val="18"/>
        </w:rPr>
        <w:t>100</w:t>
      </w:r>
      <w:r>
        <w:rPr>
          <w:rFonts w:ascii="宋体" w:hAnsi="宋体" w:cs="宋体" w:hint="eastAsia"/>
          <w:sz w:val="18"/>
          <w:szCs w:val="18"/>
        </w:rPr>
        <w:t>≥</w:t>
      </w:r>
      <w:r>
        <w:rPr>
          <w:rFonts w:ascii="宋体" w:hAnsi="宋体" w:cs="宋体"/>
          <w:sz w:val="18"/>
          <w:szCs w:val="18"/>
        </w:rPr>
        <w:t>X</w:t>
      </w:r>
      <w:r>
        <w:rPr>
          <w:rFonts w:ascii="宋体" w:hAnsi="宋体" w:cs="宋体" w:hint="eastAsia"/>
          <w:sz w:val="18"/>
          <w:szCs w:val="18"/>
        </w:rPr>
        <w:t>≥</w:t>
      </w:r>
      <w:r>
        <w:rPr>
          <w:rFonts w:ascii="宋体" w:hAnsi="宋体" w:cs="宋体"/>
          <w:sz w:val="18"/>
          <w:szCs w:val="18"/>
        </w:rPr>
        <w:t>90</w:t>
      </w:r>
      <w:r>
        <w:rPr>
          <w:rFonts w:ascii="宋体" w:hAnsi="宋体" w:cs="宋体" w:hint="eastAsia"/>
          <w:sz w:val="18"/>
          <w:szCs w:val="18"/>
        </w:rPr>
        <w:t>；良好：</w:t>
      </w:r>
      <w:r>
        <w:rPr>
          <w:rFonts w:ascii="宋体" w:hAnsi="宋体" w:cs="宋体"/>
          <w:sz w:val="18"/>
          <w:szCs w:val="18"/>
        </w:rPr>
        <w:t>90&gt;X</w:t>
      </w:r>
      <w:r>
        <w:rPr>
          <w:rFonts w:ascii="宋体" w:hAnsi="宋体" w:cs="宋体" w:hint="eastAsia"/>
          <w:sz w:val="18"/>
          <w:szCs w:val="18"/>
        </w:rPr>
        <w:t>≥</w:t>
      </w:r>
      <w:r>
        <w:rPr>
          <w:rFonts w:ascii="宋体" w:hAnsi="宋体" w:cs="宋体"/>
          <w:sz w:val="18"/>
          <w:szCs w:val="18"/>
        </w:rPr>
        <w:t>80</w:t>
      </w:r>
      <w:r>
        <w:rPr>
          <w:rFonts w:ascii="宋体" w:hAnsi="宋体" w:cs="宋体" w:hint="eastAsia"/>
          <w:sz w:val="18"/>
          <w:szCs w:val="18"/>
        </w:rPr>
        <w:t>；中等：</w:t>
      </w:r>
      <w:r>
        <w:rPr>
          <w:rFonts w:ascii="宋体" w:hAnsi="宋体" w:cs="宋体"/>
          <w:sz w:val="18"/>
          <w:szCs w:val="18"/>
        </w:rPr>
        <w:t>80&gt;X</w:t>
      </w:r>
      <w:r>
        <w:rPr>
          <w:rFonts w:ascii="宋体" w:hAnsi="宋体" w:cs="宋体" w:hint="eastAsia"/>
          <w:sz w:val="18"/>
          <w:szCs w:val="18"/>
        </w:rPr>
        <w:t>≥</w:t>
      </w:r>
      <w:r>
        <w:rPr>
          <w:rFonts w:ascii="宋体" w:hAnsi="宋体" w:cs="宋体"/>
          <w:sz w:val="18"/>
          <w:szCs w:val="18"/>
        </w:rPr>
        <w:t>70</w:t>
      </w:r>
      <w:r>
        <w:rPr>
          <w:rFonts w:ascii="宋体" w:hAnsi="宋体" w:cs="宋体" w:hint="eastAsia"/>
          <w:sz w:val="18"/>
          <w:szCs w:val="18"/>
        </w:rPr>
        <w:t>；及格：</w:t>
      </w:r>
      <w:r>
        <w:rPr>
          <w:rFonts w:ascii="宋体" w:hAnsi="宋体" w:cs="宋体"/>
          <w:sz w:val="18"/>
          <w:szCs w:val="18"/>
        </w:rPr>
        <w:t>70&gt;X</w:t>
      </w:r>
      <w:r>
        <w:rPr>
          <w:rFonts w:ascii="宋体" w:hAnsi="宋体" w:cs="宋体" w:hint="eastAsia"/>
          <w:sz w:val="18"/>
          <w:szCs w:val="18"/>
        </w:rPr>
        <w:t>≥</w:t>
      </w:r>
      <w:r>
        <w:rPr>
          <w:rFonts w:ascii="宋体" w:hAnsi="宋体" w:cs="宋体"/>
          <w:sz w:val="18"/>
          <w:szCs w:val="18"/>
        </w:rPr>
        <w:t>60</w:t>
      </w:r>
      <w:r>
        <w:rPr>
          <w:rFonts w:ascii="宋体" w:hAnsi="宋体" w:cs="宋体" w:hint="eastAsia"/>
          <w:sz w:val="18"/>
          <w:szCs w:val="18"/>
        </w:rPr>
        <w:t>；不及格：</w:t>
      </w:r>
      <w:r>
        <w:rPr>
          <w:rFonts w:ascii="宋体" w:hAnsi="宋体" w:cs="宋体"/>
          <w:sz w:val="18"/>
          <w:szCs w:val="18"/>
        </w:rPr>
        <w:t xml:space="preserve"> X&lt;60</w:t>
      </w:r>
    </w:p>
    <w:p w14:paraId="2DDF747A" w14:textId="77777777" w:rsidR="00B26728" w:rsidRDefault="006A6561">
      <w:pPr>
        <w:spacing w:line="300" w:lineRule="auto"/>
        <w:jc w:val="center"/>
        <w:rPr>
          <w:rFonts w:ascii="Times New Roman" w:hAnsi="Times New Roman"/>
          <w:b/>
          <w:bCs/>
          <w:sz w:val="18"/>
          <w:szCs w:val="18"/>
        </w:rPr>
      </w:pPr>
      <w:r>
        <w:rPr>
          <w:rFonts w:ascii="Times New Roman" w:hAnsi="Times New Roman" w:hint="eastAsia"/>
          <w:b/>
          <w:bCs/>
          <w:sz w:val="18"/>
          <w:szCs w:val="18"/>
        </w:rPr>
        <w:t>表</w:t>
      </w:r>
      <w:r>
        <w:rPr>
          <w:rFonts w:ascii="Times New Roman" w:hAnsi="Times New Roman" w:hint="eastAsia"/>
          <w:b/>
          <w:bCs/>
          <w:sz w:val="18"/>
          <w:szCs w:val="18"/>
        </w:rPr>
        <w:t>4-3</w:t>
      </w:r>
      <w:r>
        <w:rPr>
          <w:rFonts w:ascii="Times New Roman" w:hAnsi="Times New Roman"/>
          <w:b/>
          <w:bCs/>
          <w:sz w:val="18"/>
          <w:szCs w:val="18"/>
        </w:rPr>
        <w:t xml:space="preserve"> </w:t>
      </w:r>
      <w:r>
        <w:rPr>
          <w:rFonts w:ascii="Times New Roman" w:hAnsi="Times New Roman" w:hint="eastAsia"/>
          <w:b/>
          <w:bCs/>
          <w:sz w:val="18"/>
          <w:szCs w:val="18"/>
        </w:rPr>
        <w:t>平时成绩评分标准</w:t>
      </w:r>
    </w:p>
    <w:tbl>
      <w:tblPr>
        <w:tblStyle w:val="aa"/>
        <w:tblW w:w="0" w:type="auto"/>
        <w:tblLayout w:type="fixed"/>
        <w:tblLook w:val="04A0" w:firstRow="1" w:lastRow="0" w:firstColumn="1" w:lastColumn="0" w:noHBand="0" w:noVBand="1"/>
      </w:tblPr>
      <w:tblGrid>
        <w:gridCol w:w="721"/>
        <w:gridCol w:w="1164"/>
        <w:gridCol w:w="728"/>
        <w:gridCol w:w="5906"/>
      </w:tblGrid>
      <w:tr w:rsidR="00B26728" w14:paraId="607B476D" w14:textId="77777777">
        <w:tc>
          <w:tcPr>
            <w:tcW w:w="721" w:type="dxa"/>
          </w:tcPr>
          <w:p w14:paraId="661D1260" w14:textId="77777777" w:rsidR="00B26728" w:rsidRDefault="006A6561">
            <w:pPr>
              <w:spacing w:line="300" w:lineRule="auto"/>
              <w:jc w:val="center"/>
              <w:rPr>
                <w:rFonts w:ascii="宋体" w:hAnsi="宋体" w:cs="宋体"/>
                <w:b/>
                <w:sz w:val="18"/>
                <w:szCs w:val="18"/>
              </w:rPr>
            </w:pPr>
            <w:r>
              <w:rPr>
                <w:rFonts w:ascii="宋体" w:hAnsi="宋体" w:cs="宋体" w:hint="eastAsia"/>
                <w:b/>
                <w:sz w:val="18"/>
                <w:szCs w:val="18"/>
              </w:rPr>
              <w:t>序号</w:t>
            </w:r>
          </w:p>
        </w:tc>
        <w:tc>
          <w:tcPr>
            <w:tcW w:w="1164" w:type="dxa"/>
          </w:tcPr>
          <w:p w14:paraId="1CE0C8DC" w14:textId="77777777" w:rsidR="00B26728" w:rsidRDefault="006A6561">
            <w:pPr>
              <w:spacing w:line="300" w:lineRule="auto"/>
              <w:jc w:val="center"/>
              <w:rPr>
                <w:rFonts w:ascii="宋体" w:hAnsi="宋体" w:cs="宋体"/>
                <w:b/>
                <w:sz w:val="18"/>
                <w:szCs w:val="18"/>
              </w:rPr>
            </w:pPr>
            <w:r>
              <w:rPr>
                <w:rFonts w:ascii="宋体" w:hAnsi="宋体" w:cs="宋体" w:hint="eastAsia"/>
                <w:b/>
                <w:sz w:val="18"/>
                <w:szCs w:val="18"/>
              </w:rPr>
              <w:t>评价要点</w:t>
            </w:r>
          </w:p>
        </w:tc>
        <w:tc>
          <w:tcPr>
            <w:tcW w:w="728" w:type="dxa"/>
          </w:tcPr>
          <w:p w14:paraId="771BC643" w14:textId="77777777" w:rsidR="00B26728" w:rsidRDefault="006A6561">
            <w:pPr>
              <w:spacing w:line="300" w:lineRule="auto"/>
              <w:jc w:val="center"/>
              <w:rPr>
                <w:rFonts w:ascii="宋体" w:hAnsi="宋体" w:cs="宋体"/>
                <w:b/>
                <w:sz w:val="18"/>
                <w:szCs w:val="18"/>
              </w:rPr>
            </w:pPr>
            <w:r>
              <w:rPr>
                <w:rFonts w:ascii="宋体" w:hAnsi="宋体" w:cs="宋体" w:hint="eastAsia"/>
                <w:b/>
                <w:sz w:val="18"/>
                <w:szCs w:val="18"/>
              </w:rPr>
              <w:t>权重</w:t>
            </w:r>
          </w:p>
        </w:tc>
        <w:tc>
          <w:tcPr>
            <w:tcW w:w="5906" w:type="dxa"/>
          </w:tcPr>
          <w:p w14:paraId="4D974785" w14:textId="77777777" w:rsidR="00B26728" w:rsidRDefault="006A6561">
            <w:pPr>
              <w:jc w:val="center"/>
              <w:rPr>
                <w:rFonts w:ascii="宋体" w:hAnsi="宋体" w:cs="宋体"/>
                <w:b/>
                <w:sz w:val="18"/>
                <w:szCs w:val="18"/>
              </w:rPr>
            </w:pPr>
            <w:r>
              <w:rPr>
                <w:rFonts w:ascii="Times New Roman" w:hAnsi="Times New Roman"/>
                <w:b/>
                <w:color w:val="000000"/>
                <w:sz w:val="18"/>
                <w:szCs w:val="18"/>
              </w:rPr>
              <w:t>评分标准</w:t>
            </w:r>
          </w:p>
        </w:tc>
      </w:tr>
      <w:tr w:rsidR="00B26728" w14:paraId="5A956F7D" w14:textId="77777777">
        <w:tc>
          <w:tcPr>
            <w:tcW w:w="721" w:type="dxa"/>
            <w:vAlign w:val="center"/>
          </w:tcPr>
          <w:p w14:paraId="3F6AA18D" w14:textId="77777777" w:rsidR="00B26728" w:rsidRDefault="006A6561">
            <w:pPr>
              <w:jc w:val="center"/>
              <w:rPr>
                <w:rFonts w:ascii="宋体" w:hAnsi="宋体" w:cs="宋体"/>
                <w:bCs/>
                <w:sz w:val="18"/>
                <w:szCs w:val="18"/>
              </w:rPr>
            </w:pPr>
            <w:r>
              <w:rPr>
                <w:rFonts w:ascii="宋体" w:hAnsi="宋体" w:cs="宋体" w:hint="eastAsia"/>
                <w:bCs/>
                <w:sz w:val="18"/>
                <w:szCs w:val="18"/>
              </w:rPr>
              <w:t>1</w:t>
            </w:r>
          </w:p>
        </w:tc>
        <w:tc>
          <w:tcPr>
            <w:tcW w:w="1164" w:type="dxa"/>
            <w:vAlign w:val="center"/>
          </w:tcPr>
          <w:p w14:paraId="493A2D45" w14:textId="77777777" w:rsidR="00B26728" w:rsidRDefault="006A6561">
            <w:pPr>
              <w:jc w:val="center"/>
              <w:rPr>
                <w:rFonts w:ascii="宋体" w:hAnsi="宋体" w:cs="宋体"/>
                <w:bCs/>
                <w:sz w:val="18"/>
                <w:szCs w:val="18"/>
              </w:rPr>
            </w:pPr>
            <w:r>
              <w:rPr>
                <w:rFonts w:ascii="宋体" w:hAnsi="宋体" w:cs="宋体" w:hint="eastAsia"/>
                <w:bCs/>
                <w:sz w:val="18"/>
                <w:szCs w:val="18"/>
              </w:rPr>
              <w:t>作业、课堂测试</w:t>
            </w:r>
          </w:p>
        </w:tc>
        <w:tc>
          <w:tcPr>
            <w:tcW w:w="728" w:type="dxa"/>
            <w:vAlign w:val="center"/>
          </w:tcPr>
          <w:p w14:paraId="6859A72F" w14:textId="77777777" w:rsidR="00B26728" w:rsidRDefault="006A6561">
            <w:pPr>
              <w:jc w:val="center"/>
              <w:rPr>
                <w:rFonts w:ascii="宋体" w:hAnsi="宋体" w:cs="宋体"/>
                <w:bCs/>
                <w:sz w:val="18"/>
                <w:szCs w:val="18"/>
              </w:rPr>
            </w:pPr>
            <w:r>
              <w:rPr>
                <w:rFonts w:ascii="宋体" w:hAnsi="宋体" w:cs="宋体" w:hint="eastAsia"/>
                <w:bCs/>
                <w:sz w:val="18"/>
                <w:szCs w:val="18"/>
              </w:rPr>
              <w:t>1.0</w:t>
            </w:r>
          </w:p>
        </w:tc>
        <w:tc>
          <w:tcPr>
            <w:tcW w:w="5906" w:type="dxa"/>
          </w:tcPr>
          <w:p w14:paraId="1F7590C6" w14:textId="77777777" w:rsidR="00B26728" w:rsidRDefault="006A6561">
            <w:pPr>
              <w:rPr>
                <w:rFonts w:ascii="宋体" w:hAnsi="宋体" w:cs="宋体"/>
                <w:bCs/>
                <w:sz w:val="18"/>
                <w:szCs w:val="18"/>
              </w:rPr>
            </w:pPr>
            <w:r>
              <w:rPr>
                <w:rFonts w:ascii="宋体" w:hAnsi="宋体" w:cs="宋体" w:hint="eastAsia"/>
                <w:sz w:val="18"/>
                <w:szCs w:val="18"/>
              </w:rPr>
              <w:t>根据在线系统给出的分数计分，本次作业、课堂测试没按时提交的计</w:t>
            </w:r>
            <w:r>
              <w:rPr>
                <w:rFonts w:ascii="宋体" w:hAnsi="宋体" w:cs="宋体" w:hint="eastAsia"/>
                <w:sz w:val="18"/>
                <w:szCs w:val="18"/>
              </w:rPr>
              <w:t>0</w:t>
            </w:r>
            <w:r>
              <w:rPr>
                <w:rFonts w:ascii="宋体" w:hAnsi="宋体" w:cs="宋体" w:hint="eastAsia"/>
                <w:sz w:val="18"/>
                <w:szCs w:val="18"/>
              </w:rPr>
              <w:t>分，最后统计所有作业、课堂测试的平均</w:t>
            </w:r>
            <w:proofErr w:type="gramStart"/>
            <w:r>
              <w:rPr>
                <w:rFonts w:ascii="宋体" w:hAnsi="宋体" w:cs="宋体" w:hint="eastAsia"/>
                <w:sz w:val="18"/>
                <w:szCs w:val="18"/>
              </w:rPr>
              <w:t>分作为</w:t>
            </w:r>
            <w:proofErr w:type="gramEnd"/>
            <w:r>
              <w:rPr>
                <w:rFonts w:ascii="宋体" w:hAnsi="宋体" w:cs="宋体" w:hint="eastAsia"/>
                <w:sz w:val="18"/>
                <w:szCs w:val="18"/>
              </w:rPr>
              <w:t>作业成绩。</w:t>
            </w:r>
          </w:p>
        </w:tc>
      </w:tr>
    </w:tbl>
    <w:p w14:paraId="6F3BBB0D" w14:textId="77777777" w:rsidR="00B26728" w:rsidRDefault="006A6561">
      <w:pPr>
        <w:spacing w:line="400" w:lineRule="exact"/>
        <w:rPr>
          <w:rFonts w:ascii="宋体" w:hAnsi="宋体"/>
          <w:b/>
          <w:bCs/>
          <w:sz w:val="18"/>
          <w:szCs w:val="18"/>
        </w:rPr>
      </w:pPr>
      <w:r>
        <w:rPr>
          <w:rFonts w:ascii="宋体" w:hAnsi="宋体" w:cs="宋体" w:hint="eastAsia"/>
          <w:sz w:val="18"/>
          <w:szCs w:val="18"/>
        </w:rPr>
        <w:t>注</w:t>
      </w:r>
      <w:r>
        <w:rPr>
          <w:rFonts w:ascii="宋体" w:hAnsi="宋体" w:cs="宋体"/>
          <w:sz w:val="18"/>
          <w:szCs w:val="18"/>
        </w:rPr>
        <w:t>：</w:t>
      </w:r>
      <w:r>
        <w:rPr>
          <w:rFonts w:ascii="宋体" w:hAnsi="宋体" w:cs="宋体" w:hint="eastAsia"/>
          <w:sz w:val="18"/>
          <w:szCs w:val="18"/>
        </w:rPr>
        <w:t>优秀：</w:t>
      </w:r>
      <w:r>
        <w:rPr>
          <w:rFonts w:ascii="宋体" w:hAnsi="宋体" w:cs="宋体"/>
          <w:sz w:val="18"/>
          <w:szCs w:val="18"/>
        </w:rPr>
        <w:t>100</w:t>
      </w:r>
      <w:r>
        <w:rPr>
          <w:rFonts w:ascii="宋体" w:hAnsi="宋体" w:cs="宋体" w:hint="eastAsia"/>
          <w:sz w:val="18"/>
          <w:szCs w:val="18"/>
        </w:rPr>
        <w:t>≥</w:t>
      </w:r>
      <w:r>
        <w:rPr>
          <w:rFonts w:ascii="宋体" w:hAnsi="宋体" w:cs="宋体"/>
          <w:sz w:val="18"/>
          <w:szCs w:val="18"/>
        </w:rPr>
        <w:t>X</w:t>
      </w:r>
      <w:r>
        <w:rPr>
          <w:rFonts w:ascii="宋体" w:hAnsi="宋体" w:cs="宋体" w:hint="eastAsia"/>
          <w:sz w:val="18"/>
          <w:szCs w:val="18"/>
        </w:rPr>
        <w:t>≥</w:t>
      </w:r>
      <w:r>
        <w:rPr>
          <w:rFonts w:ascii="宋体" w:hAnsi="宋体" w:cs="宋体"/>
          <w:sz w:val="18"/>
          <w:szCs w:val="18"/>
        </w:rPr>
        <w:t>90</w:t>
      </w:r>
      <w:r>
        <w:rPr>
          <w:rFonts w:ascii="宋体" w:hAnsi="宋体" w:cs="宋体" w:hint="eastAsia"/>
          <w:sz w:val="18"/>
          <w:szCs w:val="18"/>
        </w:rPr>
        <w:t>；良好：</w:t>
      </w:r>
      <w:r>
        <w:rPr>
          <w:rFonts w:ascii="宋体" w:hAnsi="宋体" w:cs="宋体"/>
          <w:sz w:val="18"/>
          <w:szCs w:val="18"/>
        </w:rPr>
        <w:t>90&gt;X</w:t>
      </w:r>
      <w:r>
        <w:rPr>
          <w:rFonts w:ascii="宋体" w:hAnsi="宋体" w:cs="宋体" w:hint="eastAsia"/>
          <w:sz w:val="18"/>
          <w:szCs w:val="18"/>
        </w:rPr>
        <w:t>≥</w:t>
      </w:r>
      <w:r>
        <w:rPr>
          <w:rFonts w:ascii="宋体" w:hAnsi="宋体" w:cs="宋体"/>
          <w:sz w:val="18"/>
          <w:szCs w:val="18"/>
        </w:rPr>
        <w:t>80</w:t>
      </w:r>
      <w:r>
        <w:rPr>
          <w:rFonts w:ascii="宋体" w:hAnsi="宋体" w:cs="宋体" w:hint="eastAsia"/>
          <w:sz w:val="18"/>
          <w:szCs w:val="18"/>
        </w:rPr>
        <w:t>；中等：</w:t>
      </w:r>
      <w:r>
        <w:rPr>
          <w:rFonts w:ascii="宋体" w:hAnsi="宋体" w:cs="宋体"/>
          <w:sz w:val="18"/>
          <w:szCs w:val="18"/>
        </w:rPr>
        <w:t>80&gt;X</w:t>
      </w:r>
      <w:r>
        <w:rPr>
          <w:rFonts w:ascii="宋体" w:hAnsi="宋体" w:cs="宋体" w:hint="eastAsia"/>
          <w:sz w:val="18"/>
          <w:szCs w:val="18"/>
        </w:rPr>
        <w:t>≥</w:t>
      </w:r>
      <w:r>
        <w:rPr>
          <w:rFonts w:ascii="宋体" w:hAnsi="宋体" w:cs="宋体"/>
          <w:sz w:val="18"/>
          <w:szCs w:val="18"/>
        </w:rPr>
        <w:t>70</w:t>
      </w:r>
      <w:r>
        <w:rPr>
          <w:rFonts w:ascii="宋体" w:hAnsi="宋体" w:cs="宋体" w:hint="eastAsia"/>
          <w:sz w:val="18"/>
          <w:szCs w:val="18"/>
        </w:rPr>
        <w:t>；及格：</w:t>
      </w:r>
      <w:r>
        <w:rPr>
          <w:rFonts w:ascii="宋体" w:hAnsi="宋体" w:cs="宋体"/>
          <w:sz w:val="18"/>
          <w:szCs w:val="18"/>
        </w:rPr>
        <w:t>70&gt;X</w:t>
      </w:r>
      <w:r>
        <w:rPr>
          <w:rFonts w:ascii="宋体" w:hAnsi="宋体" w:cs="宋体" w:hint="eastAsia"/>
          <w:sz w:val="18"/>
          <w:szCs w:val="18"/>
        </w:rPr>
        <w:t>≥</w:t>
      </w:r>
      <w:r>
        <w:rPr>
          <w:rFonts w:ascii="宋体" w:hAnsi="宋体" w:cs="宋体"/>
          <w:sz w:val="18"/>
          <w:szCs w:val="18"/>
        </w:rPr>
        <w:t>60</w:t>
      </w:r>
      <w:r>
        <w:rPr>
          <w:rFonts w:ascii="宋体" w:hAnsi="宋体" w:cs="宋体" w:hint="eastAsia"/>
          <w:sz w:val="18"/>
          <w:szCs w:val="18"/>
        </w:rPr>
        <w:t>；不及格：</w:t>
      </w:r>
      <w:r>
        <w:rPr>
          <w:rFonts w:ascii="宋体" w:hAnsi="宋体" w:cs="宋体"/>
          <w:sz w:val="18"/>
          <w:szCs w:val="18"/>
        </w:rPr>
        <w:t xml:space="preserve"> X&lt;60</w:t>
      </w:r>
    </w:p>
    <w:p w14:paraId="06784C1E" w14:textId="77777777" w:rsidR="00B26728" w:rsidRDefault="006A6561">
      <w:pPr>
        <w:spacing w:beforeLines="100" w:before="312" w:line="300" w:lineRule="auto"/>
        <w:rPr>
          <w:rFonts w:ascii="Times New Roman" w:hAnsi="Times New Roman"/>
          <w:b/>
          <w:bCs/>
        </w:rPr>
      </w:pPr>
      <w:r>
        <w:rPr>
          <w:rFonts w:ascii="Times New Roman" w:hAnsi="Times New Roman" w:hint="eastAsia"/>
          <w:b/>
          <w:bCs/>
        </w:rPr>
        <w:t>五、持续改进</w:t>
      </w:r>
    </w:p>
    <w:p w14:paraId="15E03EAC" w14:textId="77777777" w:rsidR="00B26728" w:rsidRDefault="006A6561">
      <w:pPr>
        <w:spacing w:line="300" w:lineRule="auto"/>
        <w:ind w:firstLineChars="200" w:firstLine="420"/>
        <w:rPr>
          <w:rFonts w:ascii="宋体" w:hAnsi="宋体"/>
          <w:bCs/>
          <w:szCs w:val="21"/>
        </w:rPr>
      </w:pPr>
      <w:r>
        <w:rPr>
          <w:rFonts w:ascii="宋体" w:hAnsi="宋体"/>
          <w:bCs/>
          <w:szCs w:val="21"/>
        </w:rPr>
        <w:t>本课程根据</w:t>
      </w:r>
      <w:r>
        <w:rPr>
          <w:rFonts w:ascii="宋体" w:hAnsi="宋体" w:hint="eastAsia"/>
          <w:bCs/>
          <w:szCs w:val="21"/>
        </w:rPr>
        <w:t>实验、期中考试、期末考试及平时成绩等情况，结合</w:t>
      </w:r>
      <w:r>
        <w:rPr>
          <w:rFonts w:ascii="宋体" w:hAnsi="宋体"/>
          <w:bCs/>
          <w:szCs w:val="21"/>
        </w:rPr>
        <w:t>学生、教学督导等反馈，及时对教学中不足之处进行改进，并在下一轮课程教学中改进提高，确保相应毕业要求指标点达成。</w:t>
      </w:r>
      <w:r>
        <w:rPr>
          <w:rFonts w:ascii="宋体" w:hAnsi="宋体"/>
          <w:bCs/>
          <w:szCs w:val="21"/>
        </w:rPr>
        <w:t xml:space="preserve"> </w:t>
      </w:r>
    </w:p>
    <w:p w14:paraId="5DDA69E1" w14:textId="77777777" w:rsidR="00B26728" w:rsidRDefault="006A6561">
      <w:pPr>
        <w:spacing w:beforeLines="100" w:before="312" w:line="300" w:lineRule="auto"/>
        <w:rPr>
          <w:rFonts w:ascii="Times New Roman" w:hAnsi="Times New Roman"/>
          <w:b/>
          <w:bCs/>
        </w:rPr>
      </w:pPr>
      <w:r>
        <w:rPr>
          <w:rFonts w:ascii="Times New Roman" w:hAnsi="Times New Roman" w:hint="eastAsia"/>
          <w:b/>
          <w:bCs/>
        </w:rPr>
        <w:t>六、建议教材及参考资料</w:t>
      </w:r>
      <w:r>
        <w:rPr>
          <w:rFonts w:ascii="Times New Roman" w:hAnsi="Times New Roman"/>
          <w:b/>
          <w:bCs/>
        </w:rPr>
        <w:t xml:space="preserve"> </w:t>
      </w:r>
    </w:p>
    <w:p w14:paraId="79BFCAD0" w14:textId="77777777" w:rsidR="00B26728" w:rsidRDefault="006A6561">
      <w:pPr>
        <w:spacing w:line="300" w:lineRule="auto"/>
        <w:ind w:firstLineChars="200" w:firstLine="422"/>
        <w:rPr>
          <w:rFonts w:ascii="宋体" w:hAnsi="宋体" w:cs="宋体"/>
          <w:b/>
          <w:bCs/>
          <w:szCs w:val="21"/>
        </w:rPr>
      </w:pPr>
      <w:r>
        <w:rPr>
          <w:rFonts w:ascii="宋体" w:hAnsi="宋体" w:cs="宋体" w:hint="eastAsia"/>
          <w:b/>
          <w:bCs/>
          <w:szCs w:val="21"/>
        </w:rPr>
        <w:t>1.</w:t>
      </w:r>
      <w:r>
        <w:rPr>
          <w:rFonts w:ascii="宋体" w:hAnsi="宋体" w:cs="宋体" w:hint="eastAsia"/>
          <w:b/>
          <w:bCs/>
          <w:szCs w:val="21"/>
        </w:rPr>
        <w:t>建议教材</w:t>
      </w:r>
    </w:p>
    <w:p w14:paraId="2CFCDD2A" w14:textId="77777777" w:rsidR="00B26728" w:rsidRDefault="006A6561">
      <w:pPr>
        <w:spacing w:line="300" w:lineRule="auto"/>
        <w:ind w:leftChars="200" w:left="420"/>
        <w:rPr>
          <w:rFonts w:ascii="宋体" w:hAnsi="宋体" w:cs="宋体"/>
          <w:szCs w:val="20"/>
        </w:rPr>
      </w:pPr>
      <w:r>
        <w:rPr>
          <w:rFonts w:ascii="宋体" w:hAnsi="宋体" w:cs="宋体" w:hint="eastAsia"/>
          <w:szCs w:val="20"/>
        </w:rPr>
        <w:t xml:space="preserve">[1] </w:t>
      </w:r>
      <w:r>
        <w:rPr>
          <w:rFonts w:ascii="宋体" w:hAnsi="宋体" w:cs="宋体" w:hint="eastAsia"/>
          <w:szCs w:val="20"/>
        </w:rPr>
        <w:t>严蔚敏</w:t>
      </w:r>
      <w:r>
        <w:rPr>
          <w:rFonts w:ascii="宋体" w:hAnsi="宋体" w:cs="宋体" w:hint="eastAsia"/>
          <w:szCs w:val="20"/>
        </w:rPr>
        <w:t>,</w:t>
      </w:r>
      <w:r>
        <w:rPr>
          <w:rFonts w:ascii="宋体" w:hAnsi="宋体" w:cs="宋体" w:hint="eastAsia"/>
          <w:szCs w:val="20"/>
        </w:rPr>
        <w:t>吴伟民</w:t>
      </w:r>
      <w:r>
        <w:rPr>
          <w:rFonts w:ascii="宋体" w:hAnsi="宋体" w:cs="宋体" w:hint="eastAsia"/>
          <w:szCs w:val="20"/>
        </w:rPr>
        <w:t xml:space="preserve">. </w:t>
      </w:r>
      <w:r>
        <w:rPr>
          <w:rFonts w:ascii="宋体" w:hAnsi="宋体" w:cs="宋体" w:hint="eastAsia"/>
          <w:szCs w:val="20"/>
        </w:rPr>
        <w:t>数据结构</w:t>
      </w:r>
      <w:r>
        <w:rPr>
          <w:rFonts w:ascii="宋体" w:hAnsi="宋体" w:cs="宋体" w:hint="eastAsia"/>
          <w:szCs w:val="20"/>
        </w:rPr>
        <w:t>(C</w:t>
      </w:r>
      <w:r>
        <w:rPr>
          <w:rFonts w:ascii="宋体" w:hAnsi="宋体" w:cs="宋体" w:hint="eastAsia"/>
          <w:szCs w:val="20"/>
        </w:rPr>
        <w:t>语言版</w:t>
      </w:r>
      <w:r>
        <w:rPr>
          <w:rFonts w:ascii="宋体" w:hAnsi="宋体" w:cs="宋体" w:hint="eastAsia"/>
          <w:szCs w:val="20"/>
        </w:rPr>
        <w:t xml:space="preserve">). </w:t>
      </w:r>
      <w:r>
        <w:rPr>
          <w:rFonts w:ascii="宋体" w:hAnsi="宋体" w:cs="宋体" w:hint="eastAsia"/>
          <w:szCs w:val="20"/>
        </w:rPr>
        <w:t>清华大学出版社</w:t>
      </w:r>
      <w:r>
        <w:rPr>
          <w:rFonts w:ascii="宋体" w:hAnsi="宋体" w:cs="宋体" w:hint="eastAsia"/>
          <w:szCs w:val="20"/>
        </w:rPr>
        <w:t>, 2020.</w:t>
      </w:r>
    </w:p>
    <w:p w14:paraId="187D885B" w14:textId="77777777" w:rsidR="00B26728" w:rsidRDefault="006A6561">
      <w:pPr>
        <w:spacing w:line="300" w:lineRule="auto"/>
        <w:ind w:leftChars="200" w:left="420"/>
        <w:rPr>
          <w:rFonts w:ascii="宋体" w:hAnsi="宋体" w:cs="宋体"/>
          <w:b/>
          <w:bCs/>
          <w:szCs w:val="21"/>
        </w:rPr>
      </w:pPr>
      <w:r>
        <w:rPr>
          <w:rFonts w:ascii="宋体" w:hAnsi="宋体" w:cs="宋体" w:hint="eastAsia"/>
          <w:b/>
          <w:bCs/>
          <w:szCs w:val="21"/>
        </w:rPr>
        <w:t>2.</w:t>
      </w:r>
      <w:r>
        <w:rPr>
          <w:rFonts w:ascii="宋体" w:hAnsi="宋体" w:cs="宋体" w:hint="eastAsia"/>
          <w:b/>
          <w:bCs/>
          <w:szCs w:val="21"/>
        </w:rPr>
        <w:t>参考资料</w:t>
      </w:r>
    </w:p>
    <w:p w14:paraId="17307F0E" w14:textId="77777777" w:rsidR="00B26728" w:rsidRDefault="006A6561">
      <w:pPr>
        <w:spacing w:line="300" w:lineRule="auto"/>
        <w:ind w:leftChars="200" w:left="420"/>
        <w:rPr>
          <w:rFonts w:ascii="宋体" w:hAnsi="Times New Roman" w:cs="宋体"/>
          <w:szCs w:val="21"/>
        </w:rPr>
      </w:pPr>
      <w:r>
        <w:rPr>
          <w:rFonts w:ascii="宋体" w:hAnsi="Times New Roman" w:cs="宋体" w:hint="eastAsia"/>
          <w:szCs w:val="21"/>
        </w:rPr>
        <w:t xml:space="preserve">[1] </w:t>
      </w:r>
      <w:r>
        <w:rPr>
          <w:rFonts w:ascii="宋体" w:hAnsi="宋体" w:cs="宋体" w:hint="eastAsia"/>
          <w:szCs w:val="20"/>
        </w:rPr>
        <w:t>严蔚敏</w:t>
      </w:r>
      <w:r>
        <w:rPr>
          <w:rFonts w:ascii="宋体" w:hAnsi="宋体" w:cs="宋体" w:hint="eastAsia"/>
          <w:szCs w:val="20"/>
        </w:rPr>
        <w:t>,</w:t>
      </w:r>
      <w:r>
        <w:rPr>
          <w:rFonts w:ascii="宋体" w:hAnsi="宋体" w:cs="宋体" w:hint="eastAsia"/>
          <w:szCs w:val="20"/>
        </w:rPr>
        <w:t>吴伟民</w:t>
      </w:r>
      <w:r>
        <w:rPr>
          <w:rFonts w:ascii="宋体" w:hAnsi="宋体" w:cs="宋体" w:hint="eastAsia"/>
          <w:szCs w:val="20"/>
        </w:rPr>
        <w:t xml:space="preserve">. </w:t>
      </w:r>
      <w:proofErr w:type="gramStart"/>
      <w:r>
        <w:rPr>
          <w:rFonts w:ascii="宋体" w:hAnsi="宋体" w:cs="宋体" w:hint="eastAsia"/>
          <w:szCs w:val="20"/>
        </w:rPr>
        <w:t>数据结构题集</w:t>
      </w:r>
      <w:proofErr w:type="gramEnd"/>
      <w:r>
        <w:rPr>
          <w:rFonts w:ascii="宋体" w:hAnsi="宋体" w:cs="宋体" w:hint="eastAsia"/>
          <w:szCs w:val="20"/>
        </w:rPr>
        <w:t>(C</w:t>
      </w:r>
      <w:r>
        <w:rPr>
          <w:rFonts w:ascii="宋体" w:hAnsi="宋体" w:cs="宋体" w:hint="eastAsia"/>
          <w:szCs w:val="20"/>
        </w:rPr>
        <w:t>语言版</w:t>
      </w:r>
      <w:r>
        <w:rPr>
          <w:rFonts w:ascii="宋体" w:hAnsi="宋体" w:cs="宋体" w:hint="eastAsia"/>
          <w:szCs w:val="20"/>
        </w:rPr>
        <w:t xml:space="preserve">). </w:t>
      </w:r>
      <w:r>
        <w:rPr>
          <w:rFonts w:ascii="宋体" w:hAnsi="宋体" w:cs="宋体" w:hint="eastAsia"/>
          <w:szCs w:val="20"/>
        </w:rPr>
        <w:t>清华大学出版社</w:t>
      </w:r>
      <w:r>
        <w:rPr>
          <w:rFonts w:ascii="宋体" w:hAnsi="宋体" w:cs="宋体" w:hint="eastAsia"/>
          <w:szCs w:val="20"/>
        </w:rPr>
        <w:t>, 2009.</w:t>
      </w:r>
    </w:p>
    <w:p w14:paraId="7042AFD4" w14:textId="77777777" w:rsidR="00B26728" w:rsidRDefault="006A6561">
      <w:pPr>
        <w:spacing w:line="300" w:lineRule="auto"/>
        <w:ind w:leftChars="200" w:left="840" w:hangingChars="200" w:hanging="420"/>
        <w:rPr>
          <w:rFonts w:ascii="宋体" w:hAnsi="Times New Roman" w:cs="宋体"/>
          <w:szCs w:val="21"/>
        </w:rPr>
      </w:pPr>
      <w:r>
        <w:rPr>
          <w:rFonts w:ascii="宋体" w:hAnsi="Times New Roman" w:cs="宋体" w:hint="eastAsia"/>
          <w:szCs w:val="21"/>
        </w:rPr>
        <w:t xml:space="preserve">[2] </w:t>
      </w:r>
      <w:r>
        <w:rPr>
          <w:rFonts w:ascii="宋体" w:hAnsi="Times New Roman" w:cs="宋体"/>
          <w:szCs w:val="21"/>
        </w:rPr>
        <w:t>Mark Allen Weiss</w:t>
      </w:r>
      <w:r>
        <w:rPr>
          <w:rFonts w:ascii="宋体" w:hAnsi="Times New Roman" w:cs="宋体" w:hint="eastAsia"/>
          <w:szCs w:val="21"/>
        </w:rPr>
        <w:t>.</w:t>
      </w:r>
      <w:r>
        <w:rPr>
          <w:rFonts w:ascii="宋体" w:hAnsi="Times New Roman" w:cs="宋体"/>
          <w:szCs w:val="21"/>
        </w:rPr>
        <w:t xml:space="preserve"> </w:t>
      </w:r>
      <w:r>
        <w:rPr>
          <w:rFonts w:ascii="宋体" w:hAnsi="Times New Roman" w:cs="宋体" w:hint="eastAsia"/>
          <w:szCs w:val="21"/>
        </w:rPr>
        <w:t>数据结构</w:t>
      </w:r>
      <w:r>
        <w:rPr>
          <w:rFonts w:ascii="宋体" w:hAnsi="Times New Roman" w:cs="宋体"/>
          <w:szCs w:val="21"/>
        </w:rPr>
        <w:t>与算法分析（</w:t>
      </w:r>
      <w:r>
        <w:rPr>
          <w:rFonts w:ascii="宋体" w:hAnsi="Times New Roman" w:cs="宋体"/>
          <w:szCs w:val="21"/>
        </w:rPr>
        <w:t>C</w:t>
      </w:r>
      <w:r>
        <w:rPr>
          <w:rFonts w:ascii="宋体" w:hAnsi="Times New Roman" w:cs="宋体"/>
          <w:szCs w:val="21"/>
        </w:rPr>
        <w:t>语言描述）</w:t>
      </w:r>
      <w:r>
        <w:rPr>
          <w:rFonts w:ascii="宋体" w:hAnsi="Times New Roman" w:cs="宋体"/>
          <w:szCs w:val="21"/>
        </w:rPr>
        <w:t xml:space="preserve">, </w:t>
      </w:r>
      <w:r>
        <w:rPr>
          <w:rFonts w:ascii="宋体" w:hAnsi="Times New Roman" w:cs="宋体" w:hint="eastAsia"/>
          <w:szCs w:val="21"/>
        </w:rPr>
        <w:t>英文版</w:t>
      </w:r>
      <w:r>
        <w:rPr>
          <w:rFonts w:ascii="宋体" w:hAnsi="Times New Roman" w:cs="宋体"/>
          <w:szCs w:val="21"/>
        </w:rPr>
        <w:t>第二版</w:t>
      </w:r>
      <w:r>
        <w:rPr>
          <w:rFonts w:ascii="宋体" w:hAnsi="Times New Roman" w:cs="宋体" w:hint="eastAsia"/>
          <w:szCs w:val="21"/>
        </w:rPr>
        <w:t>.</w:t>
      </w:r>
      <w:r>
        <w:rPr>
          <w:rFonts w:ascii="宋体" w:hAnsi="Times New Roman" w:cs="宋体" w:hint="eastAsia"/>
          <w:szCs w:val="21"/>
        </w:rPr>
        <w:t>机械工业出版社</w:t>
      </w:r>
      <w:r>
        <w:rPr>
          <w:rFonts w:ascii="宋体" w:hAnsi="Times New Roman" w:cs="宋体" w:hint="eastAsia"/>
          <w:szCs w:val="21"/>
        </w:rPr>
        <w:t>, 2018.</w:t>
      </w:r>
    </w:p>
    <w:p w14:paraId="20680A18" w14:textId="77777777" w:rsidR="00B26728" w:rsidRDefault="006A6561">
      <w:pPr>
        <w:spacing w:line="300" w:lineRule="auto"/>
        <w:ind w:leftChars="200" w:left="420"/>
        <w:rPr>
          <w:rFonts w:ascii="宋体" w:hAnsi="Times New Roman" w:cs="宋体"/>
          <w:szCs w:val="21"/>
        </w:rPr>
      </w:pPr>
      <w:r>
        <w:rPr>
          <w:rFonts w:ascii="宋体" w:hAnsi="Times New Roman" w:cs="宋体" w:hint="eastAsia"/>
          <w:szCs w:val="21"/>
        </w:rPr>
        <w:t xml:space="preserve">[3] </w:t>
      </w:r>
      <w:proofErr w:type="gramStart"/>
      <w:r>
        <w:rPr>
          <w:rFonts w:ascii="宋体" w:hAnsi="Times New Roman" w:cs="宋体" w:hint="eastAsia"/>
          <w:szCs w:val="21"/>
        </w:rPr>
        <w:t>何钦铭</w:t>
      </w:r>
      <w:proofErr w:type="gramEnd"/>
      <w:r>
        <w:rPr>
          <w:rFonts w:ascii="宋体" w:hAnsi="Times New Roman" w:cs="宋体" w:hint="eastAsia"/>
          <w:szCs w:val="21"/>
        </w:rPr>
        <w:t xml:space="preserve">, </w:t>
      </w:r>
      <w:r>
        <w:rPr>
          <w:rFonts w:ascii="宋体" w:hAnsi="Times New Roman" w:cs="宋体" w:hint="eastAsia"/>
          <w:szCs w:val="21"/>
        </w:rPr>
        <w:t>冯雁</w:t>
      </w:r>
      <w:r>
        <w:rPr>
          <w:rFonts w:ascii="宋体" w:hAnsi="Times New Roman" w:cs="宋体" w:hint="eastAsia"/>
          <w:szCs w:val="21"/>
        </w:rPr>
        <w:t xml:space="preserve">, </w:t>
      </w:r>
      <w:r>
        <w:rPr>
          <w:rFonts w:ascii="宋体" w:hAnsi="Times New Roman" w:cs="宋体" w:hint="eastAsia"/>
          <w:szCs w:val="21"/>
        </w:rPr>
        <w:t>陈越</w:t>
      </w:r>
      <w:r>
        <w:rPr>
          <w:rFonts w:ascii="宋体" w:hAnsi="Times New Roman" w:cs="宋体" w:hint="eastAsia"/>
          <w:szCs w:val="21"/>
        </w:rPr>
        <w:t xml:space="preserve">. </w:t>
      </w:r>
      <w:r>
        <w:rPr>
          <w:rFonts w:ascii="宋体" w:hAnsi="Times New Roman" w:cs="宋体" w:hint="eastAsia"/>
          <w:szCs w:val="21"/>
        </w:rPr>
        <w:t>数据结构课程设计</w:t>
      </w:r>
      <w:r>
        <w:rPr>
          <w:rFonts w:ascii="宋体" w:hAnsi="Times New Roman" w:cs="宋体" w:hint="eastAsia"/>
          <w:szCs w:val="21"/>
        </w:rPr>
        <w:t xml:space="preserve">. </w:t>
      </w:r>
      <w:r>
        <w:rPr>
          <w:rFonts w:ascii="宋体" w:hAnsi="Times New Roman" w:cs="宋体" w:hint="eastAsia"/>
          <w:szCs w:val="21"/>
        </w:rPr>
        <w:t>浙江大学出版社</w:t>
      </w:r>
      <w:r>
        <w:rPr>
          <w:rFonts w:ascii="宋体" w:hAnsi="Times New Roman" w:cs="宋体" w:hint="eastAsia"/>
          <w:szCs w:val="21"/>
        </w:rPr>
        <w:t>, 2019.</w:t>
      </w:r>
    </w:p>
    <w:p w14:paraId="6B7270B0" w14:textId="77777777" w:rsidR="00B26728" w:rsidRDefault="00B26728">
      <w:pPr>
        <w:spacing w:line="300" w:lineRule="auto"/>
        <w:ind w:leftChars="200" w:left="420"/>
      </w:pPr>
    </w:p>
    <w:sectPr w:rsidR="00B2672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方正小标宋简体">
    <w:altName w:val="微软雅黑"/>
    <w:charset w:val="86"/>
    <w:family w:val="script"/>
    <w:pitch w:val="default"/>
    <w:sig w:usb0="00000000" w:usb1="00000000" w:usb2="00000000" w:usb3="00000000" w:csb0="00040000" w:csb1="00000000"/>
  </w:font>
  <w:font w:name="仿宋_GB2312">
    <w:altName w:val="微软雅黑"/>
    <w:charset w:val="86"/>
    <w:family w:val="modern"/>
    <w:pitch w:val="default"/>
    <w:sig w:usb0="00000000" w:usb1="00000000" w:usb2="0000000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63D1D"/>
    <w:multiLevelType w:val="singleLevel"/>
    <w:tmpl w:val="08563D1D"/>
    <w:lvl w:ilvl="0">
      <w:start w:val="3"/>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VjZGI5MThiOTZiZTJmMzAxYmVhZGM0ZjVlNzA3ZjQifQ=="/>
  </w:docVars>
  <w:rsids>
    <w:rsidRoot w:val="00172A27"/>
    <w:rsid w:val="CA7B2EC1"/>
    <w:rsid w:val="000033F7"/>
    <w:rsid w:val="0000477B"/>
    <w:rsid w:val="00004A95"/>
    <w:rsid w:val="00010F40"/>
    <w:rsid w:val="00013A7C"/>
    <w:rsid w:val="00026F3C"/>
    <w:rsid w:val="00031091"/>
    <w:rsid w:val="000329D5"/>
    <w:rsid w:val="000417C0"/>
    <w:rsid w:val="00042731"/>
    <w:rsid w:val="00047AAA"/>
    <w:rsid w:val="00047B9B"/>
    <w:rsid w:val="00056232"/>
    <w:rsid w:val="000569B6"/>
    <w:rsid w:val="00060146"/>
    <w:rsid w:val="000602A3"/>
    <w:rsid w:val="000623F7"/>
    <w:rsid w:val="0007535E"/>
    <w:rsid w:val="00082A9D"/>
    <w:rsid w:val="00084ABA"/>
    <w:rsid w:val="00094266"/>
    <w:rsid w:val="00094E02"/>
    <w:rsid w:val="000B3CAB"/>
    <w:rsid w:val="000B6CEF"/>
    <w:rsid w:val="000C01B7"/>
    <w:rsid w:val="000C03FE"/>
    <w:rsid w:val="000C1F6E"/>
    <w:rsid w:val="000C4C04"/>
    <w:rsid w:val="000D19D2"/>
    <w:rsid w:val="000E6E6F"/>
    <w:rsid w:val="000F0923"/>
    <w:rsid w:val="000F2F30"/>
    <w:rsid w:val="000F37AB"/>
    <w:rsid w:val="000F7768"/>
    <w:rsid w:val="00106BDC"/>
    <w:rsid w:val="00110957"/>
    <w:rsid w:val="00113AC7"/>
    <w:rsid w:val="00116251"/>
    <w:rsid w:val="00121454"/>
    <w:rsid w:val="0012555D"/>
    <w:rsid w:val="001273A1"/>
    <w:rsid w:val="0013494B"/>
    <w:rsid w:val="001409CE"/>
    <w:rsid w:val="0014335B"/>
    <w:rsid w:val="00143983"/>
    <w:rsid w:val="001508BF"/>
    <w:rsid w:val="00152DD4"/>
    <w:rsid w:val="00155236"/>
    <w:rsid w:val="001648F8"/>
    <w:rsid w:val="001707B5"/>
    <w:rsid w:val="00172A27"/>
    <w:rsid w:val="0017435A"/>
    <w:rsid w:val="00175255"/>
    <w:rsid w:val="00176178"/>
    <w:rsid w:val="0018542D"/>
    <w:rsid w:val="001856E4"/>
    <w:rsid w:val="00185EF5"/>
    <w:rsid w:val="001A340B"/>
    <w:rsid w:val="001A440A"/>
    <w:rsid w:val="001C0CCF"/>
    <w:rsid w:val="001D22B2"/>
    <w:rsid w:val="001D26D8"/>
    <w:rsid w:val="001D6F99"/>
    <w:rsid w:val="001E7911"/>
    <w:rsid w:val="001F0B5E"/>
    <w:rsid w:val="001F2367"/>
    <w:rsid w:val="001F428F"/>
    <w:rsid w:val="00202813"/>
    <w:rsid w:val="00203A90"/>
    <w:rsid w:val="00207FD5"/>
    <w:rsid w:val="00215932"/>
    <w:rsid w:val="00216092"/>
    <w:rsid w:val="00220DF1"/>
    <w:rsid w:val="00223712"/>
    <w:rsid w:val="002454AC"/>
    <w:rsid w:val="002467F6"/>
    <w:rsid w:val="00246BE9"/>
    <w:rsid w:val="00246C0A"/>
    <w:rsid w:val="00250926"/>
    <w:rsid w:val="00253B12"/>
    <w:rsid w:val="002540A4"/>
    <w:rsid w:val="002550E3"/>
    <w:rsid w:val="0025740B"/>
    <w:rsid w:val="00263B4A"/>
    <w:rsid w:val="002654EF"/>
    <w:rsid w:val="00266500"/>
    <w:rsid w:val="00281532"/>
    <w:rsid w:val="00281F43"/>
    <w:rsid w:val="00282F96"/>
    <w:rsid w:val="002A0576"/>
    <w:rsid w:val="002B2100"/>
    <w:rsid w:val="002B23E0"/>
    <w:rsid w:val="002B2AB9"/>
    <w:rsid w:val="002B3D57"/>
    <w:rsid w:val="002B46B0"/>
    <w:rsid w:val="002B56FE"/>
    <w:rsid w:val="002C03AF"/>
    <w:rsid w:val="002D05DD"/>
    <w:rsid w:val="002D0FE5"/>
    <w:rsid w:val="002D5F2E"/>
    <w:rsid w:val="002E1E49"/>
    <w:rsid w:val="002F0988"/>
    <w:rsid w:val="002F51F7"/>
    <w:rsid w:val="00303C72"/>
    <w:rsid w:val="0031171C"/>
    <w:rsid w:val="003215AE"/>
    <w:rsid w:val="00323E0F"/>
    <w:rsid w:val="00327C60"/>
    <w:rsid w:val="0033063C"/>
    <w:rsid w:val="00330F3B"/>
    <w:rsid w:val="003311E3"/>
    <w:rsid w:val="003327D6"/>
    <w:rsid w:val="00335145"/>
    <w:rsid w:val="00335C7C"/>
    <w:rsid w:val="00336224"/>
    <w:rsid w:val="003406F1"/>
    <w:rsid w:val="00346C9F"/>
    <w:rsid w:val="00347007"/>
    <w:rsid w:val="0035649B"/>
    <w:rsid w:val="0036199D"/>
    <w:rsid w:val="00362840"/>
    <w:rsid w:val="003678B0"/>
    <w:rsid w:val="0039285D"/>
    <w:rsid w:val="003941CA"/>
    <w:rsid w:val="00395410"/>
    <w:rsid w:val="003965D2"/>
    <w:rsid w:val="003A030C"/>
    <w:rsid w:val="003B2A13"/>
    <w:rsid w:val="003C3019"/>
    <w:rsid w:val="003C3335"/>
    <w:rsid w:val="003C494D"/>
    <w:rsid w:val="003D4563"/>
    <w:rsid w:val="003D4F27"/>
    <w:rsid w:val="003D5C82"/>
    <w:rsid w:val="003E1BBB"/>
    <w:rsid w:val="003E3C39"/>
    <w:rsid w:val="003E595A"/>
    <w:rsid w:val="003F00F7"/>
    <w:rsid w:val="003F3160"/>
    <w:rsid w:val="003F5905"/>
    <w:rsid w:val="00400A4C"/>
    <w:rsid w:val="0040138F"/>
    <w:rsid w:val="00402E8A"/>
    <w:rsid w:val="00405051"/>
    <w:rsid w:val="00413131"/>
    <w:rsid w:val="004134F2"/>
    <w:rsid w:val="00417B60"/>
    <w:rsid w:val="00420D1A"/>
    <w:rsid w:val="00422DE5"/>
    <w:rsid w:val="00424CF0"/>
    <w:rsid w:val="00426FB7"/>
    <w:rsid w:val="004342D1"/>
    <w:rsid w:val="00436371"/>
    <w:rsid w:val="00436A03"/>
    <w:rsid w:val="00443946"/>
    <w:rsid w:val="004440AC"/>
    <w:rsid w:val="00450DF5"/>
    <w:rsid w:val="00452E31"/>
    <w:rsid w:val="00462A30"/>
    <w:rsid w:val="00466C77"/>
    <w:rsid w:val="00467ECF"/>
    <w:rsid w:val="00480F98"/>
    <w:rsid w:val="00481073"/>
    <w:rsid w:val="00484453"/>
    <w:rsid w:val="00495BEC"/>
    <w:rsid w:val="00497B42"/>
    <w:rsid w:val="00497CB7"/>
    <w:rsid w:val="004A5D66"/>
    <w:rsid w:val="004B1E09"/>
    <w:rsid w:val="004B73AC"/>
    <w:rsid w:val="004C2E0E"/>
    <w:rsid w:val="004C68A0"/>
    <w:rsid w:val="004C72D0"/>
    <w:rsid w:val="004C7B1B"/>
    <w:rsid w:val="004D2838"/>
    <w:rsid w:val="004D642C"/>
    <w:rsid w:val="004E7F43"/>
    <w:rsid w:val="004F2625"/>
    <w:rsid w:val="004F4E7A"/>
    <w:rsid w:val="0050088B"/>
    <w:rsid w:val="00507174"/>
    <w:rsid w:val="005146CE"/>
    <w:rsid w:val="00515F8F"/>
    <w:rsid w:val="00524C91"/>
    <w:rsid w:val="00525E24"/>
    <w:rsid w:val="00527453"/>
    <w:rsid w:val="00530960"/>
    <w:rsid w:val="00532161"/>
    <w:rsid w:val="00532278"/>
    <w:rsid w:val="00532DC5"/>
    <w:rsid w:val="00534132"/>
    <w:rsid w:val="00534872"/>
    <w:rsid w:val="0053722C"/>
    <w:rsid w:val="005377EB"/>
    <w:rsid w:val="00540866"/>
    <w:rsid w:val="005446EF"/>
    <w:rsid w:val="00544C30"/>
    <w:rsid w:val="00547E81"/>
    <w:rsid w:val="00550CE2"/>
    <w:rsid w:val="005513C8"/>
    <w:rsid w:val="005524F8"/>
    <w:rsid w:val="00552F2D"/>
    <w:rsid w:val="0056510F"/>
    <w:rsid w:val="00570A5B"/>
    <w:rsid w:val="00571E05"/>
    <w:rsid w:val="00572007"/>
    <w:rsid w:val="0057479A"/>
    <w:rsid w:val="005800A1"/>
    <w:rsid w:val="00580671"/>
    <w:rsid w:val="00580B34"/>
    <w:rsid w:val="00585052"/>
    <w:rsid w:val="005927FC"/>
    <w:rsid w:val="0059455C"/>
    <w:rsid w:val="005A131E"/>
    <w:rsid w:val="005A3A5D"/>
    <w:rsid w:val="005A50B3"/>
    <w:rsid w:val="005A65A9"/>
    <w:rsid w:val="005A71A5"/>
    <w:rsid w:val="005B3D49"/>
    <w:rsid w:val="005B4FB6"/>
    <w:rsid w:val="005B5FDD"/>
    <w:rsid w:val="005C26A8"/>
    <w:rsid w:val="005C30DC"/>
    <w:rsid w:val="005D2C4F"/>
    <w:rsid w:val="005D4340"/>
    <w:rsid w:val="005E65E5"/>
    <w:rsid w:val="006043EF"/>
    <w:rsid w:val="00604F6F"/>
    <w:rsid w:val="006119CB"/>
    <w:rsid w:val="006123A0"/>
    <w:rsid w:val="006231EA"/>
    <w:rsid w:val="00630AA6"/>
    <w:rsid w:val="00634046"/>
    <w:rsid w:val="006359D5"/>
    <w:rsid w:val="0064453E"/>
    <w:rsid w:val="0064466D"/>
    <w:rsid w:val="006507B3"/>
    <w:rsid w:val="00652A14"/>
    <w:rsid w:val="00652A34"/>
    <w:rsid w:val="00653B52"/>
    <w:rsid w:val="006549AB"/>
    <w:rsid w:val="00655F98"/>
    <w:rsid w:val="00656484"/>
    <w:rsid w:val="00656AA7"/>
    <w:rsid w:val="006670F1"/>
    <w:rsid w:val="006703EC"/>
    <w:rsid w:val="00673C51"/>
    <w:rsid w:val="0067555B"/>
    <w:rsid w:val="00676458"/>
    <w:rsid w:val="00680040"/>
    <w:rsid w:val="00680B43"/>
    <w:rsid w:val="006931AF"/>
    <w:rsid w:val="006963AD"/>
    <w:rsid w:val="006A5517"/>
    <w:rsid w:val="006A573E"/>
    <w:rsid w:val="006A6243"/>
    <w:rsid w:val="006A6561"/>
    <w:rsid w:val="006B0EA5"/>
    <w:rsid w:val="006B64BC"/>
    <w:rsid w:val="006B67E2"/>
    <w:rsid w:val="006B7F3E"/>
    <w:rsid w:val="006C17B2"/>
    <w:rsid w:val="006E5237"/>
    <w:rsid w:val="006E5F13"/>
    <w:rsid w:val="006E6063"/>
    <w:rsid w:val="006E77C6"/>
    <w:rsid w:val="006F0B89"/>
    <w:rsid w:val="006F2D29"/>
    <w:rsid w:val="006F6C44"/>
    <w:rsid w:val="00700E30"/>
    <w:rsid w:val="00701A47"/>
    <w:rsid w:val="00707205"/>
    <w:rsid w:val="00712309"/>
    <w:rsid w:val="007131C0"/>
    <w:rsid w:val="00713296"/>
    <w:rsid w:val="0071785C"/>
    <w:rsid w:val="00723F7B"/>
    <w:rsid w:val="00725CF5"/>
    <w:rsid w:val="00726B79"/>
    <w:rsid w:val="00735B02"/>
    <w:rsid w:val="0073695E"/>
    <w:rsid w:val="0073798E"/>
    <w:rsid w:val="00737E49"/>
    <w:rsid w:val="00746026"/>
    <w:rsid w:val="0074677A"/>
    <w:rsid w:val="00747EAD"/>
    <w:rsid w:val="00750A86"/>
    <w:rsid w:val="00752331"/>
    <w:rsid w:val="00755150"/>
    <w:rsid w:val="007573BF"/>
    <w:rsid w:val="00757663"/>
    <w:rsid w:val="00760F74"/>
    <w:rsid w:val="00763AC2"/>
    <w:rsid w:val="00771317"/>
    <w:rsid w:val="0077759F"/>
    <w:rsid w:val="0078733E"/>
    <w:rsid w:val="00787784"/>
    <w:rsid w:val="0079044E"/>
    <w:rsid w:val="007914F7"/>
    <w:rsid w:val="007944E7"/>
    <w:rsid w:val="0079451B"/>
    <w:rsid w:val="007A0313"/>
    <w:rsid w:val="007A3305"/>
    <w:rsid w:val="007A52C8"/>
    <w:rsid w:val="007A7B1A"/>
    <w:rsid w:val="007A7E25"/>
    <w:rsid w:val="007B1797"/>
    <w:rsid w:val="007B3805"/>
    <w:rsid w:val="007B3838"/>
    <w:rsid w:val="007B5A8F"/>
    <w:rsid w:val="007B5ECD"/>
    <w:rsid w:val="007C16D1"/>
    <w:rsid w:val="007C2D21"/>
    <w:rsid w:val="007C37E2"/>
    <w:rsid w:val="007C3BCE"/>
    <w:rsid w:val="007C5B2F"/>
    <w:rsid w:val="007D2FFD"/>
    <w:rsid w:val="007D69F1"/>
    <w:rsid w:val="007E1404"/>
    <w:rsid w:val="007F1897"/>
    <w:rsid w:val="007F5625"/>
    <w:rsid w:val="00801EA4"/>
    <w:rsid w:val="00806300"/>
    <w:rsid w:val="00806E43"/>
    <w:rsid w:val="008108E5"/>
    <w:rsid w:val="008170AB"/>
    <w:rsid w:val="00822EF9"/>
    <w:rsid w:val="00825A44"/>
    <w:rsid w:val="00831161"/>
    <w:rsid w:val="008344E7"/>
    <w:rsid w:val="00836EEF"/>
    <w:rsid w:val="00837097"/>
    <w:rsid w:val="008370FA"/>
    <w:rsid w:val="008453AB"/>
    <w:rsid w:val="00845C79"/>
    <w:rsid w:val="008568E2"/>
    <w:rsid w:val="008619BE"/>
    <w:rsid w:val="008659AB"/>
    <w:rsid w:val="00866D25"/>
    <w:rsid w:val="00867733"/>
    <w:rsid w:val="00872FBF"/>
    <w:rsid w:val="008751EA"/>
    <w:rsid w:val="008756DC"/>
    <w:rsid w:val="0088221F"/>
    <w:rsid w:val="0088224F"/>
    <w:rsid w:val="00883730"/>
    <w:rsid w:val="00884DE4"/>
    <w:rsid w:val="008853F5"/>
    <w:rsid w:val="00885540"/>
    <w:rsid w:val="008906FC"/>
    <w:rsid w:val="0089479A"/>
    <w:rsid w:val="00897F0C"/>
    <w:rsid w:val="008A0AFB"/>
    <w:rsid w:val="008A27D4"/>
    <w:rsid w:val="008A36C1"/>
    <w:rsid w:val="008A449B"/>
    <w:rsid w:val="008A5C01"/>
    <w:rsid w:val="008A6A15"/>
    <w:rsid w:val="008D2278"/>
    <w:rsid w:val="008D3061"/>
    <w:rsid w:val="008D37D0"/>
    <w:rsid w:val="008D65CB"/>
    <w:rsid w:val="008D76D9"/>
    <w:rsid w:val="008E2673"/>
    <w:rsid w:val="008E3495"/>
    <w:rsid w:val="008F025A"/>
    <w:rsid w:val="008F086A"/>
    <w:rsid w:val="008F1475"/>
    <w:rsid w:val="008F3F27"/>
    <w:rsid w:val="008F720C"/>
    <w:rsid w:val="009029AF"/>
    <w:rsid w:val="00910667"/>
    <w:rsid w:val="00912A04"/>
    <w:rsid w:val="0091360A"/>
    <w:rsid w:val="00913CFE"/>
    <w:rsid w:val="00922FC6"/>
    <w:rsid w:val="00923C9D"/>
    <w:rsid w:val="00924712"/>
    <w:rsid w:val="00930E9D"/>
    <w:rsid w:val="009328EE"/>
    <w:rsid w:val="00940878"/>
    <w:rsid w:val="009432F5"/>
    <w:rsid w:val="00945942"/>
    <w:rsid w:val="009527B1"/>
    <w:rsid w:val="0095659C"/>
    <w:rsid w:val="00962BE8"/>
    <w:rsid w:val="009654BB"/>
    <w:rsid w:val="00967496"/>
    <w:rsid w:val="00977D1E"/>
    <w:rsid w:val="00982AA2"/>
    <w:rsid w:val="009A1DE4"/>
    <w:rsid w:val="009A2CAD"/>
    <w:rsid w:val="009A3DDD"/>
    <w:rsid w:val="009B18FA"/>
    <w:rsid w:val="009B224D"/>
    <w:rsid w:val="009B3420"/>
    <w:rsid w:val="009B3D72"/>
    <w:rsid w:val="009D5782"/>
    <w:rsid w:val="009E35CB"/>
    <w:rsid w:val="009E49C3"/>
    <w:rsid w:val="009F06E3"/>
    <w:rsid w:val="009F16BB"/>
    <w:rsid w:val="00A12DCA"/>
    <w:rsid w:val="00A13B2C"/>
    <w:rsid w:val="00A13F00"/>
    <w:rsid w:val="00A148C9"/>
    <w:rsid w:val="00A17338"/>
    <w:rsid w:val="00A2112B"/>
    <w:rsid w:val="00A228AA"/>
    <w:rsid w:val="00A24543"/>
    <w:rsid w:val="00A278E8"/>
    <w:rsid w:val="00A304D9"/>
    <w:rsid w:val="00A41468"/>
    <w:rsid w:val="00A50794"/>
    <w:rsid w:val="00A51BF7"/>
    <w:rsid w:val="00A527BB"/>
    <w:rsid w:val="00A553D6"/>
    <w:rsid w:val="00A5578B"/>
    <w:rsid w:val="00A57A01"/>
    <w:rsid w:val="00A62534"/>
    <w:rsid w:val="00A6300F"/>
    <w:rsid w:val="00A6399A"/>
    <w:rsid w:val="00A700E9"/>
    <w:rsid w:val="00A7087C"/>
    <w:rsid w:val="00A72B58"/>
    <w:rsid w:val="00A72FA5"/>
    <w:rsid w:val="00A77A74"/>
    <w:rsid w:val="00A86E68"/>
    <w:rsid w:val="00A91353"/>
    <w:rsid w:val="00A92BF7"/>
    <w:rsid w:val="00A930F2"/>
    <w:rsid w:val="00AA142B"/>
    <w:rsid w:val="00AA1C14"/>
    <w:rsid w:val="00AB0CA1"/>
    <w:rsid w:val="00AB27E2"/>
    <w:rsid w:val="00AB7895"/>
    <w:rsid w:val="00AB78C7"/>
    <w:rsid w:val="00AC20A5"/>
    <w:rsid w:val="00AD338B"/>
    <w:rsid w:val="00AD3C2A"/>
    <w:rsid w:val="00AF066B"/>
    <w:rsid w:val="00AF06E1"/>
    <w:rsid w:val="00AF5F2E"/>
    <w:rsid w:val="00B03658"/>
    <w:rsid w:val="00B06D41"/>
    <w:rsid w:val="00B11221"/>
    <w:rsid w:val="00B149F1"/>
    <w:rsid w:val="00B26728"/>
    <w:rsid w:val="00B315E1"/>
    <w:rsid w:val="00B42EB0"/>
    <w:rsid w:val="00B43352"/>
    <w:rsid w:val="00B45280"/>
    <w:rsid w:val="00B469E6"/>
    <w:rsid w:val="00B50CD8"/>
    <w:rsid w:val="00B512A6"/>
    <w:rsid w:val="00B54646"/>
    <w:rsid w:val="00B559CE"/>
    <w:rsid w:val="00B55D57"/>
    <w:rsid w:val="00B56266"/>
    <w:rsid w:val="00B70FC7"/>
    <w:rsid w:val="00B711B1"/>
    <w:rsid w:val="00B75F12"/>
    <w:rsid w:val="00B76BA0"/>
    <w:rsid w:val="00B83334"/>
    <w:rsid w:val="00B84CD5"/>
    <w:rsid w:val="00B94F8E"/>
    <w:rsid w:val="00B95062"/>
    <w:rsid w:val="00B975C3"/>
    <w:rsid w:val="00BA28C5"/>
    <w:rsid w:val="00BB4A36"/>
    <w:rsid w:val="00BB7286"/>
    <w:rsid w:val="00BC13E8"/>
    <w:rsid w:val="00BC33AE"/>
    <w:rsid w:val="00BD3C57"/>
    <w:rsid w:val="00BD644C"/>
    <w:rsid w:val="00BE373A"/>
    <w:rsid w:val="00BE4B6F"/>
    <w:rsid w:val="00BE6DD8"/>
    <w:rsid w:val="00BF190F"/>
    <w:rsid w:val="00BF5C6E"/>
    <w:rsid w:val="00C029FE"/>
    <w:rsid w:val="00C11111"/>
    <w:rsid w:val="00C16052"/>
    <w:rsid w:val="00C164D1"/>
    <w:rsid w:val="00C16BE6"/>
    <w:rsid w:val="00C265F1"/>
    <w:rsid w:val="00C309BB"/>
    <w:rsid w:val="00C319E9"/>
    <w:rsid w:val="00C61E87"/>
    <w:rsid w:val="00C6453D"/>
    <w:rsid w:val="00C67BDC"/>
    <w:rsid w:val="00C74B7B"/>
    <w:rsid w:val="00C86AFC"/>
    <w:rsid w:val="00C905A9"/>
    <w:rsid w:val="00C90DC6"/>
    <w:rsid w:val="00C917F2"/>
    <w:rsid w:val="00C92D1D"/>
    <w:rsid w:val="00C9417B"/>
    <w:rsid w:val="00C95933"/>
    <w:rsid w:val="00C96E70"/>
    <w:rsid w:val="00CB553D"/>
    <w:rsid w:val="00CC46E8"/>
    <w:rsid w:val="00CE1DB0"/>
    <w:rsid w:val="00CF0D69"/>
    <w:rsid w:val="00CF12D8"/>
    <w:rsid w:val="00CF2FC2"/>
    <w:rsid w:val="00CF47B8"/>
    <w:rsid w:val="00CF702A"/>
    <w:rsid w:val="00D01E40"/>
    <w:rsid w:val="00D03774"/>
    <w:rsid w:val="00D0687A"/>
    <w:rsid w:val="00D10454"/>
    <w:rsid w:val="00D10ACD"/>
    <w:rsid w:val="00D15418"/>
    <w:rsid w:val="00D400A8"/>
    <w:rsid w:val="00D40EB6"/>
    <w:rsid w:val="00D44E2A"/>
    <w:rsid w:val="00D472A6"/>
    <w:rsid w:val="00D50341"/>
    <w:rsid w:val="00D51757"/>
    <w:rsid w:val="00D52735"/>
    <w:rsid w:val="00D60EFF"/>
    <w:rsid w:val="00D62900"/>
    <w:rsid w:val="00D654FD"/>
    <w:rsid w:val="00D703FA"/>
    <w:rsid w:val="00D83034"/>
    <w:rsid w:val="00D85A6D"/>
    <w:rsid w:val="00D96013"/>
    <w:rsid w:val="00DA0666"/>
    <w:rsid w:val="00DA53C1"/>
    <w:rsid w:val="00DA6E6C"/>
    <w:rsid w:val="00DB6665"/>
    <w:rsid w:val="00DB6F32"/>
    <w:rsid w:val="00DD66D6"/>
    <w:rsid w:val="00DE00BE"/>
    <w:rsid w:val="00DF57EE"/>
    <w:rsid w:val="00E00A4A"/>
    <w:rsid w:val="00E06CB0"/>
    <w:rsid w:val="00E0765F"/>
    <w:rsid w:val="00E126AA"/>
    <w:rsid w:val="00E143F1"/>
    <w:rsid w:val="00E14799"/>
    <w:rsid w:val="00E148ED"/>
    <w:rsid w:val="00E15135"/>
    <w:rsid w:val="00E15292"/>
    <w:rsid w:val="00E15864"/>
    <w:rsid w:val="00E169BF"/>
    <w:rsid w:val="00E17228"/>
    <w:rsid w:val="00E20237"/>
    <w:rsid w:val="00E25569"/>
    <w:rsid w:val="00E3259F"/>
    <w:rsid w:val="00E346EB"/>
    <w:rsid w:val="00E366E1"/>
    <w:rsid w:val="00E374FF"/>
    <w:rsid w:val="00E37539"/>
    <w:rsid w:val="00E40FA9"/>
    <w:rsid w:val="00E42042"/>
    <w:rsid w:val="00E43EDF"/>
    <w:rsid w:val="00E516E4"/>
    <w:rsid w:val="00E6048F"/>
    <w:rsid w:val="00E60592"/>
    <w:rsid w:val="00E61D17"/>
    <w:rsid w:val="00E622E3"/>
    <w:rsid w:val="00E91BF4"/>
    <w:rsid w:val="00E92FF7"/>
    <w:rsid w:val="00E97025"/>
    <w:rsid w:val="00EA423F"/>
    <w:rsid w:val="00EA66D6"/>
    <w:rsid w:val="00EB1459"/>
    <w:rsid w:val="00EB1F11"/>
    <w:rsid w:val="00EB324A"/>
    <w:rsid w:val="00EB66FA"/>
    <w:rsid w:val="00EB6A42"/>
    <w:rsid w:val="00EC11FD"/>
    <w:rsid w:val="00EC2B4E"/>
    <w:rsid w:val="00ED40BD"/>
    <w:rsid w:val="00ED6368"/>
    <w:rsid w:val="00EE025F"/>
    <w:rsid w:val="00EE1BC9"/>
    <w:rsid w:val="00EE4C5E"/>
    <w:rsid w:val="00EF00E8"/>
    <w:rsid w:val="00EF5A51"/>
    <w:rsid w:val="00F008C0"/>
    <w:rsid w:val="00F0192F"/>
    <w:rsid w:val="00F11D0D"/>
    <w:rsid w:val="00F22110"/>
    <w:rsid w:val="00F25EB0"/>
    <w:rsid w:val="00F27A1E"/>
    <w:rsid w:val="00F303CB"/>
    <w:rsid w:val="00F32B18"/>
    <w:rsid w:val="00F37126"/>
    <w:rsid w:val="00F42A14"/>
    <w:rsid w:val="00F55EB7"/>
    <w:rsid w:val="00F60BD4"/>
    <w:rsid w:val="00F768B8"/>
    <w:rsid w:val="00F83C62"/>
    <w:rsid w:val="00F90605"/>
    <w:rsid w:val="00F90ED8"/>
    <w:rsid w:val="00F93637"/>
    <w:rsid w:val="00F9423E"/>
    <w:rsid w:val="00F94A46"/>
    <w:rsid w:val="00F96043"/>
    <w:rsid w:val="00F97017"/>
    <w:rsid w:val="00FA131F"/>
    <w:rsid w:val="00FA38E3"/>
    <w:rsid w:val="00FB07A7"/>
    <w:rsid w:val="00FB42AE"/>
    <w:rsid w:val="00FB477F"/>
    <w:rsid w:val="00FB6D6A"/>
    <w:rsid w:val="00FB6EDD"/>
    <w:rsid w:val="00FB7A71"/>
    <w:rsid w:val="00FC0D12"/>
    <w:rsid w:val="00FC1DCD"/>
    <w:rsid w:val="00FC2760"/>
    <w:rsid w:val="00FC519E"/>
    <w:rsid w:val="00FD086F"/>
    <w:rsid w:val="00FD1BD8"/>
    <w:rsid w:val="00FD353C"/>
    <w:rsid w:val="00FD6871"/>
    <w:rsid w:val="00FE0187"/>
    <w:rsid w:val="00FE0F7B"/>
    <w:rsid w:val="00FE402A"/>
    <w:rsid w:val="00FF122A"/>
    <w:rsid w:val="00FF25E8"/>
    <w:rsid w:val="00FF6573"/>
    <w:rsid w:val="01505B20"/>
    <w:rsid w:val="01A14C1A"/>
    <w:rsid w:val="01DA3C64"/>
    <w:rsid w:val="06362BBA"/>
    <w:rsid w:val="06764BC7"/>
    <w:rsid w:val="07577C93"/>
    <w:rsid w:val="08662504"/>
    <w:rsid w:val="08DC64D3"/>
    <w:rsid w:val="0AD8664B"/>
    <w:rsid w:val="0B2C5410"/>
    <w:rsid w:val="0B4D666E"/>
    <w:rsid w:val="0C7D0676"/>
    <w:rsid w:val="0D4C5E5F"/>
    <w:rsid w:val="0D522338"/>
    <w:rsid w:val="0DC57726"/>
    <w:rsid w:val="0EDB4259"/>
    <w:rsid w:val="0F8F61A5"/>
    <w:rsid w:val="10385CC3"/>
    <w:rsid w:val="12B67C4D"/>
    <w:rsid w:val="13511AAE"/>
    <w:rsid w:val="14384427"/>
    <w:rsid w:val="154A6A82"/>
    <w:rsid w:val="15BE4B0F"/>
    <w:rsid w:val="171468C8"/>
    <w:rsid w:val="19394229"/>
    <w:rsid w:val="195D3DA0"/>
    <w:rsid w:val="19DD7A24"/>
    <w:rsid w:val="1D593047"/>
    <w:rsid w:val="1DCA4F5A"/>
    <w:rsid w:val="1E076E75"/>
    <w:rsid w:val="1E1D6770"/>
    <w:rsid w:val="1EDA5C2A"/>
    <w:rsid w:val="1F0F3C33"/>
    <w:rsid w:val="1FDC00C9"/>
    <w:rsid w:val="20670C43"/>
    <w:rsid w:val="20F76530"/>
    <w:rsid w:val="215219AE"/>
    <w:rsid w:val="218756F8"/>
    <w:rsid w:val="23A15552"/>
    <w:rsid w:val="244E5315"/>
    <w:rsid w:val="25EC425D"/>
    <w:rsid w:val="265A5A81"/>
    <w:rsid w:val="26624C62"/>
    <w:rsid w:val="283A42DF"/>
    <w:rsid w:val="293D4474"/>
    <w:rsid w:val="2A097016"/>
    <w:rsid w:val="2A562377"/>
    <w:rsid w:val="2ABF3C75"/>
    <w:rsid w:val="2ADF5BE5"/>
    <w:rsid w:val="2C0809C5"/>
    <w:rsid w:val="2CAA1ECC"/>
    <w:rsid w:val="2CE3623E"/>
    <w:rsid w:val="2D472FA5"/>
    <w:rsid w:val="2D542101"/>
    <w:rsid w:val="2F4676E7"/>
    <w:rsid w:val="308659A2"/>
    <w:rsid w:val="30EA1337"/>
    <w:rsid w:val="3101480D"/>
    <w:rsid w:val="315B351F"/>
    <w:rsid w:val="32077EE8"/>
    <w:rsid w:val="324D3005"/>
    <w:rsid w:val="332F2DEB"/>
    <w:rsid w:val="34BD6E42"/>
    <w:rsid w:val="35AC4287"/>
    <w:rsid w:val="35F0026E"/>
    <w:rsid w:val="36812408"/>
    <w:rsid w:val="36936C1E"/>
    <w:rsid w:val="36CE0B26"/>
    <w:rsid w:val="38063059"/>
    <w:rsid w:val="38CE0205"/>
    <w:rsid w:val="392959E8"/>
    <w:rsid w:val="394557E3"/>
    <w:rsid w:val="3959292A"/>
    <w:rsid w:val="398F64D1"/>
    <w:rsid w:val="39D3522F"/>
    <w:rsid w:val="39F26489"/>
    <w:rsid w:val="3A2C274D"/>
    <w:rsid w:val="3A46678E"/>
    <w:rsid w:val="3A5C5A5C"/>
    <w:rsid w:val="3AAB2BC8"/>
    <w:rsid w:val="3AEF037B"/>
    <w:rsid w:val="3C4C7734"/>
    <w:rsid w:val="3C642B4F"/>
    <w:rsid w:val="3CEC19FB"/>
    <w:rsid w:val="3D3E7718"/>
    <w:rsid w:val="3DB64330"/>
    <w:rsid w:val="3DC226B6"/>
    <w:rsid w:val="3DC7052B"/>
    <w:rsid w:val="3E1707CA"/>
    <w:rsid w:val="3E4B0F92"/>
    <w:rsid w:val="3F1578AB"/>
    <w:rsid w:val="3F4B5B47"/>
    <w:rsid w:val="40A235F6"/>
    <w:rsid w:val="40E770FB"/>
    <w:rsid w:val="410228F9"/>
    <w:rsid w:val="41072F9D"/>
    <w:rsid w:val="41795E37"/>
    <w:rsid w:val="42215F22"/>
    <w:rsid w:val="42614B4B"/>
    <w:rsid w:val="42D40949"/>
    <w:rsid w:val="438C6D83"/>
    <w:rsid w:val="439B7763"/>
    <w:rsid w:val="45D00DEC"/>
    <w:rsid w:val="470D48C2"/>
    <w:rsid w:val="475035AD"/>
    <w:rsid w:val="47F05781"/>
    <w:rsid w:val="48142EDC"/>
    <w:rsid w:val="489348DF"/>
    <w:rsid w:val="499B2425"/>
    <w:rsid w:val="499E686A"/>
    <w:rsid w:val="49DC035A"/>
    <w:rsid w:val="4A741578"/>
    <w:rsid w:val="4ABE2404"/>
    <w:rsid w:val="4B3603B7"/>
    <w:rsid w:val="4BA110F7"/>
    <w:rsid w:val="4C18464F"/>
    <w:rsid w:val="4CAD52F8"/>
    <w:rsid w:val="4E0B3529"/>
    <w:rsid w:val="4E7F3961"/>
    <w:rsid w:val="4EBA7E1B"/>
    <w:rsid w:val="4F3F42AD"/>
    <w:rsid w:val="4FCE1F10"/>
    <w:rsid w:val="4FD30B2D"/>
    <w:rsid w:val="50000E1B"/>
    <w:rsid w:val="50261704"/>
    <w:rsid w:val="504A04E6"/>
    <w:rsid w:val="50761B9F"/>
    <w:rsid w:val="507F3A5B"/>
    <w:rsid w:val="510434A5"/>
    <w:rsid w:val="513D7AAB"/>
    <w:rsid w:val="52533316"/>
    <w:rsid w:val="526F2CE7"/>
    <w:rsid w:val="52C01BEC"/>
    <w:rsid w:val="52D02080"/>
    <w:rsid w:val="54E940AF"/>
    <w:rsid w:val="54ED279C"/>
    <w:rsid w:val="55B22362"/>
    <w:rsid w:val="569B65D8"/>
    <w:rsid w:val="56A04366"/>
    <w:rsid w:val="57337EBF"/>
    <w:rsid w:val="5764585C"/>
    <w:rsid w:val="586A0611"/>
    <w:rsid w:val="58863A31"/>
    <w:rsid w:val="58A01F84"/>
    <w:rsid w:val="59076518"/>
    <w:rsid w:val="5A18228B"/>
    <w:rsid w:val="5A7F5796"/>
    <w:rsid w:val="5BAC1960"/>
    <w:rsid w:val="5D0C750C"/>
    <w:rsid w:val="5D7535B3"/>
    <w:rsid w:val="5E3A61D0"/>
    <w:rsid w:val="5E653EA2"/>
    <w:rsid w:val="610F12CB"/>
    <w:rsid w:val="61D76BE9"/>
    <w:rsid w:val="62273F01"/>
    <w:rsid w:val="625324AB"/>
    <w:rsid w:val="62921A04"/>
    <w:rsid w:val="63025FD6"/>
    <w:rsid w:val="63AD2492"/>
    <w:rsid w:val="642A5361"/>
    <w:rsid w:val="64D91440"/>
    <w:rsid w:val="650805BF"/>
    <w:rsid w:val="656844DC"/>
    <w:rsid w:val="65AE3B1E"/>
    <w:rsid w:val="65FC0C9D"/>
    <w:rsid w:val="68140A27"/>
    <w:rsid w:val="697907D9"/>
    <w:rsid w:val="69A22D08"/>
    <w:rsid w:val="6B1A1CE9"/>
    <w:rsid w:val="6B5E0E7D"/>
    <w:rsid w:val="6CB300B8"/>
    <w:rsid w:val="6D6209D4"/>
    <w:rsid w:val="6EA6074C"/>
    <w:rsid w:val="6F056D67"/>
    <w:rsid w:val="6F073211"/>
    <w:rsid w:val="6F867A8D"/>
    <w:rsid w:val="6F9719A3"/>
    <w:rsid w:val="6FCA5CF1"/>
    <w:rsid w:val="70523F5B"/>
    <w:rsid w:val="712A45F1"/>
    <w:rsid w:val="71593CC9"/>
    <w:rsid w:val="71AD56A8"/>
    <w:rsid w:val="71BA72CE"/>
    <w:rsid w:val="7211419F"/>
    <w:rsid w:val="72EE38DF"/>
    <w:rsid w:val="72FF0D25"/>
    <w:rsid w:val="737B63D8"/>
    <w:rsid w:val="742571C9"/>
    <w:rsid w:val="75664577"/>
    <w:rsid w:val="75E202DE"/>
    <w:rsid w:val="75E31F8A"/>
    <w:rsid w:val="769A0B4B"/>
    <w:rsid w:val="77A00CBA"/>
    <w:rsid w:val="79F96B92"/>
    <w:rsid w:val="7BBB198C"/>
    <w:rsid w:val="7C021B3C"/>
    <w:rsid w:val="7C9904BA"/>
    <w:rsid w:val="7D617EB3"/>
    <w:rsid w:val="7DEA4630"/>
    <w:rsid w:val="7E1C5E72"/>
    <w:rsid w:val="7E832E4D"/>
    <w:rsid w:val="7ECC24F9"/>
    <w:rsid w:val="7EEB5D6B"/>
    <w:rsid w:val="7F7F50E2"/>
    <w:rsid w:val="7F95612F"/>
    <w:rsid w:val="7F9E7241"/>
    <w:rsid w:val="7FC428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5:docId w15:val="{8A523085-7407-4E93-9CEC-880B35B8D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hAnsi="Calibri"/>
      <w:kern w:val="2"/>
      <w:sz w:val="21"/>
      <w:szCs w:val="22"/>
    </w:rPr>
  </w:style>
  <w:style w:type="paragraph" w:styleId="1">
    <w:name w:val="heading 1"/>
    <w:basedOn w:val="a"/>
    <w:next w:val="a"/>
    <w:uiPriority w:val="9"/>
    <w:qFormat/>
    <w:pPr>
      <w:spacing w:beforeAutospacing="1" w:afterAutospacing="1"/>
      <w:jc w:val="left"/>
      <w:outlineLvl w:val="0"/>
    </w:pPr>
    <w:rPr>
      <w:rFonts w:ascii="宋体" w:hAnsi="宋体" w:hint="eastAsia"/>
      <w:b/>
      <w:bCs/>
      <w:kern w:val="44"/>
      <w:sz w:val="48"/>
      <w:szCs w:val="48"/>
    </w:rPr>
  </w:style>
  <w:style w:type="paragraph" w:styleId="3">
    <w:name w:val="heading 3"/>
    <w:basedOn w:val="a"/>
    <w:next w:val="a"/>
    <w:uiPriority w:val="9"/>
    <w:semiHidden/>
    <w:unhideWhenUsed/>
    <w:qFormat/>
    <w:pPr>
      <w:spacing w:beforeAutospacing="1" w:afterAutospacing="1"/>
      <w:jc w:val="left"/>
      <w:outlineLvl w:val="2"/>
    </w:pPr>
    <w:rPr>
      <w:rFonts w:ascii="宋体" w:hAnsi="宋体" w:hint="eastAsia"/>
      <w:b/>
      <w:bCs/>
      <w:kern w:val="0"/>
      <w:sz w:val="27"/>
      <w:szCs w:val="27"/>
    </w:rPr>
  </w:style>
  <w:style w:type="paragraph" w:styleId="4">
    <w:name w:val="heading 4"/>
    <w:basedOn w:val="a"/>
    <w:next w:val="a"/>
    <w:uiPriority w:val="9"/>
    <w:semiHidden/>
    <w:unhideWhenUsed/>
    <w:qFormat/>
    <w:pPr>
      <w:spacing w:beforeAutospacing="1" w:afterAutospacing="1"/>
      <w:jc w:val="left"/>
      <w:outlineLvl w:val="3"/>
    </w:pPr>
    <w:rPr>
      <w:rFonts w:ascii="宋体" w:hAnsi="宋体" w:hint="eastAsia"/>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semiHidden/>
    <w:unhideWhenUsed/>
    <w:qFormat/>
    <w:pPr>
      <w:widowControl/>
      <w:spacing w:before="100" w:beforeAutospacing="1" w:after="100" w:afterAutospacing="1"/>
      <w:jc w:val="left"/>
    </w:pPr>
    <w:rPr>
      <w:rFonts w:ascii="宋体" w:hAnsi="宋体" w:cs="宋体"/>
      <w:kern w:val="0"/>
      <w:sz w:val="24"/>
      <w:szCs w:val="24"/>
    </w:rPr>
  </w:style>
  <w:style w:type="table" w:styleId="aa">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basedOn w:val="a0"/>
    <w:uiPriority w:val="22"/>
    <w:qFormat/>
    <w:rPr>
      <w:b/>
      <w:bCs/>
    </w:rPr>
  </w:style>
  <w:style w:type="character" w:styleId="ac">
    <w:name w:val="Hyperlink"/>
    <w:basedOn w:val="a0"/>
    <w:uiPriority w:val="99"/>
    <w:semiHidden/>
    <w:unhideWhenUsed/>
    <w:qFormat/>
    <w:rPr>
      <w:color w:val="0000FF"/>
      <w:u w:val="single"/>
    </w:rPr>
  </w:style>
  <w:style w:type="paragraph" w:customStyle="1" w:styleId="B">
    <w:name w:val="B级标题"/>
    <w:basedOn w:val="a"/>
    <w:qFormat/>
    <w:pPr>
      <w:spacing w:before="156" w:after="156" w:line="0" w:lineRule="atLeast"/>
      <w:ind w:firstLineChars="200" w:firstLine="482"/>
    </w:pPr>
    <w:rPr>
      <w:rFonts w:ascii="Times New Roman" w:hAnsi="Times New Roman" w:cs="宋体"/>
      <w:b/>
      <w:bCs/>
      <w:sz w:val="24"/>
      <w:szCs w:val="20"/>
    </w:rPr>
  </w:style>
  <w:style w:type="paragraph" w:customStyle="1" w:styleId="ad">
    <w:name w:val="主正文"/>
    <w:basedOn w:val="a"/>
    <w:qFormat/>
    <w:pPr>
      <w:ind w:firstLineChars="200" w:firstLine="420"/>
    </w:pPr>
    <w:rPr>
      <w:rFonts w:ascii="Times New Roman" w:hAnsi="Times New Roman" w:cs="宋体"/>
      <w:szCs w:val="20"/>
    </w:rPr>
  </w:style>
  <w:style w:type="paragraph" w:customStyle="1" w:styleId="CharChar1">
    <w:name w:val="Char Char1"/>
    <w:basedOn w:val="a"/>
    <w:qFormat/>
    <w:pPr>
      <w:widowControl/>
      <w:spacing w:after="160" w:line="240" w:lineRule="exact"/>
      <w:jc w:val="left"/>
    </w:pPr>
    <w:rPr>
      <w:rFonts w:ascii="Arial" w:eastAsia="Times New Roman" w:hAnsi="Arial" w:cs="Verdana"/>
      <w:b/>
      <w:kern w:val="0"/>
      <w:sz w:val="24"/>
      <w:szCs w:val="24"/>
      <w:lang w:eastAsia="en-US"/>
    </w:rPr>
  </w:style>
  <w:style w:type="character" w:customStyle="1" w:styleId="a4">
    <w:name w:val="批注框文本 字符"/>
    <w:basedOn w:val="a0"/>
    <w:link w:val="a3"/>
    <w:uiPriority w:val="99"/>
    <w:semiHidden/>
    <w:qFormat/>
    <w:rPr>
      <w:rFonts w:ascii="Calibri" w:eastAsia="宋体" w:hAnsi="Calibri" w:cs="Times New Roman"/>
      <w:sz w:val="18"/>
      <w:szCs w:val="18"/>
    </w:rPr>
  </w:style>
  <w:style w:type="paragraph" w:customStyle="1" w:styleId="Default">
    <w:name w:val="Default"/>
    <w:uiPriority w:val="99"/>
    <w:unhideWhenUsed/>
    <w:qFormat/>
    <w:pPr>
      <w:widowControl w:val="0"/>
      <w:autoSpaceDE w:val="0"/>
      <w:autoSpaceDN w:val="0"/>
      <w:adjustRightInd w:val="0"/>
    </w:pPr>
    <w:rPr>
      <w:rFonts w:ascii="黑体" w:eastAsia="黑体" w:hAnsi="黑体" w:hint="eastAsia"/>
      <w:color w:val="000000"/>
      <w:sz w:val="24"/>
      <w:szCs w:val="24"/>
    </w:rPr>
  </w:style>
  <w:style w:type="character" w:customStyle="1" w:styleId="a6">
    <w:name w:val="页脚 字符"/>
    <w:basedOn w:val="a0"/>
    <w:link w:val="a5"/>
    <w:uiPriority w:val="99"/>
    <w:qFormat/>
    <w:rPr>
      <w:rFonts w:ascii="Calibri" w:eastAsia="宋体" w:hAnsi="Calibri" w:cs="Times New Roman"/>
      <w:sz w:val="18"/>
      <w:szCs w:val="18"/>
    </w:rPr>
  </w:style>
  <w:style w:type="paragraph" w:styleId="ae">
    <w:name w:val="List Paragraph"/>
    <w:basedOn w:val="a"/>
    <w:uiPriority w:val="34"/>
    <w:qFormat/>
    <w:pPr>
      <w:ind w:firstLineChars="200" w:firstLine="420"/>
    </w:pPr>
  </w:style>
  <w:style w:type="paragraph" w:customStyle="1" w:styleId="Style14">
    <w:name w:val="_Style 14"/>
    <w:basedOn w:val="a"/>
    <w:next w:val="ae"/>
    <w:qFormat/>
    <w:pPr>
      <w:ind w:firstLineChars="200" w:firstLine="420"/>
    </w:pPr>
  </w:style>
  <w:style w:type="character" w:customStyle="1" w:styleId="a8">
    <w:name w:val="页眉 字符"/>
    <w:basedOn w:val="a0"/>
    <w:link w:val="a7"/>
    <w:uiPriority w:val="99"/>
    <w:qFormat/>
    <w:rPr>
      <w:rFonts w:ascii="Calibri" w:eastAsia="宋体" w:hAnsi="Calibri" w:cs="Times New Roman"/>
      <w:sz w:val="18"/>
      <w:szCs w:val="18"/>
    </w:rPr>
  </w:style>
  <w:style w:type="character" w:customStyle="1" w:styleId="font21">
    <w:name w:val="font21"/>
    <w:basedOn w:val="a0"/>
    <w:qFormat/>
    <w:rPr>
      <w:rFonts w:ascii="宋体" w:eastAsia="宋体" w:hAnsi="宋体" w:cs="宋体" w:hint="eastAsia"/>
      <w:color w:val="000000"/>
      <w:sz w:val="18"/>
      <w:szCs w:val="18"/>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1418</Words>
  <Characters>8086</Characters>
  <Application>Microsoft Office Word</Application>
  <DocSecurity>0</DocSecurity>
  <Lines>67</Lines>
  <Paragraphs>18</Paragraphs>
  <ScaleCrop>false</ScaleCrop>
  <Company/>
  <LinksUpToDate>false</LinksUpToDate>
  <CharactersWithSpaces>9486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song</dc:creator>
  <cp:lastModifiedBy>Ronghua Ye</cp:lastModifiedBy>
  <cp:revision>2</cp:revision>
  <dcterms:created xsi:type="dcterms:W3CDTF">2026-05-13T01:17:00Z</dcterms:created>
  <dcterms:modified xsi:type="dcterms:W3CDTF">2026-05-13T01:17:00Z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eyJoZGlkIjoiOTU0YWU3ODU0NDU5NzUwYWNkMjc3NjU1YzcyODFmMTIiLCJ1c2VySWQiOiI3MzIyODcwOTkifQ==</vt:lpwstr>
  </property>
  <property fmtid="{D5CDD505-2E9C-101B-9397-08002B2CF9AE}" pid="3" name="KSOProductBuildVer">
    <vt:lpwstr>2052-0.0.0.0</vt:lpwstr>
  </property>
  <property fmtid="{D5CDD505-2E9C-101B-9397-08002B2CF9AE}" pid="4" name="ICV">
    <vt:lpwstr>3B5CA86193D299F97A291C69EAAD4AF5_43</vt:lpwstr>
  </property>
</Properties>
</file>