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u9qx4kg3e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1: People in Business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topics: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 to the business world:</w:t>
      </w:r>
      <w:r w:rsidDel="00000000" w:rsidR="00000000" w:rsidRPr="00000000">
        <w:rPr>
          <w:rtl w:val="0"/>
        </w:rPr>
        <w:t xml:space="preserve"> what a business is, why it exists, and what needs it satisfies.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Stakeholders:</w:t>
      </w:r>
      <w:r w:rsidDel="00000000" w:rsidR="00000000" w:rsidRPr="00000000">
        <w:rPr>
          <w:rtl w:val="0"/>
        </w:rPr>
        <w:t xml:space="preserve"> owners, employees, customers, suppliers, government, and the local community.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Conflicts of interest:</w:t>
      </w:r>
      <w:r w:rsidDel="00000000" w:rsidR="00000000" w:rsidRPr="00000000">
        <w:rPr>
          <w:rtl w:val="0"/>
        </w:rPr>
        <w:t xml:space="preserve"> between different stakeholders, for example profit vs wages or growth vs the environment.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resolution:</w:t>
      </w:r>
      <w:r w:rsidDel="00000000" w:rsidR="00000000" w:rsidRPr="00000000">
        <w:rPr>
          <w:rtl w:val="0"/>
        </w:rPr>
        <w:t xml:space="preserve"> negotiation, legal methods, and non-legal methods.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Employment contracts:</w:t>
      </w:r>
      <w:r w:rsidDel="00000000" w:rsidR="00000000" w:rsidRPr="00000000">
        <w:rPr>
          <w:rtl w:val="0"/>
        </w:rPr>
        <w:t xml:space="preserve"> the rights and responsibilities of employers and employees.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unions:</w:t>
      </w:r>
      <w:r w:rsidDel="00000000" w:rsidR="00000000" w:rsidRPr="00000000">
        <w:rPr>
          <w:rtl w:val="0"/>
        </w:rPr>
        <w:t xml:space="preserve"> the role of trade unions and employer/business associations.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Stakeholders have different interests that can sometimes conflict.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Conflicts can be resolved through negotiation, mediation, or legal action.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define employment relationships and protect both parties.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b63gmcwqa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8: Management Activities – Motivating &amp; Communicating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topics: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Motivation theories: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Maslow: Hierarchy of Needs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Herzberg: Hygiene Factors and Motivators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Taylor: Scientific Management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Mayo: Human Relations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 styles:</w:t>
      </w:r>
      <w:r w:rsidDel="00000000" w:rsidR="00000000" w:rsidRPr="00000000">
        <w:rPr>
          <w:rtl w:val="0"/>
        </w:rPr>
        <w:t xml:space="preserve"> autocratic, democratic, laissez-faire, and situational.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communication:</w:t>
      </w:r>
      <w:r w:rsidDel="00000000" w:rsidR="00000000" w:rsidRPr="00000000">
        <w:rPr>
          <w:rtl w:val="0"/>
        </w:rPr>
        <w:t xml:space="preserve"> internal/external, formal/informal, verbal/non-verbal.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Barriers to communication:</w:t>
      </w:r>
      <w:r w:rsidDel="00000000" w:rsidR="00000000" w:rsidRPr="00000000">
        <w:rPr>
          <w:rtl w:val="0"/>
        </w:rPr>
        <w:t xml:space="preserve"> noise, technical language, prejudice, and inappropriate communication channels.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ICT technologies:</w:t>
      </w:r>
      <w:r w:rsidDel="00000000" w:rsidR="00000000" w:rsidRPr="00000000">
        <w:rPr>
          <w:rtl w:val="0"/>
        </w:rPr>
        <w:t xml:space="preserve"> email, video conferencing, intranet, and business social media.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management:</w:t>
      </w:r>
      <w:r w:rsidDel="00000000" w:rsidR="00000000" w:rsidRPr="00000000">
        <w:rPr>
          <w:rtl w:val="0"/>
        </w:rPr>
        <w:t xml:space="preserve"> resistance to change and strategies for managing change.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concepts: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Motivated employees are generally more productive and loyal to the business.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communication can prevent mistakes and conflicts.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should adapt to the situation and the team.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0kpm57tq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12: Marketing – Market Research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topics: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marketing:</w:t>
      </w:r>
      <w:r w:rsidDel="00000000" w:rsidR="00000000" w:rsidRPr="00000000">
        <w:rPr>
          <w:rtl w:val="0"/>
        </w:rPr>
        <w:t xml:space="preserve"> identifying and satisfying customer needs profitably.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market research (field research):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Questionnaires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Interviews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groups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Advantages: specific and up-to-date information.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Disadvantages: expensive and time-consuming.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market research (desk research):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Existing information such as CSO data, industry reports, and competitor information.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Advantages: cheaper and faster.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Disadvantages: information may be outdated or not specific enough.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Sampling:</w:t>
      </w:r>
      <w:r w:rsidDel="00000000" w:rsidR="00000000" w:rsidRPr="00000000">
        <w:rPr>
          <w:rtl w:val="0"/>
        </w:rPr>
        <w:t xml:space="preserve"> random, stratified, and convenience sampling.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analysis:</w:t>
      </w:r>
      <w:r w:rsidDel="00000000" w:rsidR="00000000" w:rsidRPr="00000000">
        <w:rPr>
          <w:rtl w:val="0"/>
        </w:rPr>
        <w:t xml:space="preserve"> qualitative and quantitative data.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ethics:</w:t>
      </w:r>
      <w:r w:rsidDel="00000000" w:rsidR="00000000" w:rsidRPr="00000000">
        <w:rPr>
          <w:rtl w:val="0"/>
        </w:rPr>
        <w:t xml:space="preserve"> privacy, informed consent, and responsible use of data.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research reduces the risk of launching products that customers do not want.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primary and secondary research provides a more complete picture of the market.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should be reliable, representative, and up to date.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dyl3ng4ep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6: Domestic Environment – Business &amp; the Economy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topics: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sectors: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Primary: agriculture and fishing.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Secondary: manufacturing and industry.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Tertiary: services.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Quaternary: ICT and research and development.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 of businesses:</w:t>
      </w:r>
      <w:r w:rsidDel="00000000" w:rsidR="00000000" w:rsidRPr="00000000">
        <w:rPr>
          <w:rtl w:val="0"/>
        </w:rPr>
        <w:t xml:space="preserve"> sole traders, partnerships, private limited companies, public limited companies, cooperatives, and social enterprises.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of the economy on business:</w:t>
      </w:r>
      <w:r w:rsidDel="00000000" w:rsidR="00000000" w:rsidRPr="00000000">
        <w:rPr>
          <w:rtl w:val="0"/>
        </w:rPr>
        <w:t xml:space="preserve"> inflation, interest rates, taxation, unemployment, and economic growth.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of business on the economy:</w:t>
      </w:r>
      <w:r w:rsidDel="00000000" w:rsidR="00000000" w:rsidRPr="00000000">
        <w:rPr>
          <w:rtl w:val="0"/>
        </w:rPr>
        <w:t xml:space="preserve"> job creation, tax revenue, exports, and regional development.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policies:</w:t>
      </w:r>
      <w:r w:rsidDel="00000000" w:rsidR="00000000" w:rsidRPr="00000000">
        <w:rPr>
          <w:rtl w:val="0"/>
        </w:rPr>
        <w:t xml:space="preserve"> taxation, public spending, regulation, and business incentives.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Social Responsibility (CSR):</w:t>
      </w:r>
      <w:r w:rsidDel="00000000" w:rsidR="00000000" w:rsidRPr="00000000">
        <w:rPr>
          <w:rtl w:val="0"/>
        </w:rPr>
        <w:t xml:space="preserve"> ethics, environmental sustainability, and community impact.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Businesses operate within a wider economic environment that influences their decisions.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have responsibilities towards society as well as the goal of making profit.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economic policies can support or restrict business activity.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ksxlu5hlf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10: Finance – Sources of Finance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topics: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requirements:</w:t>
      </w:r>
      <w:r w:rsidDel="00000000" w:rsidR="00000000" w:rsidRPr="00000000">
        <w:rPr>
          <w:rtl w:val="0"/>
        </w:rPr>
        <w:t xml:space="preserve"> start-up capital, working capital, and investment for growth.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sources:</w:t>
      </w:r>
    </w:p>
    <w:p w:rsidR="00000000" w:rsidDel="00000000" w:rsidP="00000000" w:rsidRDefault="00000000" w:rsidRPr="00000000" w14:paraId="0000004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Retained earnings</w:t>
      </w:r>
    </w:p>
    <w:p w:rsidR="00000000" w:rsidDel="00000000" w:rsidP="00000000" w:rsidRDefault="00000000" w:rsidRPr="00000000" w14:paraId="0000004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 of assets</w:t>
      </w:r>
    </w:p>
    <w:p w:rsidR="00000000" w:rsidDel="00000000" w:rsidP="00000000" w:rsidRDefault="00000000" w:rsidRPr="00000000" w14:paraId="0000004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Reducing stock or outstanding debts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external sources:</w:t>
      </w:r>
    </w:p>
    <w:p w:rsidR="00000000" w:rsidDel="00000000" w:rsidP="00000000" w:rsidRDefault="00000000" w:rsidRPr="00000000" w14:paraId="0000005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Bank overdraft</w:t>
      </w:r>
    </w:p>
    <w:p w:rsidR="00000000" w:rsidDel="00000000" w:rsidP="00000000" w:rsidRDefault="00000000" w:rsidRPr="00000000" w14:paraId="0000005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 credit</w:t>
      </w:r>
    </w:p>
    <w:p w:rsidR="00000000" w:rsidDel="00000000" w:rsidP="00000000" w:rsidRDefault="00000000" w:rsidRPr="00000000" w14:paraId="0000005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Factoring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external sources:</w:t>
      </w:r>
    </w:p>
    <w:p w:rsidR="00000000" w:rsidDel="00000000" w:rsidP="00000000" w:rsidRDefault="00000000" w:rsidRPr="00000000" w14:paraId="0000005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Ordinary shares</w:t>
      </w:r>
    </w:p>
    <w:p w:rsidR="00000000" w:rsidDel="00000000" w:rsidP="00000000" w:rsidRDefault="00000000" w:rsidRPr="00000000" w14:paraId="0000005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Loan capital and debentures</w:t>
      </w:r>
    </w:p>
    <w:p w:rsidR="00000000" w:rsidDel="00000000" w:rsidP="00000000" w:rsidRDefault="00000000" w:rsidRPr="00000000" w14:paraId="0000005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Bank loans and mortgages</w:t>
      </w:r>
    </w:p>
    <w:p w:rsidR="00000000" w:rsidDel="00000000" w:rsidP="00000000" w:rsidRDefault="00000000" w:rsidRPr="00000000" w14:paraId="0000005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Venture capital and angel investors</w:t>
      </w:r>
    </w:p>
    <w:p w:rsidR="00000000" w:rsidDel="00000000" w:rsidP="00000000" w:rsidRDefault="00000000" w:rsidRPr="00000000" w14:paraId="0000005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Crowdfunding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finance:</w:t>
      </w:r>
      <w:r w:rsidDel="00000000" w:rsidR="00000000" w:rsidRPr="00000000">
        <w:rPr>
          <w:rtl w:val="0"/>
        </w:rPr>
        <w:t xml:space="preserve"> grants, subsidised loans, Enterprise Ireland, and Local Enterprise Offices.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Costs and risks:</w:t>
      </w:r>
      <w:r w:rsidDel="00000000" w:rsidR="00000000" w:rsidRPr="00000000">
        <w:rPr>
          <w:rtl w:val="0"/>
        </w:rPr>
        <w:t xml:space="preserve"> interest payments, loss of ownership, and guarantees/security requirements.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concepts: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choice of finance depends on cost, risk, duration, and control.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Start-ups may have limited access to traditional sources of finance.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balanced combination of debt and equity can reduce financial risk.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fihl53w3v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11: Finance – Cash Flow &amp; Budgeting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topics: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flow vs profit:</w:t>
      </w:r>
      <w:r w:rsidDel="00000000" w:rsidR="00000000" w:rsidRPr="00000000">
        <w:rPr>
          <w:rtl w:val="0"/>
        </w:rPr>
        <w:t xml:space="preserve"> the difference between liquidity and profitability.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flow forecast:</w:t>
      </w:r>
      <w:r w:rsidDel="00000000" w:rsidR="00000000" w:rsidRPr="00000000">
        <w:rPr>
          <w:rtl w:val="0"/>
        </w:rPr>
        <w:t xml:space="preserve"> forecasts of monthly cash inflows and outflows.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Causes of cash-flow problems: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 debts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Excess stock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Investment in fixed assets</w:t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Seasonal demand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Strategies to improve cash flow:</w:t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Collecting payments faster</w:t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Offering discounts for early payment</w:t>
      </w:r>
    </w:p>
    <w:p w:rsidR="00000000" w:rsidDel="00000000" w:rsidP="00000000" w:rsidRDefault="00000000" w:rsidRPr="00000000" w14:paraId="0000006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Delaying payments to suppliers</w:t>
      </w:r>
    </w:p>
    <w:p w:rsidR="00000000" w:rsidDel="00000000" w:rsidP="00000000" w:rsidRDefault="00000000" w:rsidRPr="00000000" w14:paraId="0000006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Reducing stock levels</w:t>
      </w:r>
    </w:p>
    <w:p w:rsidR="00000000" w:rsidDel="00000000" w:rsidP="00000000" w:rsidRDefault="00000000" w:rsidRPr="00000000" w14:paraId="0000006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Leasing instead of purchasing assets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Budgets:</w:t>
      </w:r>
      <w:r w:rsidDel="00000000" w:rsidR="00000000" w:rsidRPr="00000000">
        <w:rPr>
          <w:rtl w:val="0"/>
        </w:rPr>
        <w:t xml:space="preserve"> financial plans for a future period.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 of budgets:</w:t>
      </w:r>
      <w:r w:rsidDel="00000000" w:rsidR="00000000" w:rsidRPr="00000000">
        <w:rPr>
          <w:rtl w:val="0"/>
        </w:rPr>
        <w:t xml:space="preserve"> sales, production, cash, and investment budgets.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comparing budgeted figures with actual results and carrying out variance analysis.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business can be profitable but still fail because it does not have enough cash.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cash-flow forecast can help prevent cash shortages.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Budgets help businesses plan and control their performance.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8dwyxxtbh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9: Monitoring the Business – Financial Information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topics: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accounting vs management accounting.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financial statements:</w:t>
      </w:r>
    </w:p>
    <w:p w:rsidR="00000000" w:rsidDel="00000000" w:rsidP="00000000" w:rsidRDefault="00000000" w:rsidRPr="00000000" w14:paraId="0000007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Profit and Loss Account</w:t>
      </w:r>
    </w:p>
    <w:p w:rsidR="00000000" w:rsidDel="00000000" w:rsidP="00000000" w:rsidRDefault="00000000" w:rsidRPr="00000000" w14:paraId="0000007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 Sheet</w:t>
      </w:r>
    </w:p>
    <w:p w:rsidR="00000000" w:rsidDel="00000000" w:rsidP="00000000" w:rsidRDefault="00000000" w:rsidRPr="00000000" w14:paraId="0000007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Cash Flow Statement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ratio analysis:</w:t>
      </w:r>
    </w:p>
    <w:p w:rsidR="00000000" w:rsidDel="00000000" w:rsidP="00000000" w:rsidRDefault="00000000" w:rsidRPr="00000000" w14:paraId="0000007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Liquidity:</w:t>
      </w:r>
      <w:r w:rsidDel="00000000" w:rsidR="00000000" w:rsidRPr="00000000">
        <w:rPr>
          <w:rtl w:val="0"/>
        </w:rPr>
        <w:t xml:space="preserve"> Current Ratio and Quick Ratio.</w:t>
      </w:r>
    </w:p>
    <w:p w:rsidR="00000000" w:rsidDel="00000000" w:rsidP="00000000" w:rsidRDefault="00000000" w:rsidRPr="00000000" w14:paraId="0000008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Profitability:</w:t>
      </w:r>
      <w:r w:rsidDel="00000000" w:rsidR="00000000" w:rsidRPr="00000000">
        <w:rPr>
          <w:rtl w:val="0"/>
        </w:rPr>
        <w:t xml:space="preserve"> Gross Profit Margin, Net Profit Margin, and ROCE.</w:t>
      </w:r>
    </w:p>
    <w:p w:rsidR="00000000" w:rsidDel="00000000" w:rsidP="00000000" w:rsidRDefault="00000000" w:rsidRPr="00000000" w14:paraId="0000008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Stock Turnover, Debtor Days, and Creditor Days.</w:t>
      </w:r>
    </w:p>
    <w:p w:rsidR="00000000" w:rsidDel="00000000" w:rsidP="00000000" w:rsidRDefault="00000000" w:rsidRPr="00000000" w14:paraId="0000008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Solvency:</w:t>
      </w:r>
      <w:r w:rsidDel="00000000" w:rsidR="00000000" w:rsidRPr="00000000">
        <w:rPr>
          <w:rtl w:val="0"/>
        </w:rPr>
        <w:t xml:space="preserve"> Debt-to-Equity Ratio.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Interpreting results:</w:t>
      </w:r>
      <w:r w:rsidDel="00000000" w:rsidR="00000000" w:rsidRPr="00000000">
        <w:rPr>
          <w:rtl w:val="0"/>
        </w:rPr>
        <w:t xml:space="preserve"> understanding what ratios tell us about the financial health of a business.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Limitations of financial analysis:</w:t>
      </w:r>
      <w:r w:rsidDel="00000000" w:rsidR="00000000" w:rsidRPr="00000000">
        <w:rPr>
          <w:rtl w:val="0"/>
        </w:rPr>
        <w:t xml:space="preserve"> historical data, differences between industries, and qualitative factors.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concepts: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statements show the past performance and financial position of a business.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Ratios allow businesses to compare performance over time and with competitors.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analysis helps investors, managers, and creditors make decisions.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v2pkw0p6t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7: Management Activities – Planning &amp; Organising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topics: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Management functions:</w:t>
      </w:r>
      <w:r w:rsidDel="00000000" w:rsidR="00000000" w:rsidRPr="00000000">
        <w:rPr>
          <w:rtl w:val="0"/>
        </w:rPr>
        <w:t xml:space="preserve"> Planning, Organising, Directing, and Controlling (PODC).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planning:</w:t>
      </w:r>
      <w:r w:rsidDel="00000000" w:rsidR="00000000" w:rsidRPr="00000000">
        <w:rPr>
          <w:rtl w:val="0"/>
        </w:rPr>
        <w:t xml:space="preserve"> mission, vision, long-term objectives, and SWOT analysis.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planning:</w:t>
      </w:r>
      <w:r w:rsidDel="00000000" w:rsidR="00000000" w:rsidRPr="00000000">
        <w:rPr>
          <w:rtl w:val="0"/>
        </w:rPr>
        <w:t xml:space="preserve"> short-term objectives, budgets, and action plans.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Organisation:</w:t>
      </w:r>
      <w:r w:rsidDel="00000000" w:rsidR="00000000" w:rsidRPr="00000000">
        <w:rPr>
          <w:rtl w:val="0"/>
        </w:rPr>
        <w:t xml:space="preserve"> organisational structure, division of labour, delegation, and chain of command.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 of organisational structures:</w:t>
      </w:r>
      <w:r w:rsidDel="00000000" w:rsidR="00000000" w:rsidRPr="00000000">
        <w:rPr>
          <w:rtl w:val="0"/>
        </w:rPr>
        <w:t xml:space="preserve"> functional, divisional, matrix, flat, and hierarchical.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Decision-making:</w:t>
      </w:r>
      <w:r w:rsidDel="00000000" w:rsidR="00000000" w:rsidRPr="00000000">
        <w:rPr>
          <w:rtl w:val="0"/>
        </w:rPr>
        <w:t xml:space="preserve"> rational, intuitive, and participative decision-making.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 determines where the business wants to go and how it will get there.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Organising distributes resources and responsibilities to put plans into action.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good organisational structure improves efficiency and communication.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bghlz6vv7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13: Marketing – Marketing Mix (4 Ps)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topics: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Product:</w:t>
      </w:r>
    </w:p>
    <w:p w:rsidR="00000000" w:rsidDel="00000000" w:rsidP="00000000" w:rsidRDefault="00000000" w:rsidRPr="00000000" w14:paraId="0000009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life cycle: introduction, growth, maturity, and decline.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Differentiation, branding, packaging, and product range.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Penetration pricing</w:t>
      </w:r>
    </w:p>
    <w:p w:rsidR="00000000" w:rsidDel="00000000" w:rsidP="00000000" w:rsidRDefault="00000000" w:rsidRPr="00000000" w14:paraId="0000009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skimming</w:t>
      </w:r>
    </w:p>
    <w:p w:rsidR="00000000" w:rsidDel="00000000" w:rsidP="00000000" w:rsidRDefault="00000000" w:rsidRPr="00000000" w14:paraId="0000009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Competitive pricing</w:t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Psychological pricing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Factors affecting price: costs, demand, and competition.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Place:</w:t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and indirect distribution channels.</w:t>
      </w:r>
    </w:p>
    <w:p w:rsidR="00000000" w:rsidDel="00000000" w:rsidP="00000000" w:rsidRDefault="00000000" w:rsidRPr="00000000" w14:paraId="000000A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Retail, e-commerce, and wholesale.</w:t>
      </w:r>
    </w:p>
    <w:p w:rsidR="00000000" w:rsidDel="00000000" w:rsidP="00000000" w:rsidRDefault="00000000" w:rsidRPr="00000000" w14:paraId="000000A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Logistics and supply chain.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Promotion:</w:t>
      </w:r>
    </w:p>
    <w:p w:rsidR="00000000" w:rsidDel="00000000" w:rsidP="00000000" w:rsidRDefault="00000000" w:rsidRPr="00000000" w14:paraId="000000A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0A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relations</w:t>
      </w:r>
    </w:p>
    <w:p w:rsidR="00000000" w:rsidDel="00000000" w:rsidP="00000000" w:rsidRDefault="00000000" w:rsidRPr="00000000" w14:paraId="000000A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promotion</w:t>
      </w:r>
    </w:p>
    <w:p w:rsidR="00000000" w:rsidDel="00000000" w:rsidP="00000000" w:rsidRDefault="00000000" w:rsidRPr="00000000" w14:paraId="000000A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selling</w:t>
      </w:r>
    </w:p>
    <w:p w:rsidR="00000000" w:rsidDel="00000000" w:rsidP="00000000" w:rsidRDefault="00000000" w:rsidRPr="00000000" w14:paraId="000000A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marketing</w:t>
      </w:r>
    </w:p>
    <w:p w:rsidR="00000000" w:rsidDel="00000000" w:rsidP="00000000" w:rsidRDefault="00000000" w:rsidRPr="00000000" w14:paraId="000000A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Digital marketing, including social media, SEO, and email marketing.</w:t>
      </w:r>
    </w:p>
    <w:p w:rsidR="00000000" w:rsidDel="00000000" w:rsidP="00000000" w:rsidRDefault="00000000" w:rsidRPr="00000000" w14:paraId="000000A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Promotional budget and ROI.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Extended marketing mix for services:</w:t>
      </w:r>
      <w:r w:rsidDel="00000000" w:rsidR="00000000" w:rsidRPr="00000000">
        <w:rPr>
          <w:rtl w:val="0"/>
        </w:rPr>
        <w:t xml:space="preserve"> People, Process, and Physical Evidence.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concepts: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4 Ps must work together and match the target market.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Positioning determines how a product is perceived in the customer's mind.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marketing mix should be adapted to the product life cycle and the market.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4w5m5dcpu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14: International Environment – EU &amp; Global Trade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topics: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trade:</w:t>
      </w:r>
      <w:r w:rsidDel="00000000" w:rsidR="00000000" w:rsidRPr="00000000">
        <w:rPr>
          <w:rtl w:val="0"/>
        </w:rPr>
        <w:t xml:space="preserve"> why countries trade, including the concept of comparative advantage.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barriers:</w:t>
      </w:r>
      <w:r w:rsidDel="00000000" w:rsidR="00000000" w:rsidRPr="00000000">
        <w:rPr>
          <w:rtl w:val="0"/>
        </w:rPr>
        <w:t xml:space="preserve"> tariffs, quotas, regulatory standards, and subsidies.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organisations:</w:t>
      </w:r>
      <w:r w:rsidDel="00000000" w:rsidR="00000000" w:rsidRPr="00000000">
        <w:rPr>
          <w:rtl w:val="0"/>
        </w:rPr>
        <w:t xml:space="preserve"> WTO, IMF, and World Bank.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European Union:</w:t>
      </w:r>
    </w:p>
    <w:p w:rsidR="00000000" w:rsidDel="00000000" w:rsidP="00000000" w:rsidRDefault="00000000" w:rsidRPr="00000000" w14:paraId="000000B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History and institutions, including the Commission, Parliament, and Council.</w:t>
      </w:r>
    </w:p>
    <w:p w:rsidR="00000000" w:rsidDel="00000000" w:rsidP="00000000" w:rsidRDefault="00000000" w:rsidRPr="00000000" w14:paraId="000000B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Market and the free movement of goods, services, capital, and people.</w:t>
      </w:r>
    </w:p>
    <w:p w:rsidR="00000000" w:rsidDel="00000000" w:rsidP="00000000" w:rsidRDefault="00000000" w:rsidRPr="00000000" w14:paraId="000000B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Eurozone and monetary policy through the ECB.</w:t>
      </w:r>
    </w:p>
    <w:p w:rsidR="00000000" w:rsidDel="00000000" w:rsidP="00000000" w:rsidRDefault="00000000" w:rsidRPr="00000000" w14:paraId="000000B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policies such as the Common Agricultural Policy, regional development, and trade.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Ireland:</w:t>
      </w:r>
      <w:r w:rsidDel="00000000" w:rsidR="00000000" w:rsidRPr="00000000">
        <w:rPr>
          <w:rtl w:val="0"/>
        </w:rPr>
        <w:t xml:space="preserve"> access to the Single Market, foreign investment, and exports.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Brexit:</w:t>
      </w:r>
      <w:r w:rsidDel="00000000" w:rsidR="00000000" w:rsidRPr="00000000">
        <w:rPr>
          <w:rtl w:val="0"/>
        </w:rPr>
        <w:t xml:space="preserve"> consequences for Ireland and the UK.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Globalisation:</w:t>
      </w:r>
      <w:r w:rsidDel="00000000" w:rsidR="00000000" w:rsidRPr="00000000">
        <w:rPr>
          <w:rtl w:val="0"/>
        </w:rPr>
        <w:t xml:space="preserve"> opportunities and challenges for businesses.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concepts: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EU gives Irish businesses access to a market of around 450 million consumers.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trade allows businesses to expand into new markets but also increases competition.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must adapt to different laws, regulations, and cultures.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cxqxz9p90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15: International Business – Multinationals &amp; Strategy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topics: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Multinational companies (MNCs):</w:t>
      </w:r>
      <w:r w:rsidDel="00000000" w:rsidR="00000000" w:rsidRPr="00000000">
        <w:rPr>
          <w:rtl w:val="0"/>
        </w:rPr>
        <w:t xml:space="preserve"> businesses that operate in more than one country, such as Apple, Google, and Pfizer.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Reasons for internationalisation: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to new markets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 production costs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Diversification of risk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to technology and skills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Methods of entering foreign markets:</w:t>
      </w:r>
    </w:p>
    <w:p w:rsidR="00000000" w:rsidDel="00000000" w:rsidP="00000000" w:rsidRDefault="00000000" w:rsidRPr="00000000" w14:paraId="000000C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Exporting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Licensing and franchising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Joint ventures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Subsidiaries</w:t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Acquisitions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local economies:</w:t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Positive: job creation, investment, and transfer of knowledge.</w:t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Negative: increased competition for local businesses, dependence on multinational companies, and relocation of production.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vs local strategies:</w:t>
      </w:r>
      <w:r w:rsidDel="00000000" w:rsidR="00000000" w:rsidRPr="00000000">
        <w:rPr>
          <w:rtl w:val="0"/>
        </w:rPr>
        <w:t xml:space="preserve"> standardisation vs adaptation.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Challenges:</w:t>
      </w:r>
      <w:r w:rsidDel="00000000" w:rsidR="00000000" w:rsidRPr="00000000">
        <w:rPr>
          <w:rtl w:val="0"/>
        </w:rPr>
        <w:t xml:space="preserve"> cultural, legal, currency, and logistical differences.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CSR:</w:t>
      </w:r>
      <w:r w:rsidDel="00000000" w:rsidR="00000000" w:rsidRPr="00000000">
        <w:rPr>
          <w:rtl w:val="0"/>
        </w:rPr>
        <w:t xml:space="preserve"> ethical standards, decent working conditions, and environmental responsibility.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concepts: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Multinational companies can have significant economic power.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Internationalisation requires careful analysis of risks and opportunities.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success requires a balance between efficiency and adapting to local markets.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