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1CEE5" w14:textId="77777777" w:rsidR="00D32B8C" w:rsidRDefault="00D32B8C">
      <w:pPr>
        <w:ind w:left="-907" w:right="1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0AD5B9" w14:textId="77777777" w:rsidR="00D32B8C" w:rsidRDefault="008815F5">
      <w:pPr>
        <w:pBdr>
          <w:bottom w:val="single" w:sz="12" w:space="1" w:color="000000"/>
        </w:pBdr>
        <w:spacing w:before="280" w:after="280"/>
        <w:ind w:left="-907" w:right="11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Assistência técnica: Tapeçaria Moreno</w:t>
      </w:r>
      <w:r>
        <w:rPr>
          <w:color w:val="000000"/>
          <w:sz w:val="32"/>
          <w:szCs w:val="32"/>
        </w:rPr>
        <w:br/>
        <w:t>CNPJ:</w:t>
      </w:r>
      <w:r>
        <w:rPr>
          <w:rFonts w:ascii="Quattrocento Sans" w:eastAsia="Quattrocento Sans" w:hAnsi="Quattrocento Sans" w:cs="Quattrocento Sans"/>
          <w:color w:val="505050"/>
          <w:sz w:val="21"/>
          <w:szCs w:val="21"/>
          <w:highlight w:val="white"/>
        </w:rPr>
        <w:t xml:space="preserve"> 22245983000-169</w:t>
      </w:r>
      <w:r>
        <w:rPr>
          <w:color w:val="000000"/>
          <w:sz w:val="32"/>
          <w:szCs w:val="32"/>
        </w:rPr>
        <w:br/>
      </w:r>
    </w:p>
    <w:tbl>
      <w:tblPr>
        <w:tblStyle w:val="a"/>
        <w:tblW w:w="10258" w:type="dxa"/>
        <w:tblInd w:w="-1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9"/>
        <w:gridCol w:w="4430"/>
        <w:gridCol w:w="1123"/>
        <w:gridCol w:w="3456"/>
      </w:tblGrid>
      <w:tr w:rsidR="00D32B8C" w14:paraId="40212361" w14:textId="77777777">
        <w:tc>
          <w:tcPr>
            <w:tcW w:w="1249" w:type="dxa"/>
          </w:tcPr>
          <w:p w14:paraId="7BB5EC53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Nome</w:t>
            </w:r>
          </w:p>
        </w:tc>
        <w:tc>
          <w:tcPr>
            <w:tcW w:w="4430" w:type="dxa"/>
          </w:tcPr>
          <w:p w14:paraId="0D382F5B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$client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1123" w:type="dxa"/>
          </w:tcPr>
          <w:p w14:paraId="3F7D6BA2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3456" w:type="dxa"/>
          </w:tcPr>
          <w:p w14:paraId="4996FAD2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$product</w:t>
            </w:r>
          </w:p>
        </w:tc>
      </w:tr>
      <w:tr w:rsidR="00D32B8C" w14:paraId="2E07C63C" w14:textId="77777777">
        <w:tc>
          <w:tcPr>
            <w:tcW w:w="1249" w:type="dxa"/>
          </w:tcPr>
          <w:p w14:paraId="525718F4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CPF</w:t>
            </w:r>
          </w:p>
        </w:tc>
        <w:tc>
          <w:tcPr>
            <w:tcW w:w="4430" w:type="dxa"/>
          </w:tcPr>
          <w:p w14:paraId="726524E0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$document</w:t>
            </w:r>
          </w:p>
        </w:tc>
        <w:tc>
          <w:tcPr>
            <w:tcW w:w="1123" w:type="dxa"/>
          </w:tcPr>
          <w:p w14:paraId="2D449638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Marca</w:t>
            </w:r>
          </w:p>
        </w:tc>
        <w:tc>
          <w:tcPr>
            <w:tcW w:w="3456" w:type="dxa"/>
          </w:tcPr>
          <w:p w14:paraId="3B43AB1A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$brand</w:t>
            </w:r>
          </w:p>
        </w:tc>
      </w:tr>
      <w:tr w:rsidR="00D32B8C" w14:paraId="1846759F" w14:textId="77777777">
        <w:tc>
          <w:tcPr>
            <w:tcW w:w="1249" w:type="dxa"/>
          </w:tcPr>
          <w:p w14:paraId="7B4CB1B4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Endereço</w:t>
            </w:r>
          </w:p>
        </w:tc>
        <w:tc>
          <w:tcPr>
            <w:tcW w:w="4430" w:type="dxa"/>
          </w:tcPr>
          <w:p w14:paraId="484A324A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$address</w:t>
            </w:r>
          </w:p>
        </w:tc>
        <w:tc>
          <w:tcPr>
            <w:tcW w:w="1123" w:type="dxa"/>
          </w:tcPr>
          <w:p w14:paraId="617809F0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N° Série</w:t>
            </w:r>
          </w:p>
        </w:tc>
        <w:tc>
          <w:tcPr>
            <w:tcW w:w="3456" w:type="dxa"/>
          </w:tcPr>
          <w:p w14:paraId="552219D9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$serial_number</w:t>
            </w:r>
          </w:p>
        </w:tc>
      </w:tr>
      <w:tr w:rsidR="00D32B8C" w14:paraId="38D226CF" w14:textId="77777777">
        <w:tc>
          <w:tcPr>
            <w:tcW w:w="1249" w:type="dxa"/>
          </w:tcPr>
          <w:p w14:paraId="621B1BCB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Bairro</w:t>
            </w:r>
          </w:p>
        </w:tc>
        <w:tc>
          <w:tcPr>
            <w:tcW w:w="4430" w:type="dxa"/>
          </w:tcPr>
          <w:p w14:paraId="45061C14" w14:textId="77777777" w:rsidR="00D32B8C" w:rsidRDefault="00D32B8C">
            <w:pPr>
              <w:ind w:right="113"/>
              <w:rPr>
                <w:color w:val="000000"/>
                <w:sz w:val="24"/>
                <w:szCs w:val="24"/>
              </w:rPr>
            </w:pPr>
          </w:p>
        </w:tc>
        <w:tc>
          <w:tcPr>
            <w:tcW w:w="1123" w:type="dxa"/>
          </w:tcPr>
          <w:p w14:paraId="1670033C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Modelo</w:t>
            </w:r>
          </w:p>
        </w:tc>
        <w:tc>
          <w:tcPr>
            <w:tcW w:w="3456" w:type="dxa"/>
          </w:tcPr>
          <w:p w14:paraId="6238D1B6" w14:textId="72D2BBC9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$model</w:t>
            </w:r>
          </w:p>
        </w:tc>
      </w:tr>
      <w:tr w:rsidR="00D32B8C" w14:paraId="2B38DE53" w14:textId="77777777">
        <w:trPr>
          <w:trHeight w:val="266"/>
        </w:trPr>
        <w:tc>
          <w:tcPr>
            <w:tcW w:w="1249" w:type="dxa"/>
          </w:tcPr>
          <w:p w14:paraId="7127980E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CEP</w:t>
            </w:r>
          </w:p>
        </w:tc>
        <w:tc>
          <w:tcPr>
            <w:tcW w:w="4430" w:type="dxa"/>
          </w:tcPr>
          <w:p w14:paraId="17014E85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$zip_code</w:t>
            </w:r>
          </w:p>
        </w:tc>
        <w:tc>
          <w:tcPr>
            <w:tcW w:w="1123" w:type="dxa"/>
          </w:tcPr>
          <w:p w14:paraId="282DFA7E" w14:textId="77777777" w:rsidR="00D32B8C" w:rsidRDefault="008815F5">
            <w:pPr>
              <w:ind w:right="1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Outros</w:t>
            </w:r>
          </w:p>
        </w:tc>
        <w:tc>
          <w:tcPr>
            <w:tcW w:w="3456" w:type="dxa"/>
          </w:tcPr>
          <w:p w14:paraId="06EF73C4" w14:textId="77777777" w:rsidR="00D32B8C" w:rsidRDefault="00D32B8C">
            <w:pPr>
              <w:ind w:right="113"/>
              <w:rPr>
                <w:color w:val="000000"/>
                <w:sz w:val="24"/>
                <w:szCs w:val="24"/>
              </w:rPr>
            </w:pPr>
          </w:p>
        </w:tc>
      </w:tr>
    </w:tbl>
    <w:p w14:paraId="3FB5F1DD" w14:textId="77777777" w:rsidR="00D32B8C" w:rsidRDefault="00D32B8C">
      <w:pPr>
        <w:pBdr>
          <w:bottom w:val="single" w:sz="12" w:space="1" w:color="000000"/>
        </w:pBdr>
        <w:spacing w:before="280" w:after="280"/>
        <w:ind w:left="-907" w:right="113"/>
        <w:rPr>
          <w:color w:val="000000"/>
          <w:sz w:val="24"/>
          <w:szCs w:val="24"/>
        </w:rPr>
      </w:pPr>
    </w:p>
    <w:p w14:paraId="420C91B6" w14:textId="77777777" w:rsidR="00D32B8C" w:rsidRDefault="00D32B8C">
      <w:pPr>
        <w:spacing w:before="280" w:after="280"/>
        <w:ind w:left="-964" w:right="-57"/>
        <w:rPr>
          <w:sz w:val="24"/>
          <w:szCs w:val="24"/>
        </w:rPr>
      </w:pPr>
    </w:p>
    <w:p w14:paraId="773ED891" w14:textId="77777777" w:rsidR="00D32B8C" w:rsidRDefault="008815F5">
      <w:pPr>
        <w:spacing w:before="280" w:after="280"/>
        <w:ind w:left="-964" w:right="-5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Defeito Reclamado (Portal de sinistros):</w:t>
      </w:r>
    </w:p>
    <w:p w14:paraId="410730A1" w14:textId="77777777" w:rsidR="00D32B8C" w:rsidRDefault="008815F5">
      <w:pPr>
        <w:spacing w:before="280" w:after="280"/>
        <w:ind w:left="-964" w:right="-57"/>
        <w:rPr>
          <w:b/>
          <w:color w:val="000000"/>
          <w:sz w:val="24"/>
          <w:szCs w:val="24"/>
        </w:rPr>
      </w:pPr>
      <w:r>
        <w:rPr>
          <w:sz w:val="24"/>
          <w:szCs w:val="24"/>
        </w:rPr>
        <w:t>$summary</w:t>
      </w:r>
    </w:p>
    <w:p w14:paraId="4BE1775D" w14:textId="77777777" w:rsidR="00D32B8C" w:rsidRDefault="00D32B8C">
      <w:pPr>
        <w:pBdr>
          <w:bottom w:val="single" w:sz="12" w:space="1" w:color="000000"/>
        </w:pBdr>
        <w:spacing w:before="280" w:after="280"/>
        <w:ind w:left="-907" w:right="113"/>
        <w:rPr>
          <w:color w:val="000000"/>
          <w:sz w:val="24"/>
          <w:szCs w:val="24"/>
        </w:rPr>
      </w:pPr>
    </w:p>
    <w:p w14:paraId="23AD13B0" w14:textId="77777777" w:rsidR="00D32B8C" w:rsidRDefault="00D32B8C">
      <w:pPr>
        <w:spacing w:before="280" w:after="280"/>
        <w:ind w:left="-907" w:right="113"/>
        <w:rPr>
          <w:sz w:val="24"/>
          <w:szCs w:val="24"/>
        </w:rPr>
      </w:pPr>
    </w:p>
    <w:p w14:paraId="41D905CD" w14:textId="77777777" w:rsidR="00D32B8C" w:rsidRDefault="008815F5">
      <w:pPr>
        <w:spacing w:before="280" w:after="280"/>
        <w:ind w:left="-907" w:right="113"/>
        <w:rPr>
          <w:sz w:val="24"/>
          <w:szCs w:val="24"/>
        </w:rPr>
      </w:pPr>
      <w:r>
        <w:rPr>
          <w:color w:val="000000"/>
          <w:sz w:val="24"/>
          <w:szCs w:val="24"/>
        </w:rPr>
        <w:t>Avaliação técnica (Diagnóstico):</w:t>
      </w:r>
    </w:p>
    <w:p w14:paraId="3DC07286" w14:textId="15098CFD" w:rsidR="00D32B8C" w:rsidRDefault="008815F5">
      <w:pPr>
        <w:spacing w:before="280" w:after="280"/>
        <w:ind w:left="-907" w:right="113"/>
        <w:rPr>
          <w:sz w:val="24"/>
          <w:szCs w:val="24"/>
        </w:rPr>
      </w:pPr>
      <w:r>
        <w:rPr>
          <w:sz w:val="24"/>
          <w:szCs w:val="24"/>
        </w:rPr>
        <w:t>$resolution</w:t>
      </w:r>
    </w:p>
    <w:p w14:paraId="1AF64B7C" w14:textId="77777777" w:rsidR="00D32B8C" w:rsidRDefault="00D32B8C">
      <w:pPr>
        <w:pBdr>
          <w:bottom w:val="single" w:sz="12" w:space="1" w:color="000000"/>
        </w:pBdr>
        <w:spacing w:before="280" w:after="280"/>
        <w:ind w:left="-907" w:right="113"/>
        <w:rPr>
          <w:color w:val="000000"/>
          <w:sz w:val="24"/>
          <w:szCs w:val="24"/>
        </w:rPr>
      </w:pPr>
    </w:p>
    <w:p w14:paraId="75BA8E7D" w14:textId="77777777" w:rsidR="00D32B8C" w:rsidRDefault="00D32B8C">
      <w:pPr>
        <w:spacing w:before="280" w:after="280"/>
        <w:ind w:left="-907" w:right="113"/>
        <w:rPr>
          <w:color w:val="000000"/>
          <w:sz w:val="24"/>
          <w:szCs w:val="24"/>
        </w:rPr>
      </w:pPr>
    </w:p>
    <w:p w14:paraId="10F94554" w14:textId="77777777" w:rsidR="00D32B8C" w:rsidRDefault="00D32B8C">
      <w:pPr>
        <w:spacing w:before="280" w:after="280"/>
        <w:ind w:left="-907" w:right="113"/>
        <w:rPr>
          <w:color w:val="000000"/>
          <w:sz w:val="24"/>
          <w:szCs w:val="24"/>
        </w:rPr>
      </w:pPr>
    </w:p>
    <w:p w14:paraId="45E55AFE" w14:textId="77777777" w:rsidR="00D32B8C" w:rsidRDefault="00D32B8C">
      <w:pPr>
        <w:spacing w:before="280" w:after="280"/>
        <w:ind w:left="-907" w:right="113"/>
        <w:rPr>
          <w:sz w:val="24"/>
          <w:szCs w:val="24"/>
        </w:rPr>
      </w:pPr>
    </w:p>
    <w:p w14:paraId="0AE093F3" w14:textId="77777777" w:rsidR="00D32B8C" w:rsidRDefault="00D32B8C">
      <w:pPr>
        <w:spacing w:before="280" w:after="280"/>
        <w:ind w:left="-907" w:right="113"/>
        <w:rPr>
          <w:sz w:val="24"/>
          <w:szCs w:val="24"/>
        </w:rPr>
      </w:pPr>
    </w:p>
    <w:p w14:paraId="6498844D" w14:textId="77777777" w:rsidR="00D32B8C" w:rsidRDefault="00D32B8C">
      <w:pPr>
        <w:spacing w:before="280" w:after="280"/>
        <w:ind w:left="-907" w:right="113"/>
        <w:rPr>
          <w:sz w:val="24"/>
          <w:szCs w:val="24"/>
        </w:rPr>
      </w:pPr>
    </w:p>
    <w:p w14:paraId="4A187290" w14:textId="77777777" w:rsidR="00D32B8C" w:rsidRDefault="008815F5">
      <w:pPr>
        <w:spacing w:before="280" w:after="280"/>
        <w:ind w:right="11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FOTOS do produto (Defeito reclamado sem cobertura): </w:t>
      </w:r>
    </w:p>
    <w:p w14:paraId="78043046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bookmarkStart w:id="0" w:name="_Hlk175944849"/>
      <w:r>
        <w:rPr>
          <w:noProof/>
        </w:rPr>
        <w:lastRenderedPageBreak/>
        <w:drawing>
          <wp:inline distT="0" distB="0" distL="0" distR="0" wp14:anchorId="3655DBD4" wp14:editId="2E9C6EEF">
            <wp:extent cx="5480050" cy="7620000"/>
            <wp:effectExtent l="0" t="0" r="6350" b="0"/>
            <wp:docPr id="108877968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79683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38" cy="76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B44B7" wp14:editId="5801B831">
            <wp:extent cx="5733415" cy="8229600"/>
            <wp:effectExtent l="0" t="0" r="635" b="0"/>
            <wp:docPr id="489723505" name="Imagem 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505" name="Imagem 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F296A" wp14:editId="550402BF">
            <wp:extent cx="5733415" cy="8286750"/>
            <wp:effectExtent l="0" t="0" r="635" b="0"/>
            <wp:docPr id="314312718" name="Imagem 3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2718" name="Imagem 3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86F09" wp14:editId="15EA3627">
            <wp:extent cx="5733415" cy="8362950"/>
            <wp:effectExtent l="0" t="0" r="635" b="0"/>
            <wp:docPr id="486801282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1282" name="Imagem 4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B1870" wp14:editId="552C24B3">
            <wp:extent cx="5733415" cy="8696325"/>
            <wp:effectExtent l="0" t="0" r="635" b="9525"/>
            <wp:docPr id="736289567" name="Imagem 5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9567" name="Imagem 5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E324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43DBFCF" wp14:editId="1988B927">
            <wp:extent cx="5733415" cy="8382000"/>
            <wp:effectExtent l="0" t="0" r="635" b="0"/>
            <wp:docPr id="1533441810" name="Imagem 6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1810" name="Imagem 6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558B4" wp14:editId="2D33C3A4">
            <wp:extent cx="5733415" cy="8715375"/>
            <wp:effectExtent l="0" t="0" r="635" b="9525"/>
            <wp:docPr id="611351594" name="Imagem 7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594" name="Imagem 7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93E7F" wp14:editId="35E54671">
            <wp:extent cx="5733415" cy="8743950"/>
            <wp:effectExtent l="0" t="0" r="635" b="0"/>
            <wp:docPr id="188219153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153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F044F" wp14:editId="37CC2B0D">
            <wp:extent cx="5733415" cy="8791575"/>
            <wp:effectExtent l="0" t="0" r="635" b="9525"/>
            <wp:docPr id="132706100" name="Imagem 9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100" name="Imagem 9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C3B5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42D91F" wp14:editId="2D9069D5">
            <wp:extent cx="5733415" cy="6819900"/>
            <wp:effectExtent l="0" t="0" r="635" b="0"/>
            <wp:docPr id="7696065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655" name="Imagem 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B23F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38D59E" wp14:editId="5767BB94">
            <wp:extent cx="5733415" cy="7534275"/>
            <wp:effectExtent l="0" t="0" r="635" b="9525"/>
            <wp:docPr id="1865674809" name="Imagem 2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4809" name="Imagem 2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FD45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940AE9" wp14:editId="677366EE">
            <wp:extent cx="5733415" cy="7648575"/>
            <wp:effectExtent l="0" t="0" r="635" b="9525"/>
            <wp:docPr id="1140256738" name="Imagem 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738" name="Imagem 3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0680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40B3F1" wp14:editId="3A440B94">
            <wp:extent cx="5733415" cy="7896225"/>
            <wp:effectExtent l="0" t="0" r="635" b="9525"/>
            <wp:docPr id="1588596623" name="Imagem 4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6623" name="Imagem 4" descr="Desenho de uma pesso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2C73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7CFD3D" wp14:editId="590BEA25">
            <wp:extent cx="5733415" cy="8143875"/>
            <wp:effectExtent l="0" t="0" r="635" b="9525"/>
            <wp:docPr id="1613135973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5973" name="Imagem 5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0A59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22773E" wp14:editId="7A454B47">
            <wp:extent cx="5733415" cy="7962900"/>
            <wp:effectExtent l="0" t="0" r="635" b="0"/>
            <wp:docPr id="1666117213" name="Imagem 7" descr="Uma imagem contendo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7213" name="Imagem 7" descr="Uma imagem contendo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D89E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65E71E" wp14:editId="13603B59">
            <wp:extent cx="5733415" cy="7667625"/>
            <wp:effectExtent l="0" t="0" r="635" b="9525"/>
            <wp:docPr id="853991937" name="Imagem 8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1937" name="Imagem 8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E889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</w:p>
    <w:p w14:paraId="3C15A005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D189D0" wp14:editId="1AA0F184">
            <wp:extent cx="5733415" cy="8153400"/>
            <wp:effectExtent l="0" t="0" r="635" b="0"/>
            <wp:docPr id="1215997441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97441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A7E6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1FA9" wp14:editId="54F14D8A">
            <wp:extent cx="5733415" cy="8324850"/>
            <wp:effectExtent l="0" t="0" r="635" b="0"/>
            <wp:docPr id="1908915520" name="Imagem 10" descr="Desenho de lápis de c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5520" name="Imagem 10" descr="Desenho de lápis de co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F25A" w14:textId="77777777" w:rsidR="008815F5" w:rsidRDefault="008815F5" w:rsidP="008815F5">
      <w:pPr>
        <w:spacing w:after="160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389B59" wp14:editId="3EAC749B">
            <wp:extent cx="5733415" cy="8258175"/>
            <wp:effectExtent l="0" t="0" r="635" b="9525"/>
            <wp:docPr id="624699828" name="Imagem 11" descr="Desenho téc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9828" name="Imagem 11" descr="Desenho téc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4B03C41" w14:textId="648751B1" w:rsidR="008815F5" w:rsidRDefault="008815F5" w:rsidP="008815F5">
      <w:pPr>
        <w:spacing w:before="280" w:after="280"/>
        <w:ind w:right="113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23EE3" wp14:editId="66338FD6">
            <wp:extent cx="5733415" cy="6810375"/>
            <wp:effectExtent l="0" t="0" r="635" b="9525"/>
            <wp:docPr id="758974112" name="Imagem 1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74112" name="Imagem 1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CA11" w14:textId="77777777" w:rsidR="00D32B8C" w:rsidRDefault="00D32B8C">
      <w:pPr>
        <w:spacing w:before="280" w:after="280"/>
        <w:ind w:left="-907" w:right="113"/>
        <w:rPr>
          <w:color w:val="000000"/>
          <w:sz w:val="24"/>
          <w:szCs w:val="24"/>
        </w:rPr>
      </w:pPr>
    </w:p>
    <w:p w14:paraId="5827BA27" w14:textId="77777777" w:rsidR="00D32B8C" w:rsidRDefault="00D32B8C">
      <w:pPr>
        <w:spacing w:before="280" w:after="280"/>
        <w:ind w:right="113"/>
        <w:rPr>
          <w:color w:val="000000"/>
          <w:sz w:val="24"/>
          <w:szCs w:val="24"/>
        </w:rPr>
      </w:pPr>
    </w:p>
    <w:p w14:paraId="6F5DEE89" w14:textId="77777777" w:rsidR="008815F5" w:rsidRDefault="008815F5">
      <w:pPr>
        <w:spacing w:before="280" w:after="280"/>
        <w:ind w:right="113"/>
        <w:rPr>
          <w:color w:val="000000"/>
          <w:sz w:val="24"/>
          <w:szCs w:val="24"/>
        </w:rPr>
      </w:pPr>
    </w:p>
    <w:p w14:paraId="328C92B3" w14:textId="42589F2A" w:rsidR="00D32B8C" w:rsidRDefault="008815F5" w:rsidP="008815F5">
      <w:pPr>
        <w:spacing w:before="280" w:after="280"/>
        <w:ind w:left="-907" w:right="113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Manual de Fábrica:</w:t>
      </w:r>
    </w:p>
    <w:p w14:paraId="49030C1B" w14:textId="77777777" w:rsidR="008815F5" w:rsidRPr="008815F5" w:rsidRDefault="008815F5" w:rsidP="008815F5">
      <w:pPr>
        <w:spacing w:before="280" w:after="280"/>
        <w:ind w:left="-907" w:right="113"/>
        <w:jc w:val="center"/>
        <w:rPr>
          <w:b/>
          <w:color w:val="000000"/>
          <w:sz w:val="24"/>
          <w:szCs w:val="24"/>
        </w:rPr>
      </w:pPr>
    </w:p>
    <w:p w14:paraId="55E4B704" w14:textId="77777777" w:rsidR="00D32B8C" w:rsidRDefault="008815F5">
      <w:pPr>
        <w:spacing w:before="280" w:after="280"/>
        <w:ind w:left="-907" w:right="113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Conclusão</w:t>
      </w:r>
    </w:p>
    <w:p w14:paraId="424DF410" w14:textId="77777777" w:rsidR="00D32B8C" w:rsidRDefault="008815F5">
      <w:pPr>
        <w:spacing w:before="280"/>
        <w:ind w:left="-907" w:right="113"/>
        <w:rPr>
          <w:color w:val="000000"/>
          <w:sz w:val="24"/>
          <w:szCs w:val="24"/>
        </w:rPr>
      </w:pPr>
      <w:bookmarkStart w:id="1" w:name="_heading=h.gjdgxs" w:colFirst="0" w:colLast="0"/>
      <w:bookmarkEnd w:id="1"/>
      <w:r>
        <w:rPr>
          <w:sz w:val="24"/>
          <w:szCs w:val="24"/>
        </w:rPr>
        <w:t>$resolution</w:t>
      </w:r>
    </w:p>
    <w:sectPr w:rsidR="00D32B8C">
      <w:headerReference w:type="default" r:id="rId27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10977" w14:textId="77777777" w:rsidR="008815F5" w:rsidRDefault="008815F5">
      <w:r>
        <w:separator/>
      </w:r>
    </w:p>
  </w:endnote>
  <w:endnote w:type="continuationSeparator" w:id="0">
    <w:p w14:paraId="23210807" w14:textId="77777777" w:rsidR="008815F5" w:rsidRDefault="00881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77BDB4-D101-4457-BB32-74D10D303316}"/>
    <w:embedBold r:id="rId2" w:fontKey="{E8EC345D-3B19-4325-A0DF-5CFA6474A8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398DDDB-3166-4E6E-BAFF-14F156D7905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DB8E86-D382-41CA-888D-E64FDA6D0DA9}"/>
    <w:embedItalic r:id="rId5" w:fontKey="{3A29E520-16B5-4711-804F-00FF99C2C0F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9A1FE17-2FA4-4074-9F4D-191769A0D478}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F44498D-8764-46D1-9FA3-3FC26E4C84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4DE57" w14:textId="77777777" w:rsidR="008815F5" w:rsidRDefault="008815F5">
      <w:r>
        <w:separator/>
      </w:r>
    </w:p>
  </w:footnote>
  <w:footnote w:type="continuationSeparator" w:id="0">
    <w:p w14:paraId="1214CE58" w14:textId="77777777" w:rsidR="008815F5" w:rsidRDefault="008815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4FE12" w14:textId="77777777" w:rsidR="00D32B8C" w:rsidRDefault="008815F5">
    <w:pPr>
      <w:ind w:left="-907" w:right="113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  <w:color w:val="000000"/>
        <w:sz w:val="40"/>
        <w:szCs w:val="40"/>
      </w:rPr>
      <w:drawing>
        <wp:anchor distT="0" distB="0" distL="114300" distR="114300" simplePos="0" relativeHeight="251658240" behindDoc="0" locked="0" layoutInCell="1" hidden="0" allowOverlap="1" wp14:anchorId="00480EFD" wp14:editId="6773AEF7">
          <wp:simplePos x="0" y="0"/>
          <wp:positionH relativeFrom="margin">
            <wp:posOffset>4460681</wp:posOffset>
          </wp:positionH>
          <wp:positionV relativeFrom="margin">
            <wp:posOffset>-1250424</wp:posOffset>
          </wp:positionV>
          <wp:extent cx="1759585" cy="676275"/>
          <wp:effectExtent l="0" t="0" r="0" b="0"/>
          <wp:wrapSquare wrapText="bothSides" distT="0" distB="0" distL="114300" distR="114300"/>
          <wp:docPr id="42800128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9585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  <w:sz w:val="40"/>
        <w:szCs w:val="40"/>
      </w:rPr>
      <w:t>Ezze Seguros</w:t>
    </w:r>
    <w:r>
      <w:rPr>
        <w:color w:val="000000"/>
        <w:sz w:val="40"/>
        <w:szCs w:val="40"/>
      </w:rPr>
      <w:br/>
    </w:r>
    <w:r>
      <w:rPr>
        <w:color w:val="000000"/>
        <w:sz w:val="40"/>
        <w:szCs w:val="40"/>
      </w:rPr>
      <w:br/>
    </w:r>
    <w:r>
      <w:rPr>
        <w:rFonts w:ascii="Arial" w:eastAsia="Arial" w:hAnsi="Arial" w:cs="Arial"/>
        <w:color w:val="000000"/>
        <w:sz w:val="16"/>
        <w:szCs w:val="16"/>
      </w:rPr>
      <w:t>End.: Av. Pres. Juscelino Kubitschek, 50 – 7º Andar</w:t>
    </w:r>
  </w:p>
  <w:p w14:paraId="7F53DA9E" w14:textId="77777777" w:rsidR="00D32B8C" w:rsidRDefault="008815F5">
    <w:pPr>
      <w:ind w:left="-907" w:right="113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16"/>
        <w:szCs w:val="16"/>
      </w:rPr>
      <w:t>Vila Nova Conceição | São Paulo - SP</w:t>
    </w:r>
  </w:p>
  <w:p w14:paraId="4EF6D6C2" w14:textId="77777777" w:rsidR="00D32B8C" w:rsidRDefault="008815F5">
    <w:pPr>
      <w:ind w:left="-907" w:right="113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CEP 04543-000</w:t>
    </w:r>
  </w:p>
  <w:p w14:paraId="6E99B7F3" w14:textId="77777777" w:rsidR="00D32B8C" w:rsidRDefault="008815F5">
    <w:pPr>
      <w:ind w:left="-907" w:right="113"/>
      <w:rPr>
        <w:rFonts w:ascii="Times New Roman" w:eastAsia="Times New Roman" w:hAnsi="Times New Roman" w:cs="Times New Roman"/>
        <w:color w:val="000000"/>
        <w:sz w:val="24"/>
        <w:szCs w:val="24"/>
      </w:rPr>
    </w:pPr>
    <w:hyperlink r:id="rId2">
      <w:r>
        <w:rPr>
          <w:rFonts w:ascii="Arial" w:eastAsia="Arial" w:hAnsi="Arial" w:cs="Arial"/>
          <w:color w:val="000000"/>
          <w:sz w:val="16"/>
          <w:szCs w:val="16"/>
          <w:u w:val="single"/>
        </w:rPr>
        <w:t>www.ezzeseguros.com.br</w:t>
      </w:r>
    </w:hyperlink>
  </w:p>
  <w:p w14:paraId="1A32DF90" w14:textId="77777777" w:rsidR="00D32B8C" w:rsidRDefault="00D32B8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C"/>
    <w:rsid w:val="002A29E3"/>
    <w:rsid w:val="008815F5"/>
    <w:rsid w:val="00D3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F2371"/>
  <w15:docId w15:val="{EBA58C32-F016-4D69-BF52-988E94DE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38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Fontepargpadro"/>
    <w:uiPriority w:val="99"/>
    <w:semiHidden/>
    <w:unhideWhenUsed/>
    <w:rsid w:val="00680382"/>
    <w:rPr>
      <w:color w:val="0563C1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2270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22706"/>
    <w:rPr>
      <w:rFonts w:ascii="Calibri" w:hAnsi="Calibri" w:cs="Calibri"/>
      <w:kern w:val="0"/>
    </w:rPr>
  </w:style>
  <w:style w:type="paragraph" w:styleId="Rodap">
    <w:name w:val="footer"/>
    <w:basedOn w:val="Normal"/>
    <w:link w:val="RodapChar"/>
    <w:uiPriority w:val="99"/>
    <w:unhideWhenUsed/>
    <w:rsid w:val="0082270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22706"/>
    <w:rPr>
      <w:rFonts w:ascii="Calibri" w:hAnsi="Calibri" w:cs="Calibri"/>
      <w:kern w:val="0"/>
    </w:rPr>
  </w:style>
  <w:style w:type="table" w:styleId="Tabelacomgrade">
    <w:name w:val="Table Grid"/>
    <w:basedOn w:val="Tabelanormal"/>
    <w:uiPriority w:val="39"/>
    <w:rsid w:val="00704D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E393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393F"/>
    <w:rPr>
      <w:rFonts w:ascii="Tahoma" w:hAnsi="Tahoma" w:cs="Tahoma"/>
      <w:kern w:val="0"/>
      <w:sz w:val="16"/>
      <w:szCs w:val="1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zzeseguros.com.br/" TargetMode="External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iuuOFR2NYmzolri785BzpDgBAA==">CgMxLjAyCGguZ2pkZ3hzOAByITFNeUtqUXpnNy1lMWYwVnVOSmZQUkNWcW0tRlhFWlpwNQ==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70</Words>
  <Characters>378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Supriano</dc:creator>
  <cp:lastModifiedBy>Igor cruz</cp:lastModifiedBy>
  <cp:revision>2</cp:revision>
  <dcterms:created xsi:type="dcterms:W3CDTF">2024-01-26T13:37:00Z</dcterms:created>
  <dcterms:modified xsi:type="dcterms:W3CDTF">2024-08-31T00:16:00Z</dcterms:modified>
</cp:coreProperties>
</file>