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before="2400" w:after="200"/>
        <w:jc w:val="center"/>
        <w:rPr>
          <w:color w:val="168253"/>
          <w:sz w:val="80"/>
          <w:szCs w:val="80"/>
          <w:highlight w:val="none"/>
          <w:shd w:fill="FFFFD7" w:val="clear"/>
        </w:rPr>
      </w:pPr>
      <w:r>
        <w:rPr>
          <w:rFonts w:eastAsia="Arial" w:cs="Arial"/>
          <w:b/>
          <w:bCs/>
          <w:color w:val="168253"/>
          <w:sz w:val="80"/>
          <w:szCs w:val="80"/>
          <w:shd w:fill="FFFFD7" w:val="clear"/>
        </w:rPr>
        <w:t>Curso de Audacity 3</w:t>
      </w:r>
    </w:p>
    <w:p>
      <w:pPr>
        <w:pStyle w:val="Normal"/>
        <w:spacing w:before="0" w:after="200"/>
        <w:jc w:val="center"/>
        <w:rPr/>
      </w:pPr>
      <w:r>
        <w:rPr>
          <w:rFonts w:eastAsia="Arial" w:cs="Arial"/>
          <w:color w:val="404040"/>
          <w:sz w:val="40"/>
          <w:szCs w:val="40"/>
        </w:rPr>
        <w:t>E</w:t>
      </w:r>
      <w:r>
        <w:rPr>
          <w:rFonts w:eastAsia="Arial" w:cs="Arial"/>
          <w:color w:val="404040"/>
          <w:sz w:val="40"/>
          <w:szCs w:val="40"/>
        </w:rPr>
        <w:t>fectos sonoros y cómo aplicarlos</w:t>
      </w:r>
    </w:p>
    <w:p>
      <w:pPr>
        <w:pStyle w:val="Normal"/>
        <w:spacing w:before="600" w:after="0"/>
        <w:jc w:val="center"/>
        <w:rPr>
          <w:rFonts w:ascii="Arial" w:hAnsi="Arial" w:eastAsia="Arial" w:cs="Arial"/>
          <w:i/>
          <w:iCs/>
          <w:color w:val="595959"/>
          <w:sz w:val="28"/>
          <w:szCs w:val="28"/>
        </w:rPr>
      </w:pPr>
      <w:r>
        <w:rPr/>
      </w:r>
      <w:r>
        <w:br w:type="page"/>
      </w:r>
    </w:p>
    <w:p>
      <w:pPr>
        <w:pStyle w:val="Heading1"/>
        <w:spacing w:before="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1. Antes de empezar: ¿qué es un efecto?</w:t>
      </w:r>
    </w:p>
    <w:p>
      <w:pPr>
        <w:pStyle w:val="Normal"/>
        <w:spacing w:lineRule="auto" w:line="300" w:before="0" w:after="140"/>
        <w:jc w:val="both"/>
        <w:rPr/>
      </w:pPr>
      <w:r>
        <w:rPr>
          <w:rFonts w:eastAsia="Arial" w:cs="Arial"/>
          <w:sz w:val="26"/>
          <w:szCs w:val="26"/>
        </w:rPr>
        <w:t>Un efecto es un “retoque” que le damos al sonido, igual que un filtro en una fotografía. Con los efectos podemos subir o bajar el volumen, quitar el ruido de fondo, hacer que una voz suene más clara, añadir un eco o cambiar la velocidad de una grabación.</w:t>
      </w:r>
    </w:p>
    <w:p>
      <w:pPr>
        <w:pStyle w:val="Normal"/>
        <w:spacing w:lineRule="auto" w:line="300" w:before="0" w:after="140"/>
        <w:jc w:val="both"/>
        <w:rPr/>
      </w:pPr>
      <w:r>
        <w:rPr>
          <w:rFonts w:eastAsia="Arial" w:cs="Arial"/>
          <w:sz w:val="26"/>
          <w:szCs w:val="26"/>
        </w:rPr>
        <w:t xml:space="preserve">Lo más importante: en Audacity casi todo se puede deshacer. Si algo no sale bien, se pulsa </w:t>
      </w:r>
      <w:r>
        <w:rPr>
          <w:rFonts w:eastAsia="Arial" w:cs="Arial"/>
          <w:b/>
          <w:bCs/>
          <w:sz w:val="30"/>
          <w:szCs w:val="30"/>
        </w:rPr>
        <w:t xml:space="preserve">Ctrl + Z </w:t>
      </w:r>
      <w:r>
        <w:rPr>
          <w:rFonts w:eastAsia="Arial" w:cs="Arial"/>
          <w:sz w:val="26"/>
          <w:szCs w:val="26"/>
        </w:rPr>
        <w:t>(Deshacer) y se vuelve atrás. Con esa tranquilidad se aprende mucho más rápido.</w:t>
      </w:r>
    </w:p>
    <w:tbl>
      <w:tblPr>
        <w:tblW w:w="9420" w:type="dxa"/>
        <w:jc w:val="start"/>
        <w:tblInd w:w="0" w:type="dxa"/>
        <w:tblLayout w:type="fixed"/>
        <w:tblCellMar>
          <w:top w:w="120" w:type="dxa"/>
          <w:start w:w="180" w:type="dxa"/>
          <w:bottom w:w="120" w:type="dxa"/>
          <w:end w:w="180" w:type="dxa"/>
        </w:tblCellMar>
      </w:tblPr>
      <w:tblGrid>
        <w:gridCol w:w="9420"/>
      </w:tblGrid>
      <w:tr>
        <w:trPr>
          <w:cantSplit/>
        </w:trPr>
        <w:tc>
          <w:tcPr>
            <w:tcW w:w="942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EAF2FA" w:val="clear"/>
          </w:tcPr>
          <w:p>
            <w:pPr>
              <w:pStyle w:val="Normal"/>
              <w:spacing w:before="0" w:after="80"/>
              <w:rPr/>
            </w:pPr>
            <w:r>
              <w:rPr>
                <w:rFonts w:eastAsia="Arial" w:cs="Arial"/>
                <w:b/>
                <w:bCs/>
                <w:color w:val="1F4E79"/>
                <w:sz w:val="26"/>
                <w:szCs w:val="26"/>
              </w:rPr>
              <w:t>Las cuatro reglas de oro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1.  </w:t>
            </w:r>
            <w:r>
              <w:rPr>
                <w:rFonts w:eastAsia="Arial" w:cs="Arial"/>
                <w:b/>
                <w:bCs/>
                <w:sz w:val="26"/>
                <w:szCs w:val="26"/>
              </w:rPr>
              <w:t>SELECCIONAR</w:t>
            </w:r>
            <w:r>
              <w:rPr>
                <w:rFonts w:eastAsia="Arial" w:cs="Arial"/>
                <w:sz w:val="26"/>
                <w:szCs w:val="26"/>
              </w:rPr>
              <w:t>: marque con el ratón la parte del sonido que quiere cambiar.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2.  </w:t>
            </w:r>
            <w:r>
              <w:rPr>
                <w:rFonts w:eastAsia="Arial" w:cs="Arial"/>
                <w:b/>
                <w:bCs/>
                <w:sz w:val="26"/>
                <w:szCs w:val="26"/>
              </w:rPr>
              <w:t>ESCUCHAR</w:t>
            </w:r>
            <w:r>
              <w:rPr>
                <w:rFonts w:eastAsia="Arial" w:cs="Arial"/>
                <w:sz w:val="26"/>
                <w:szCs w:val="26"/>
              </w:rPr>
              <w:t>: use el botón “Previsualizar” antes de aplicar.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3.  </w:t>
            </w:r>
            <w:r>
              <w:rPr>
                <w:rFonts w:eastAsia="Arial" w:cs="Arial"/>
                <w:b/>
                <w:bCs/>
                <w:sz w:val="26"/>
                <w:szCs w:val="26"/>
              </w:rPr>
              <w:t>APLICAR</w:t>
            </w:r>
            <w:r>
              <w:rPr>
                <w:rFonts w:eastAsia="Arial" w:cs="Arial"/>
                <w:sz w:val="26"/>
                <w:szCs w:val="26"/>
              </w:rPr>
              <w:t>: pulse “Aplicar” (OK) cuando el resultado le guste.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4.  </w:t>
            </w:r>
            <w:r>
              <w:rPr>
                <w:rFonts w:eastAsia="Arial" w:cs="Arial"/>
                <w:b/>
                <w:bCs/>
                <w:sz w:val="26"/>
                <w:szCs w:val="26"/>
              </w:rPr>
              <w:t>DESHACER</w:t>
            </w:r>
            <w:r>
              <w:rPr>
                <w:rFonts w:eastAsia="Arial" w:cs="Arial"/>
                <w:sz w:val="26"/>
                <w:szCs w:val="26"/>
              </w:rPr>
              <w:t>: si no le gusta, Ctrl + Z. No pasa nada.</w:t>
            </w:r>
          </w:p>
        </w:tc>
      </w:tr>
    </w:tbl>
    <w:p>
      <w:pPr>
        <w:pStyle w:val="Normal"/>
        <w:spacing w:before="0" w:after="120"/>
        <w:rPr/>
      </w:pPr>
      <w:r>
        <w:rPr/>
      </w:r>
    </w:p>
    <w:tbl>
      <w:tblPr>
        <w:tblW w:w="9360" w:type="dxa"/>
        <w:jc w:val="start"/>
        <w:tblInd w:w="0" w:type="dxa"/>
        <w:tblLayout w:type="fixed"/>
        <w:tblCellMar>
          <w:top w:w="120" w:type="dxa"/>
          <w:start w:w="180" w:type="dxa"/>
          <w:bottom w:w="120" w:type="dxa"/>
          <w:end w:w="180" w:type="dxa"/>
        </w:tblCellMar>
      </w:tblPr>
      <w:tblGrid>
        <w:gridCol w:w="9360"/>
      </w:tblGrid>
      <w:tr>
        <w:trPr>
          <w:cantSplit/>
        </w:trPr>
        <w:tc>
          <w:tcPr>
            <w:tcW w:w="93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FFF4D6" w:val="clear"/>
          </w:tcPr>
          <w:p>
            <w:pPr>
              <w:pStyle w:val="Normal"/>
              <w:spacing w:before="0" w:after="80"/>
              <w:rPr/>
            </w:pPr>
            <w:r>
              <w:rPr>
                <w:rFonts w:eastAsia="Arial" w:cs="Arial"/>
                <w:b/>
                <w:bCs/>
                <w:color w:val="1F4E79"/>
                <w:sz w:val="26"/>
                <w:szCs w:val="26"/>
              </w:rPr>
              <w:t>Un consejo de seguridad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Antes de empezar a probar efectos, </w:t>
            </w:r>
            <w:r>
              <w:rPr>
                <w:rFonts w:eastAsia="Arial" w:cs="Arial"/>
                <w:b/>
                <w:bCs/>
                <w:sz w:val="26"/>
                <w:szCs w:val="26"/>
              </w:rPr>
              <w:t xml:space="preserve">guarde siempre una copia de su grabación original </w:t>
            </w:r>
            <w:r>
              <w:rPr>
                <w:rFonts w:eastAsia="Arial" w:cs="Arial"/>
                <w:sz w:val="26"/>
                <w:szCs w:val="26"/>
              </w:rPr>
              <w:t>(Archivo &gt; Guardar proyecto). Así nunca perderá el trabajo bueno.</w:t>
            </w:r>
          </w:p>
        </w:tc>
      </w:tr>
    </w:tbl>
    <w:p>
      <w:pPr>
        <w:pStyle w:val="Heading1"/>
        <w:spacing w:before="36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2. Cómo aplicar cualquier efecto (paso a paso)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Este procedimiento es igual para casi todos los efectos. Si lo aprende una vez, sabrá aplicar todos.</w:t>
      </w:r>
    </w:p>
    <w:p>
      <w:pPr>
        <w:pStyle w:val="ListParagraph"/>
        <w:numPr>
          <w:ilvl w:val="0"/>
          <w:numId w:val="6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Abra su grabación en Audacity (Archivo &gt; Abrir).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Seleccione la parte que quiere modificar: haga clic en la pista y arrastre con el ratón. Para seleccionar toda la pista, pulse Ctrl + A.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Abra el menú Efecto (en la barra superior) y elija el efecto que desee.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Se abrirá una ventanita con unos controles. Si no sabe qué poner, deje los valores que vienen por defecto.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Pulse el botón Previsualizar (o “Preescucha”) para oír cómo quedará, sin cambiar nada todavía.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Si le gusta, pulse Aplicar. Si no, cambie un valor y vuelva a previsualizar.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 xml:space="preserve">Escuche el resultado con la barra espaciadora (Reproducir/Parar). Si no le convence, </w:t>
      </w:r>
      <w:r>
        <w:rPr>
          <w:rFonts w:eastAsia="Arial" w:cs="Arial"/>
          <w:b/>
          <w:bCs/>
          <w:sz w:val="30"/>
          <w:szCs w:val="30"/>
        </w:rPr>
        <w:t>Ctrl + Z</w:t>
      </w:r>
      <w:r>
        <w:rPr>
          <w:rFonts w:eastAsia="Arial" w:cs="Arial"/>
          <w:sz w:val="26"/>
          <w:szCs w:val="26"/>
        </w:rPr>
        <w:t>.</w:t>
      </w:r>
    </w:p>
    <w:p>
      <w:pPr>
        <w:pStyle w:val="Normal"/>
        <w:spacing w:before="0" w:after="120"/>
        <w:rPr/>
      </w:pPr>
      <w:r>
        <w:rPr/>
      </w:r>
    </w:p>
    <w:tbl>
      <w:tblPr>
        <w:tblW w:w="9360" w:type="dxa"/>
        <w:jc w:val="start"/>
        <w:tblInd w:w="0" w:type="dxa"/>
        <w:tblLayout w:type="fixed"/>
        <w:tblCellMar>
          <w:top w:w="120" w:type="dxa"/>
          <w:start w:w="180" w:type="dxa"/>
          <w:bottom w:w="120" w:type="dxa"/>
          <w:end w:w="180" w:type="dxa"/>
        </w:tblCellMar>
      </w:tblPr>
      <w:tblGrid>
        <w:gridCol w:w="9360"/>
      </w:tblGrid>
      <w:tr>
        <w:trPr>
          <w:cantSplit/>
        </w:trPr>
        <w:tc>
          <w:tcPr>
            <w:tcW w:w="93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EAF2FA" w:val="clear"/>
          </w:tcPr>
          <w:p>
            <w:pPr>
              <w:pStyle w:val="Normal"/>
              <w:spacing w:before="0" w:after="80"/>
              <w:rPr/>
            </w:pPr>
            <w:r>
              <w:rPr>
                <w:rFonts w:eastAsia="Arial" w:cs="Arial"/>
                <w:b/>
                <w:bCs/>
                <w:color w:val="1F4E79"/>
                <w:sz w:val="26"/>
                <w:szCs w:val="26"/>
              </w:rPr>
              <w:t>Dos cosas que conviene saber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•  </w:t>
            </w:r>
            <w:r>
              <w:rPr>
                <w:rFonts w:eastAsia="Arial" w:cs="Arial"/>
                <w:sz w:val="26"/>
                <w:szCs w:val="26"/>
              </w:rPr>
              <w:t>Si no hay nada seleccionado, el efecto puede no aplicarse como usted espera. Seleccione siempre.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 xml:space="preserve">•  </w:t>
            </w:r>
            <w:r>
              <w:rPr>
                <w:rFonts w:eastAsia="Arial" w:cs="Arial"/>
                <w:sz w:val="26"/>
                <w:szCs w:val="26"/>
              </w:rPr>
              <w:t>El nombre exacto de los menús y efectos puede variar ligeramente según la versión 3.x de Audacity y la traducción al español. Si no encuentra uno, mire en las demás secciones del menú Efecto.</w:t>
            </w:r>
          </w:p>
        </w:tc>
      </w:tr>
    </w:tbl>
    <w:p>
      <w:pPr>
        <w:pStyle w:val="Heading1"/>
        <w:spacing w:before="36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3. Los efectos más útiles, uno a uno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Estos son los efectos que más se usan al grabar la voz, un podcast o una conversación. Para cada uno se explica para qué sirve, cómo aplicarlo y qué cuidado hay que tener.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3.1 Amplificar (subir o bajar el volumen)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subir el volumen cuando la grabación se oye muy baja, o bajarlo si está muy alta.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seleccione el audio, vaya a Efecto &gt; Volumen y compresión &gt; Amplificar y pulse Aplicar. Audacity propone por defecto el máximo volumen posible sin que se deforme el sonido, que casi siempre es buena opción.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Cuidado: </w:t>
      </w:r>
      <w:r>
        <w:rPr>
          <w:rFonts w:eastAsia="Arial" w:cs="Arial"/>
          <w:sz w:val="26"/>
          <w:szCs w:val="26"/>
        </w:rPr>
        <w:t>si sube demasiado el volumen, el sonido “se corta” y suena feo (se llama saturación). Si la pista tiene tramos en rojo, ha subido demasiado.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3.2 Normalizar (igualar el volumen)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Deja el volumen en un nivel correcto y estándar. Es muy cómodo para que todas sus grabaciones suenen con una fuerza parecida.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Efecto &gt; Volumen y compresión &gt; Normalizar. Marque la casilla “Normalizar amplitud máxima a” y deje el valor en -1 dB. Pulse Aplicar.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Truco: </w:t>
      </w:r>
      <w:r>
        <w:rPr>
          <w:rFonts w:eastAsia="Arial" w:cs="Arial"/>
          <w:sz w:val="26"/>
          <w:szCs w:val="26"/>
        </w:rPr>
        <w:t>cuando no sepa si usar Amplificar o Normalizar, use Normalizar: es más sencillo y casi siempre da buen resultado.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3.3 Fundido de entrada y de salida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que la música o la voz empiecen suavemente (fundido de entrada) o se vayan apagando poco a poco al final (fundido de salida), en lugar de empezar o acabar de golpe.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seleccione solo los primeros segundos de la pista y aplique el fundido de entrada. Después seleccione los últimos segundos y aplique el fundido de salida. Los encontrará en el menú Efecto (según la versión, dentro de un apartado llamado “Desvanecimiento” o directamente en la lista).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Truco: </w:t>
      </w:r>
      <w:r>
        <w:rPr>
          <w:rFonts w:eastAsia="Arial" w:cs="Arial"/>
          <w:sz w:val="26"/>
          <w:szCs w:val="26"/>
        </w:rPr>
        <w:t>cuanto más larga sea la parte seleccionada, más lento será el fundido.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3.4 Reducción de ruido (quitar el zumbido de fondo)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eliminar ruidos constantes como el siseo de un micrófono, el zumbido de un ventilador o el murmullo de una nevera.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Este efecto se hace en dos pasos. Es el que más cuesta al principio, así que conviene practicarlo despacio:</w:t>
      </w:r>
    </w:p>
    <w:p>
      <w:pPr>
        <w:pStyle w:val="ListParagraph"/>
        <w:numPr>
          <w:ilvl w:val="0"/>
          <w:numId w:val="7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Seleccione un trozo donde solo se oiga el ruido de fondo, sin voz (basta con 1 o 2 segundos, por ejemplo el silencio del principio de la grabación).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Vaya a Efecto &gt; Reducción de ruido y pulse el botón “Obtener perfil de ruido”. La ventana se cierra sola.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Ahora seleccione toda la pista (Ctrl + A).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Vuelva a Efecto &gt; Reducción de ruido. Deje los valores por defecto y pulse Aplicar.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Cuidado: </w:t>
      </w:r>
      <w:r>
        <w:rPr>
          <w:rFonts w:eastAsia="Arial" w:cs="Arial"/>
          <w:sz w:val="26"/>
          <w:szCs w:val="26"/>
        </w:rPr>
        <w:t>si reduce demasiado, la voz suena metálica o “de robot”. Es mejor quitar poco ruido y que la voz suene natural. Una grabación hecha en una habitación tranquila siempre será mejor que cualquier arreglo posterior.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3.5 Ecualizador (más graves o más agudos)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cambiar el “color” de la voz: hacerla más cálida (más graves) o más clara (más agudos), como los controles de graves y agudos de una radio.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Efecto &gt; Filtro de graves y agudos (Bass and Treble). Mueva el control “Graves” para dar calidez y el de “Agudos” para dar claridad. Previsualice y pulse Aplicar.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Truco: </w:t>
      </w:r>
      <w:r>
        <w:rPr>
          <w:rFonts w:eastAsia="Arial" w:cs="Arial"/>
          <w:sz w:val="26"/>
          <w:szCs w:val="26"/>
        </w:rPr>
        <w:t>si la voz suena “apagada”, suba un poco los agudos. Si suena “áspera” o con mucho silbido, bájelos.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3.6 Compresor (voz más pareja)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Hace que las partes suaves se oigan un poco más y las fuertes un poco menos, de modo que no haya que tocar el volumen continuamente. Es muy útil en una conversación o en una voz que a ratos susurra y a ratos grita.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seleccione toda la pista, vaya a Efecto &gt; Volumen y compresión &gt; Compresor, deje los valores por defecto y pulse Aplicar.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Consejo: </w:t>
      </w:r>
      <w:r>
        <w:rPr>
          <w:rFonts w:eastAsia="Arial" w:cs="Arial"/>
          <w:sz w:val="26"/>
          <w:szCs w:val="26"/>
        </w:rPr>
        <w:t>es un efecto un poco más avanzado. Si en el curso hay poco tiempo, puede dejarse para el final.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3.7 Eco y Reverberación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El eco repite el sonido como si estuviera en una montaña. La reverberación da la sensación de estar en una sala grande, una iglesia o un salón de actos.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aplicarlos: </w:t>
      </w:r>
      <w:r>
        <w:rPr>
          <w:rFonts w:eastAsia="Arial" w:cs="Arial"/>
          <w:sz w:val="26"/>
          <w:szCs w:val="26"/>
        </w:rPr>
        <w:t>Efecto &gt; Retardo y reverberación &gt; Eco (o Reverberación). Para empezar, use los valores que vienen por defecto, previsualice y aplique.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Cuidado: </w:t>
      </w:r>
      <w:r>
        <w:rPr>
          <w:rFonts w:eastAsia="Arial" w:cs="Arial"/>
          <w:sz w:val="26"/>
          <w:szCs w:val="26"/>
        </w:rPr>
        <w:t>se usan con muy poca cantidad. Para una voz natural, normalmente no hace falta ninguno de los dos. Son más divertidos para juegos y efectos especiales.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3.8 Cambiar el tono, la velocidad y el tempo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Hay tres efectos parecidos que conviene no confundir:</w:t>
      </w:r>
    </w:p>
    <w:tbl>
      <w:tblPr>
        <w:tblW w:w="9360" w:type="dxa"/>
        <w:jc w:val="start"/>
        <w:tblInd w:w="0" w:type="dxa"/>
        <w:tblLayout w:type="fixed"/>
        <w:tblCellMar>
          <w:top w:w="80" w:type="dxa"/>
          <w:start w:w="120" w:type="dxa"/>
          <w:bottom w:w="80" w:type="dxa"/>
          <w:end w:w="120" w:type="dxa"/>
        </w:tblCellMar>
      </w:tblPr>
      <w:tblGrid>
        <w:gridCol w:w="2399"/>
        <w:gridCol w:w="6961"/>
      </w:tblGrid>
      <w:tr>
        <w:trPr>
          <w:tblHeader w:val="true"/>
        </w:trPr>
        <w:tc>
          <w:tcPr>
            <w:tcW w:w="23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Efecto</w:t>
            </w:r>
          </w:p>
        </w:tc>
        <w:tc>
          <w:tcPr>
            <w:tcW w:w="696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Qué hace</w:t>
            </w:r>
          </w:p>
        </w:tc>
      </w:tr>
      <w:tr>
        <w:trPr>
          <w:cantSplit/>
        </w:trPr>
        <w:tc>
          <w:tcPr>
            <w:tcW w:w="23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el tono</w:t>
            </w:r>
          </w:p>
        </w:tc>
        <w:tc>
          <w:tcPr>
            <w:tcW w:w="696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Hace la voz más aguda o más grave, pero la duración de la grabación NO cambia.</w:t>
            </w:r>
          </w:p>
        </w:tc>
      </w:tr>
      <w:tr>
        <w:trPr>
          <w:cantSplit/>
        </w:trPr>
        <w:tc>
          <w:tcPr>
            <w:tcW w:w="23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el tempo</w:t>
            </w:r>
          </w:p>
        </w:tc>
        <w:tc>
          <w:tcPr>
            <w:tcW w:w="696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Hace que se hable más rápido o más despacio, pero la voz mantiene el mismo tono.</w:t>
            </w:r>
          </w:p>
        </w:tc>
      </w:tr>
      <w:tr>
        <w:trPr>
          <w:cantSplit/>
        </w:trPr>
        <w:tc>
          <w:tcPr>
            <w:tcW w:w="23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la velocidad</w:t>
            </w:r>
          </w:p>
        </w:tc>
        <w:tc>
          <w:tcPr>
            <w:tcW w:w="696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 las dos cosas a la vez, como un disco que gira más rápido o más lento.</w:t>
            </w:r>
          </w:p>
        </w:tc>
      </w:tr>
    </w:tbl>
    <w:p>
      <w:pPr>
        <w:pStyle w:val="Normal"/>
        <w:spacing w:before="0" w:after="120"/>
        <w:rPr/>
      </w:pPr>
      <w:r>
        <w:rPr/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aplicarlos: </w:t>
      </w:r>
      <w:r>
        <w:rPr>
          <w:rFonts w:eastAsia="Arial" w:cs="Arial"/>
          <w:sz w:val="26"/>
          <w:szCs w:val="26"/>
        </w:rPr>
        <w:t>están en el menú Efecto, dentro del apartado de tono y velocidad (“Cambiar tono”, “Cambiar tempo”, “Cambiar velocidad”). Elija el efecto, escriba el porcentaje de cambio, previsualice y aplique.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Truco: </w:t>
      </w:r>
      <w:r>
        <w:rPr>
          <w:rFonts w:eastAsia="Arial" w:cs="Arial"/>
          <w:sz w:val="26"/>
          <w:szCs w:val="26"/>
        </w:rPr>
        <w:t>para acelerar un poco una entrevista que va lenta, use “Cambiar tempo” y suba un 5 o un 10 %. Apenas se nota y ahorra tiempo.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3.9 Invertir (reproducir al revés)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jugar: la voz o la música suena al revés. Es un efecto muy divertido para practicar en grupo.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seleccione un trocito, vaya a Efecto &gt; Invertir y pulse. No tiene ajustes.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3.10 Silencios: quitar pausas largas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¿Para qué sirve? </w:t>
      </w:r>
      <w:r>
        <w:rPr>
          <w:rFonts w:eastAsia="Arial" w:cs="Arial"/>
          <w:sz w:val="26"/>
          <w:szCs w:val="26"/>
        </w:rPr>
        <w:t>Para borrar los silencios largos o los tropiezos sin dejar un “hueco”.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b/>
          <w:bCs/>
          <w:sz w:val="26"/>
          <w:szCs w:val="26"/>
        </w:rPr>
        <w:t xml:space="preserve">Cómo aplicarlo: </w:t>
      </w:r>
      <w:r>
        <w:rPr>
          <w:rFonts w:eastAsia="Arial" w:cs="Arial"/>
          <w:sz w:val="26"/>
          <w:szCs w:val="26"/>
        </w:rPr>
        <w:t>seleccione el silencio o el trozo sobrante y pulse la tecla Suprimir (o Edición &gt; Eliminar audio). No es un efecto como tal, pero es lo que más se usa para limpiar una grabación.</w:t>
      </w:r>
    </w:p>
    <w:p>
      <w:pPr>
        <w:pStyle w:val="Heading1"/>
        <w:spacing w:before="36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4. Resumen rápido de los efectos</w:t>
      </w:r>
    </w:p>
    <w:tbl>
      <w:tblPr>
        <w:tblW w:w="9360" w:type="dxa"/>
        <w:jc w:val="start"/>
        <w:tblInd w:w="0" w:type="dxa"/>
        <w:tblLayout w:type="fixed"/>
        <w:tblCellMar>
          <w:top w:w="80" w:type="dxa"/>
          <w:start w:w="120" w:type="dxa"/>
          <w:bottom w:w="80" w:type="dxa"/>
          <w:end w:w="120" w:type="dxa"/>
        </w:tblCellMar>
      </w:tblPr>
      <w:tblGrid>
        <w:gridCol w:w="2299"/>
        <w:gridCol w:w="3501"/>
        <w:gridCol w:w="3560"/>
      </w:tblGrid>
      <w:tr>
        <w:trPr>
          <w:tblHeader w:val="true"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Efecto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¿Cuándo usarlo?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Valor recomendado para empezar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Amplificar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La grabación se oye muy baja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Valor propuesto por defecto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Normalizar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Igualar el volumen final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-1 dB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Fundido entrada/salida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Empezar o acabar con suavidad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Seleccionar 2 a 5 segundos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Reducción de ruido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Hay zumbido o siseo de fondo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Valores por defecto; no pasarse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Graves y agudos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el “color” de la voz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Pequeños movimientos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Compresor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La voz sube y baja de volumen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Valores por defecto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Eco / Reverberación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Efectos especiales o ambiente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Muy poca cantidad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tono / tempo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Cambiar la voz o la velocidad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Cambios de 5 a 10 %</w:t>
            </w:r>
          </w:p>
        </w:tc>
      </w:tr>
      <w:tr>
        <w:trPr>
          <w:cantSplit/>
        </w:trPr>
        <w:tc>
          <w:tcPr>
            <w:tcW w:w="2299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Invertir</w:t>
            </w:r>
          </w:p>
        </w:tc>
        <w:tc>
          <w:tcPr>
            <w:tcW w:w="3501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Diversión y práctica</w:t>
            </w:r>
          </w:p>
        </w:tc>
        <w:tc>
          <w:tcPr>
            <w:tcW w:w="35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Sin ajustes</w:t>
            </w:r>
          </w:p>
        </w:tc>
      </w:tr>
    </w:tbl>
    <w:p>
      <w:pPr>
        <w:pStyle w:val="Heading1"/>
        <w:spacing w:before="36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5. Orden recomendado para arreglar una grabación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Cuando se aplican varios efectos conviene seguir un orden. Este es un método sencillo y fiable para una grabación de voz:</w:t>
      </w:r>
    </w:p>
    <w:p>
      <w:pPr>
        <w:pStyle w:val="ListParagraph"/>
        <w:numPr>
          <w:ilvl w:val="0"/>
          <w:numId w:val="8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Guardar una copia del original.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Quitar lo que sobra (silencios largos, tropiezos, toses).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Reducción de ruido.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Ecualización de graves y agudos, si la voz lo necesita.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Compresor, si el volumen sube y baja mucho.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Normalizar a -1 dB.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Fundido de entrada y de salida.</w:t>
      </w:r>
    </w:p>
    <w:p>
      <w:pPr>
        <w:pStyle w:val="ListParagraph"/>
        <w:numPr>
          <w:ilvl w:val="0"/>
          <w:numId w:val="1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Exportar el resultado (Archivo &gt; Exportar &gt; MP3).</w:t>
      </w:r>
    </w:p>
    <w:p>
      <w:pPr>
        <w:pStyle w:val="Normal"/>
        <w:spacing w:before="0" w:after="120"/>
        <w:rPr/>
      </w:pPr>
      <w:r>
        <w:rPr/>
      </w:r>
    </w:p>
    <w:tbl>
      <w:tblPr>
        <w:tblW w:w="9360" w:type="dxa"/>
        <w:jc w:val="start"/>
        <w:tblInd w:w="0" w:type="dxa"/>
        <w:tblLayout w:type="fixed"/>
        <w:tblCellMar>
          <w:top w:w="120" w:type="dxa"/>
          <w:start w:w="180" w:type="dxa"/>
          <w:bottom w:w="120" w:type="dxa"/>
          <w:end w:w="180" w:type="dxa"/>
        </w:tblCellMar>
      </w:tblPr>
      <w:tblGrid>
        <w:gridCol w:w="9360"/>
      </w:tblGrid>
      <w:tr>
        <w:trPr>
          <w:cantSplit/>
        </w:trPr>
        <w:tc>
          <w:tcPr>
            <w:tcW w:w="93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EAF2FA" w:val="clear"/>
          </w:tcPr>
          <w:p>
            <w:pPr>
              <w:pStyle w:val="Normal"/>
              <w:spacing w:before="0" w:after="80"/>
              <w:rPr/>
            </w:pPr>
            <w:r>
              <w:rPr>
                <w:rFonts w:eastAsia="Arial" w:cs="Arial"/>
                <w:b/>
                <w:bCs/>
                <w:color w:val="1F4E79"/>
                <w:sz w:val="26"/>
                <w:szCs w:val="26"/>
              </w:rPr>
              <w:t>¿Por qué este orden?</w:t>
            </w:r>
          </w:p>
          <w:p>
            <w:pPr>
              <w:pStyle w:val="Normal"/>
              <w:spacing w:lineRule="auto" w:line="290" w:before="0" w:after="60"/>
              <w:rPr/>
            </w:pPr>
            <w:r>
              <w:rPr>
                <w:rFonts w:eastAsia="Arial" w:cs="Arial"/>
                <w:sz w:val="26"/>
                <w:szCs w:val="26"/>
              </w:rPr>
              <w:t>Primero se limpia (ruido y recortes) y al final se ajusta el volumen. Si se sube el volumen antes de quitar el ruido, el ruido también se hace más fuerte.</w:t>
            </w:r>
          </w:p>
        </w:tc>
      </w:tr>
    </w:tbl>
    <w:p>
      <w:pPr>
        <w:pStyle w:val="Heading1"/>
        <w:spacing w:before="360" w:after="160"/>
        <w:rPr>
          <w:color w:val="780373"/>
        </w:rPr>
      </w:pPr>
      <w:r>
        <w:rPr>
          <w:rFonts w:eastAsia="Arial" w:cs="Arial" w:ascii="Arial" w:hAnsi="Arial"/>
          <w:b/>
          <w:bCs/>
          <w:color w:val="780373"/>
          <w:sz w:val="36"/>
          <w:szCs w:val="36"/>
        </w:rPr>
        <w:t>6. Ejercicios prácticos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Ejercicio 1: Subir el volumen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 xml:space="preserve">Grabe una frase en voz baja. Aplique Amplificar y compare. Después use </w:t>
      </w:r>
      <w:r>
        <w:rPr>
          <w:rFonts w:eastAsia="Arial" w:cs="Arial"/>
          <w:b/>
          <w:bCs/>
          <w:sz w:val="30"/>
          <w:szCs w:val="30"/>
        </w:rPr>
        <w:t xml:space="preserve">Ctrl + Z </w:t>
      </w:r>
      <w:r>
        <w:rPr>
          <w:rFonts w:eastAsia="Arial" w:cs="Arial"/>
          <w:sz w:val="26"/>
          <w:szCs w:val="26"/>
        </w:rPr>
        <w:t>para volver atrás y pruebe con Normalizar. ¿Qué diferencia nota?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Ejercicio 2: Fundidos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Abra una canción o una grabación. Aplique un fundido de entrada en los 3 primeros segundos y un fundido de salida en los 5 últimos. Escuche el resultado.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Ejercicio 3: Eliminar el ruido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Grabe 10 segundos de su voz con el ventilador o la televisión encendidos de fondo, dejando 2 segundos de silencio al principio. Aplique la reducción de ruido siguiendo los dos pasos de la sección 3.4.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Ejercicio 4: Mi voz de otro modo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Grabe una frase y aplique Cambiar tono hacia lo agudo y, en otra copia, hacia lo grave. Compartan los resultados con el grupo y rían un rato. Después aplique Eco o Reverberación y compare.</w:t>
      </w:r>
    </w:p>
    <w:p>
      <w:pPr>
        <w:pStyle w:val="Heading2"/>
        <w:keepNext w:val="true"/>
        <w:spacing w:before="280" w:after="120"/>
        <w:rPr>
          <w:color w:val="3465A4"/>
        </w:rPr>
      </w:pPr>
      <w:r>
        <w:rPr>
          <w:rFonts w:eastAsia="Arial" w:cs="Arial" w:ascii="Arial" w:hAnsi="Arial"/>
          <w:b/>
          <w:bCs/>
          <w:color w:val="3465A4"/>
          <w:sz w:val="30"/>
          <w:szCs w:val="30"/>
        </w:rPr>
        <w:t>Ejercicio 5: Mi primera grabación terminada</w:t>
      </w:r>
    </w:p>
    <w:p>
      <w:pPr>
        <w:pStyle w:val="Normal"/>
        <w:spacing w:lineRule="auto" w:line="300" w:before="0" w:after="140"/>
        <w:rPr/>
      </w:pPr>
      <w:r>
        <w:rPr>
          <w:rFonts w:eastAsia="Arial" w:cs="Arial"/>
          <w:sz w:val="26"/>
          <w:szCs w:val="26"/>
        </w:rPr>
        <w:t>Grabe un breve recuerdo (un minuto) y aplique el orden completo de la sección 5. Exporte el archivo a MP3 y llévelo a casa.</w:t>
      </w:r>
    </w:p>
    <w:p>
      <w:pPr>
        <w:pStyle w:val="Heading1"/>
        <w:spacing w:before="360" w:after="160"/>
        <w:rPr/>
      </w:pPr>
      <w:r>
        <w:rPr>
          <w:rFonts w:eastAsia="Arial" w:cs="Arial" w:ascii="Arial" w:hAnsi="Arial"/>
          <w:b/>
          <w:bCs/>
          <w:color w:val="1F4E79"/>
          <w:sz w:val="36"/>
          <w:szCs w:val="36"/>
        </w:rPr>
        <w:t>7. Consejos para el día del curso</w:t>
      </w:r>
    </w:p>
    <w:p>
      <w:pPr>
        <w:pStyle w:val="ListParagraph"/>
        <w:numPr>
          <w:ilvl w:val="0"/>
          <w:numId w:val="9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Practicar cada efecto con una grabación corta (de 10 a 30 segundos): las esperas son menores y se ve el resultado enseguida.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 xml:space="preserve">Recordar a menudo el </w:t>
      </w:r>
      <w:r>
        <w:rPr>
          <w:rFonts w:eastAsia="Arial" w:cs="Arial"/>
          <w:b/>
          <w:bCs/>
          <w:sz w:val="26"/>
          <w:szCs w:val="26"/>
        </w:rPr>
        <w:t>Ctrl + Z</w:t>
      </w:r>
      <w:r>
        <w:rPr>
          <w:rFonts w:eastAsia="Arial" w:cs="Arial"/>
          <w:sz w:val="26"/>
          <w:szCs w:val="26"/>
        </w:rPr>
        <w:t>: quita el miedo a “estropear algo”.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 xml:space="preserve">Usar siempre el botón </w:t>
      </w:r>
      <w:r>
        <w:rPr>
          <w:rFonts w:eastAsia="Arial" w:cs="Arial"/>
          <w:b/>
          <w:bCs/>
          <w:sz w:val="26"/>
          <w:szCs w:val="26"/>
        </w:rPr>
        <w:t xml:space="preserve">Previsualizar </w:t>
      </w:r>
      <w:r>
        <w:rPr>
          <w:rFonts w:eastAsia="Arial" w:cs="Arial"/>
          <w:sz w:val="26"/>
          <w:szCs w:val="26"/>
        </w:rPr>
        <w:t>antes de aplicar.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b/>
          <w:bCs/>
          <w:sz w:val="26"/>
          <w:szCs w:val="26"/>
        </w:rPr>
        <w:t xml:space="preserve">Trabajar con auriculares </w:t>
      </w:r>
      <w:r>
        <w:rPr>
          <w:rFonts w:eastAsia="Arial" w:cs="Arial"/>
          <w:sz w:val="26"/>
          <w:szCs w:val="26"/>
        </w:rPr>
        <w:t>para oír mejor los cambios, pero a un volumen cómodo.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Aumentar el tamaño de la pantalla o del zoom si cuesta ver los menús.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Aplicar un solo efecto cada vez y escuchar el resultado antes de pasar al siguiente.</w:t>
      </w:r>
    </w:p>
    <w:p>
      <w:pPr>
        <w:pStyle w:val="ListParagraph"/>
        <w:numPr>
          <w:ilvl w:val="0"/>
          <w:numId w:val="4"/>
        </w:numPr>
        <w:spacing w:lineRule="auto" w:line="300" w:before="0" w:after="80"/>
        <w:rPr/>
      </w:pPr>
      <w:r>
        <w:rPr>
          <w:rFonts w:eastAsia="Arial" w:cs="Arial"/>
          <w:sz w:val="26"/>
          <w:szCs w:val="26"/>
        </w:rPr>
        <w:t>Repetir el procedimiento de la sección 2 hasta que se haga sin pensar.</w:t>
      </w:r>
    </w:p>
    <w:p>
      <w:pPr>
        <w:pStyle w:val="Heading1"/>
        <w:spacing w:before="360" w:after="160"/>
        <w:rPr/>
      </w:pPr>
      <w:r>
        <w:rPr>
          <w:rFonts w:eastAsia="Arial" w:cs="Arial" w:ascii="Arial" w:hAnsi="Arial"/>
          <w:b/>
          <w:bCs/>
          <w:color w:val="1F4E79"/>
          <w:sz w:val="36"/>
          <w:szCs w:val="36"/>
        </w:rPr>
        <w:t>8. Pequeño glosario</w:t>
      </w:r>
    </w:p>
    <w:tbl>
      <w:tblPr>
        <w:tblW w:w="9360" w:type="dxa"/>
        <w:jc w:val="start"/>
        <w:tblInd w:w="0" w:type="dxa"/>
        <w:tblLayout w:type="fixed"/>
        <w:tblCellMar>
          <w:top w:w="80" w:type="dxa"/>
          <w:start w:w="120" w:type="dxa"/>
          <w:bottom w:w="80" w:type="dxa"/>
          <w:end w:w="120" w:type="dxa"/>
        </w:tblCellMar>
      </w:tblPr>
      <w:tblGrid>
        <w:gridCol w:w="2600"/>
        <w:gridCol w:w="6760"/>
      </w:tblGrid>
      <w:tr>
        <w:trPr>
          <w:tblHeader w:val="true"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Palabra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  <w:shd w:color="auto" w:fill="1F4E79" w:val="clear"/>
          </w:tcPr>
          <w:p>
            <w:pPr>
              <w:pStyle w:val="Normal"/>
              <w:rPr/>
            </w:pPr>
            <w:r>
              <w:rPr>
                <w:rFonts w:eastAsia="Arial" w:cs="Arial"/>
                <w:b/>
                <w:bCs/>
                <w:color w:val="FFFFFF"/>
                <w:sz w:val="23"/>
                <w:szCs w:val="23"/>
              </w:rPr>
              <w:t>Significado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Pista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La “fila” donde aparece la onda de sonido en pantalla.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Selección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La parte de la pista marcada con el ratón, que es donde se aplica el efecto.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Previsualizar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Escuchar cómo quedará un efecto sin aplicarlo todavía.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Saturación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Deformación del sonido por exceso de volumen; se ve en rojo.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dB (decibelio)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La unidad con la que se mide el volumen.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Perfil de ruido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Una “muestra” del ruido de fondo que Audacity aprende para poder quitarlo.</w:t>
            </w:r>
          </w:p>
        </w:tc>
      </w:tr>
      <w:tr>
        <w:trPr>
          <w:cantSplit/>
        </w:trPr>
        <w:tc>
          <w:tcPr>
            <w:tcW w:w="260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Exportar</w:t>
            </w:r>
          </w:p>
        </w:tc>
        <w:tc>
          <w:tcPr>
            <w:tcW w:w="6760" w:type="dxa"/>
            <w:tcBorders>
              <w:top w:val="single" w:sz="6" w:space="0" w:color="9BB7D4"/>
              <w:start w:val="single" w:sz="6" w:space="0" w:color="9BB7D4"/>
              <w:bottom w:val="single" w:sz="6" w:space="0" w:color="9BB7D4"/>
              <w:end w:val="single" w:sz="6" w:space="0" w:color="9BB7D4"/>
            </w:tcBorders>
          </w:tcPr>
          <w:p>
            <w:pPr>
              <w:pStyle w:val="Normal"/>
              <w:rPr/>
            </w:pPr>
            <w:r>
              <w:rPr>
                <w:rFonts w:eastAsia="Arial" w:cs="Arial"/>
                <w:b w:val="false"/>
                <w:bCs w:val="false"/>
                <w:sz w:val="23"/>
                <w:szCs w:val="23"/>
              </w:rPr>
              <w:t>Guardar la grabación terminada en un formato que se pueda compartir, como MP3.</w:t>
            </w:r>
          </w:p>
        </w:tc>
      </w:tr>
    </w:tbl>
    <w:sectPr>
      <w:headerReference w:type="default" r:id="rId2"/>
      <w:footerReference w:type="even" r:id="rId3"/>
      <w:footerReference w:type="default" r:id="rId4"/>
      <w:footerReference w:type="first" r:id="rId5"/>
      <w:type w:val="nextPage"/>
      <w:pgSz w:w="11906" w:h="16838"/>
      <w:pgMar w:left="1273" w:right="1225" w:gutter="0" w:header="1440" w:top="1953" w:footer="708" w:bottom="144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jc w:val="center"/>
      <w:rPr/>
    </w:pPr>
    <w:r>
      <w:rPr>
        <w:rFonts w:eastAsia="Arial" w:cs="Arial"/>
        <w:color w:val="808080"/>
        <w:sz w:val="20"/>
        <w:szCs w:val="20"/>
      </w:rPr>
      <w:t xml:space="preserve">Página </w:t>
    </w:r>
    <w:r>
      <w:rPr>
        <w:sz w:val="20"/>
        <w:szCs w:val="20"/>
      </w:rPr>
      <w:fldChar w:fldCharType="begin"/>
    </w:r>
    <w:r>
      <w:rPr>
        <w:sz w:val="20"/>
        <w:szCs w:val="20"/>
      </w:rPr>
      <w:instrText xml:space="preserve"> PAGE </w:instrText>
    </w:r>
    <w:r>
      <w:rPr>
        <w:sz w:val="20"/>
        <w:szCs w:val="20"/>
      </w:rPr>
      <w:fldChar w:fldCharType="separate"/>
    </w:r>
    <w:r>
      <w:rPr>
        <w:sz w:val="20"/>
        <w:szCs w:val="20"/>
      </w:rPr>
      <w:t>9</w:t>
    </w:r>
    <w:r>
      <w:rPr>
        <w:sz w:val="20"/>
        <w:szCs w:val="20"/>
      </w:rPr>
      <w:fldChar w:fldCharType="end"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jc w:val="center"/>
      <w:rPr/>
    </w:pPr>
    <w:r>
      <w:rPr>
        <w:rFonts w:eastAsia="Arial" w:cs="Arial"/>
        <w:color w:val="808080"/>
        <w:sz w:val="20"/>
        <w:szCs w:val="20"/>
      </w:rPr>
      <w:t xml:space="preserve">Página </w:t>
    </w:r>
    <w:r>
      <w:rPr>
        <w:sz w:val="20"/>
        <w:szCs w:val="20"/>
      </w:rPr>
      <w:fldChar w:fldCharType="begin"/>
    </w:r>
    <w:r>
      <w:rPr>
        <w:sz w:val="20"/>
        <w:szCs w:val="20"/>
      </w:rPr>
      <w:instrText xml:space="preserve"> PAGE </w:instrText>
    </w:r>
    <w:r>
      <w:rPr>
        <w:sz w:val="20"/>
        <w:szCs w:val="20"/>
      </w:rPr>
      <w:fldChar w:fldCharType="separate"/>
    </w:r>
    <w:r>
      <w:rPr>
        <w:sz w:val="20"/>
        <w:szCs w:val="20"/>
      </w:rPr>
      <w:t>9</w:t>
    </w:r>
    <w:r>
      <w:rPr>
        <w:sz w:val="20"/>
        <w:szCs w:val="20"/>
      </w:rPr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b/>
        <w:bCs/>
        <w:color w:val="3465A4"/>
        <w:sz w:val="20"/>
        <w:szCs w:val="20"/>
        <w:u w:val="single"/>
      </w:rPr>
    </w:pPr>
    <w:r>
      <w:rPr>
        <w:b/>
        <w:bCs/>
        <w:color w:val="3465A4"/>
        <w:sz w:val="20"/>
        <w:szCs w:val="20"/>
        <w:u w:val="single"/>
      </w:rPr>
      <w:t>Efectos sonoros en Audacity                    Espacio INNOVEAS                               Ismael Camarero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2">
    <w:lvl w:ilvl="0">
      <w:start w:val="1"/>
      <w:numFmt w:val="decimal"/>
      <w:lvlText w:val="%1."/>
      <w:lvlJc w:val="start"/>
      <w:pPr>
        <w:tabs>
          <w:tab w:val="num" w:pos="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5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1"/>
    <w:lvlOverride w:ilvl="0">
      <w:startOverride w:val="1"/>
    </w:lvlOverride>
  </w:num>
  <w:num w:numId="7">
    <w:abstractNumId w:val="1"/>
    <w:lvlOverride w:ilvl="0">
      <w:startOverride w:val="1"/>
    </w:lvlOverride>
  </w:num>
  <w:num w:numId="8">
    <w:abstractNumId w:val="1"/>
    <w:lvlOverride w:ilvl="0">
      <w:startOverride w:val="1"/>
    </w:lvlOverride>
  </w:num>
  <w:num w:numId="9">
    <w:abstractNumId w:val="4"/>
    <w:lvlOverride w:ilvl="0">
      <w:startOverride w:val="1"/>
    </w:lvlOverride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Arial" w:cs="Arial"/>
        <w:sz w:val="26"/>
        <w:szCs w:val="26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pPr>
      <w:widowControl/>
      <w:bidi w:val="0"/>
      <w:spacing w:before="0" w:after="0"/>
      <w:jc w:val="start"/>
    </w:pPr>
    <w:rPr>
      <w:rFonts w:ascii="Arial" w:hAnsi="Arial" w:eastAsia="Arial" w:cs="Arial"/>
      <w:color w:val="auto"/>
      <w:kern w:val="0"/>
      <w:sz w:val="26"/>
      <w:szCs w:val="26"/>
      <w:lang w:val="es-ES" w:eastAsia="zh-CN" w:bidi="hi-IN"/>
    </w:rPr>
  </w:style>
  <w:style w:type="paragraph" w:styleId="Heading1">
    <w:name w:val="heading 1"/>
    <w:basedOn w:val="Ttulo"/>
    <w:qFormat/>
    <w:pPr/>
    <w:rPr>
      <w:color w:val="2E74B5"/>
      <w:sz w:val="32"/>
      <w:szCs w:val="32"/>
    </w:rPr>
  </w:style>
  <w:style w:type="paragraph" w:styleId="Heading2">
    <w:name w:val="heading 2"/>
    <w:basedOn w:val="Ttulo"/>
    <w:qFormat/>
    <w:pPr/>
    <w:rPr>
      <w:color w:val="2E74B5"/>
      <w:sz w:val="26"/>
      <w:szCs w:val="26"/>
    </w:rPr>
  </w:style>
  <w:style w:type="paragraph" w:styleId="Heading3">
    <w:name w:val="heading 3"/>
    <w:basedOn w:val="Ttulo"/>
    <w:qFormat/>
    <w:pPr/>
    <w:rPr>
      <w:color w:val="1F4D78"/>
      <w:sz w:val="24"/>
      <w:szCs w:val="24"/>
    </w:rPr>
  </w:style>
  <w:style w:type="paragraph" w:styleId="Heading4">
    <w:name w:val="heading 4"/>
    <w:basedOn w:val="Ttulo"/>
    <w:qFormat/>
    <w:pPr/>
    <w:rPr>
      <w:i/>
      <w:iCs/>
      <w:color w:val="2E74B5"/>
    </w:rPr>
  </w:style>
  <w:style w:type="paragraph" w:styleId="Heading5">
    <w:name w:val="heading 5"/>
    <w:basedOn w:val="Ttulo"/>
    <w:qFormat/>
    <w:pPr/>
    <w:rPr>
      <w:color w:val="2E74B5"/>
    </w:rPr>
  </w:style>
  <w:style w:type="paragraph" w:styleId="Heading6">
    <w:name w:val="heading 6"/>
    <w:basedOn w:val="Ttulo"/>
    <w:qFormat/>
    <w:pPr/>
    <w:rPr>
      <w:color w:val="1F4D78"/>
    </w:rPr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Caracteresdenotaalpie">
    <w:name w:val="Caracteres de nota al pie"/>
    <w:uiPriority w:val="99"/>
    <w:semiHidden/>
    <w:unhideWhenUsed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FootnoteTextChar">
    <w:name w:val="Footnote Text Char"/>
    <w:uiPriority w:val="99"/>
    <w:semiHidden/>
    <w:unhideWhenUsed/>
    <w:rPr>
      <w:sz w:val="20"/>
      <w:szCs w:val="20"/>
    </w:rPr>
  </w:style>
  <w:style w:type="character" w:styleId="Caracteresdenotafinal">
    <w:name w:val="Caracteres de nota final"/>
    <w:uiPriority w:val="99"/>
    <w:semiHidden/>
    <w:unhideWhenUsed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TextChar">
    <w:name w:val="Endnote Text Char"/>
    <w:uiPriority w:val="99"/>
    <w:semiHidden/>
    <w:unhideWhenUsed/>
    <w:rPr>
      <w:sz w:val="20"/>
      <w:szCs w:val="20"/>
    </w:rPr>
  </w:style>
  <w:style w:type="paragraph" w:styleId="Ttulo">
    <w:name w:val="Título"/>
    <w:basedOn w:val="Normal"/>
    <w:next w:val="BodyText"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pPr>
      <w:suppressLineNumbers/>
    </w:pPr>
    <w:rPr>
      <w:rFonts w:cs="Arial"/>
    </w:rPr>
  </w:style>
  <w:style w:type="paragraph" w:styleId="Title">
    <w:name w:val="Title"/>
    <w:basedOn w:val="Ttulo"/>
    <w:qFormat/>
    <w:pPr/>
    <w:rPr>
      <w:sz w:val="56"/>
      <w:szCs w:val="56"/>
    </w:rPr>
  </w:style>
  <w:style w:type="paragraph" w:styleId="StrongEmphasis">
    <w:name w:val="Strong Emphasis"/>
    <w:qFormat/>
    <w:pPr>
      <w:widowControl/>
      <w:bidi w:val="0"/>
      <w:spacing w:before="0" w:after="0"/>
      <w:jc w:val="start"/>
    </w:pPr>
    <w:rPr>
      <w:rFonts w:ascii="Arial" w:hAnsi="Arial" w:eastAsia="Arial" w:cs="Arial"/>
      <w:b/>
      <w:bCs/>
      <w:color w:val="auto"/>
      <w:kern w:val="0"/>
      <w:sz w:val="26"/>
      <w:szCs w:val="26"/>
      <w:lang w:val="es-ES" w:eastAsia="zh-CN" w:bidi="hi-IN"/>
    </w:rPr>
  </w:style>
  <w:style w:type="paragraph" w:styleId="ListParagraph">
    <w:name w:val="List Paragraph"/>
    <w:qFormat/>
    <w:pPr>
      <w:widowControl/>
      <w:bidi w:val="0"/>
      <w:spacing w:before="0" w:after="0"/>
      <w:jc w:val="start"/>
    </w:pPr>
    <w:rPr>
      <w:rFonts w:ascii="Arial" w:hAnsi="Arial" w:eastAsia="Arial" w:cs="Arial"/>
      <w:color w:val="auto"/>
      <w:kern w:val="0"/>
      <w:sz w:val="26"/>
      <w:szCs w:val="26"/>
      <w:lang w:val="es-ES" w:eastAsia="zh-CN" w:bidi="hi-IN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lineRule="auto" w:line="240" w:before="0" w:after="0"/>
    </w:pPr>
    <w:rPr>
      <w:sz w:val="20"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lineRule="auto" w:line="240" w:before="0" w:after="0"/>
    </w:pPr>
    <w:rPr>
      <w:sz w:val="20"/>
      <w:szCs w:val="20"/>
    </w:rPr>
  </w:style>
  <w:style w:type="paragraph" w:styleId="Cabeceraypie">
    <w:name w:val="Cabecera y pie"/>
    <w:basedOn w:val="Normal"/>
    <w:pPr/>
    <w:rPr/>
  </w:style>
  <w:style w:type="paragraph" w:styleId="Footer">
    <w:name w:val="footer"/>
    <w:basedOn w:val="Cabeceraypie"/>
    <w:pPr/>
    <w:rPr/>
  </w:style>
  <w:style w:type="paragraph" w:styleId="Header">
    <w:name w:val="header"/>
    <w:basedOn w:val="Cabeceraypie"/>
    <w:pPr>
      <w:suppressLineNumbers/>
      <w:tabs>
        <w:tab w:val="clear" w:pos="720"/>
        <w:tab w:val="center" w:pos="4680" w:leader="none"/>
        <w:tab w:val="right" w:pos="9360" w:leader="none"/>
      </w:tabs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oter" Target="footer1.xml"/><Relationship Id="rId4" Type="http://schemas.openxmlformats.org/officeDocument/2006/relationships/footer" Target="footer2.xml"/><Relationship Id="rId5" Type="http://schemas.openxmlformats.org/officeDocument/2006/relationships/footer" Target="footer3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LibreOffice/26.8.0.3$Windows_X86_64 LibreOffice_project/bce0998afefdbc355585ca324285661a2170ba77</Application>
  <AppVersion>15.0000</AppVersion>
  <Pages>9</Pages>
  <Words>1970</Words>
  <Characters>9227</Characters>
  <CharactersWithSpaces>11068</CharactersWithSpaces>
  <Paragraphs>158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2026-10-05T10:13:09Z</dcterms:created>
  <dc:creator>Curso Audacity 3</dc:creator>
  <dc:description/>
  <dc:language>es-ES</dc:language>
  <cp:lastModifiedBy/>
  <dcterms:modified xsi:type="dcterms:W3CDTF">2026-10-05T12:44:12Z</dcterms:modified>
  <cp:revision>7</cp:revision>
  <dc:subject/>
  <dc:title>Audacity 3: efectos sonoros</dc:title>
</cp:coreProperties>
</file>