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DC3" w:rsidRPr="00EF1DC3" w:rsidRDefault="00EF1DC3" w:rsidP="00EF1DC3">
      <w:pPr>
        <w:spacing w:after="9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hyperlink r:id="rId5" w:tooltip="Ocultar" w:history="1">
        <w:r w:rsidRPr="00EF1DC3">
          <w:rPr>
            <w:rFonts w:ascii="Arial" w:eastAsia="Times New Roman" w:hAnsi="Arial" w:cs="Arial"/>
            <w:b/>
            <w:bCs/>
            <w:color w:val="0000FF"/>
            <w:sz w:val="27"/>
            <w:szCs w:val="27"/>
            <w:bdr w:val="none" w:sz="0" w:space="0" w:color="auto" w:frame="1"/>
          </w:rPr>
          <w:t>Informações do teste</w:t>
        </w:r>
      </w:hyperlink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23"/>
        <w:gridCol w:w="7602"/>
      </w:tblGrid>
      <w:tr w:rsidR="00EF1DC3" w:rsidRPr="00EF1DC3" w:rsidTr="00EF1DC3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</w:rPr>
              <w:t>Descrição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</w:p>
        </w:tc>
      </w:tr>
      <w:tr w:rsidR="00EF1DC3" w:rsidRPr="00EF1DC3" w:rsidTr="00EF1DC3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</w:rPr>
              <w:t>Instruções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Caso necessite a utilização do "EXCEL" clique no link ao lado -----------&gt; </w:t>
            </w:r>
            <w:hyperlink r:id="rId6" w:tgtFrame="_blank" w:history="1">
              <w:r w:rsidRPr="00EF1DC3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excel.xlsx</w:t>
              </w:r>
            </w:hyperlink>
          </w:p>
        </w:tc>
      </w:tr>
      <w:tr w:rsidR="00EF1DC3" w:rsidRPr="00EF1DC3" w:rsidTr="00EF1DC3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</w:rPr>
              <w:t>Várias tentativas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t>Não permitido. Este teste só pode ser feito uma vez.</w:t>
            </w:r>
          </w:p>
        </w:tc>
      </w:tr>
      <w:tr w:rsidR="00EF1DC3" w:rsidRPr="00EF1DC3" w:rsidTr="00EF1DC3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</w:rPr>
              <w:t>Forçar conclusão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t>Este teste pode ser salvo e retomado posteriormente.</w:t>
            </w:r>
          </w:p>
        </w:tc>
      </w:tr>
    </w:tbl>
    <w:p w:rsidR="00EF1DC3" w:rsidRPr="00EF1DC3" w:rsidRDefault="00EF1DC3" w:rsidP="00EF1DC3">
      <w:pPr>
        <w:shd w:val="clear" w:color="auto" w:fill="F8F8F8"/>
        <w:spacing w:after="75" w:line="240" w:lineRule="auto"/>
        <w:outlineLvl w:val="2"/>
        <w:rPr>
          <w:rFonts w:ascii="Arial" w:eastAsia="Times New Roman" w:hAnsi="Arial" w:cs="Arial"/>
          <w:color w:val="597298"/>
          <w:sz w:val="38"/>
          <w:szCs w:val="38"/>
        </w:rPr>
      </w:pPr>
      <w:r w:rsidRPr="00EF1DC3">
        <w:rPr>
          <w:rFonts w:ascii="Arial" w:eastAsia="Times New Roman" w:hAnsi="Arial" w:cs="Arial"/>
          <w:noProof/>
          <w:color w:val="597298"/>
          <w:sz w:val="38"/>
          <w:szCs w:val="38"/>
        </w:rPr>
        <w:drawing>
          <wp:inline distT="0" distB="0" distL="0" distR="0">
            <wp:extent cx="86995" cy="86995"/>
            <wp:effectExtent l="0" t="0" r="8255" b="8255"/>
            <wp:docPr id="1" name="Imagem 1" descr="Expan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Blockimg" descr="Expandi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DC3">
        <w:rPr>
          <w:rFonts w:ascii="Arial" w:eastAsia="Times New Roman" w:hAnsi="Arial" w:cs="Arial"/>
          <w:color w:val="597298"/>
          <w:sz w:val="38"/>
          <w:szCs w:val="38"/>
        </w:rPr>
        <w:t> Estado de Conclusão da Pergunta:</w:t>
      </w:r>
    </w:p>
    <w:p w:rsidR="00EF1DC3" w:rsidRPr="00EF1DC3" w:rsidRDefault="00EF1DC3" w:rsidP="00EF1DC3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EF1DC3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1</w:t>
      </w:r>
    </w:p>
    <w:p w:rsidR="00EF1DC3" w:rsidRPr="00EF1DC3" w:rsidRDefault="00EF1DC3" w:rsidP="00EF1DC3">
      <w:pPr>
        <w:numPr>
          <w:ilvl w:val="0"/>
          <w:numId w:val="1"/>
        </w:numPr>
        <w:spacing w:after="45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EF1DC3">
        <w:rPr>
          <w:rFonts w:ascii="Arial" w:eastAsia="Times New Roman" w:hAnsi="Arial" w:cs="Arial"/>
          <w:color w:val="000000"/>
          <w:sz w:val="24"/>
          <w:szCs w:val="24"/>
        </w:rPr>
        <w:t>Como a interferência eletromagnética em cabo metálico é uma desvantagem, o cabo par-trançado utiliza alguns artifícios para diminuir este problema. O uso de uma proteção com malha ou com folha de alumínio é uma das alternativas para ter-se uma blindagem (MARIN, 2011).</w:t>
      </w:r>
      <w:r w:rsidRPr="00EF1DC3">
        <w:rPr>
          <w:rFonts w:ascii="Arial" w:eastAsia="Times New Roman" w:hAnsi="Arial" w:cs="Arial"/>
          <w:color w:val="000000"/>
          <w:sz w:val="24"/>
          <w:szCs w:val="24"/>
        </w:rPr>
        <w:br/>
        <w:t>Considerando as características para a blindagem em um cabo par-trançado, avalie as afirmações a seguir.</w:t>
      </w:r>
      <w:r w:rsidRPr="00EF1DC3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  <w:r w:rsidRPr="00EF1DC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F1D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I.        </w:t>
      </w:r>
      <w:r w:rsidRPr="00EF1DC3">
        <w:rPr>
          <w:rFonts w:ascii="Arial" w:eastAsia="Times New Roman" w:hAnsi="Arial" w:cs="Arial"/>
          <w:color w:val="000000"/>
          <w:sz w:val="24"/>
          <w:szCs w:val="24"/>
        </w:rPr>
        <w:t> U/UTP: cabo sem blindagem em todos os pares e sem blindagem em cada par em separado.</w:t>
      </w:r>
      <w:r w:rsidRPr="00EF1DC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F1D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II.       </w:t>
      </w:r>
      <w:r w:rsidRPr="00EF1DC3">
        <w:rPr>
          <w:rFonts w:ascii="Arial" w:eastAsia="Times New Roman" w:hAnsi="Arial" w:cs="Arial"/>
          <w:color w:val="000000"/>
          <w:sz w:val="24"/>
          <w:szCs w:val="24"/>
        </w:rPr>
        <w:t> </w:t>
      </w:r>
      <w:bookmarkStart w:id="0" w:name="_Hlk12971246"/>
      <w:r w:rsidRPr="00EF1DC3">
        <w:rPr>
          <w:rFonts w:ascii="Arial" w:eastAsia="Times New Roman" w:hAnsi="Arial" w:cs="Arial"/>
          <w:color w:val="000000"/>
          <w:sz w:val="24"/>
          <w:szCs w:val="24"/>
          <w:u w:val="single"/>
          <w:bdr w:val="none" w:sz="0" w:space="0" w:color="auto" w:frame="1"/>
        </w:rPr>
        <w:t>F/UTP: cabo com blindagem do tipo folha de alumínio em todos os pares e sem blindagem em cada par em separado.</w:t>
      </w:r>
      <w:bookmarkEnd w:id="0"/>
      <w:r w:rsidRPr="00EF1DC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F1D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III.     </w:t>
      </w:r>
      <w:r w:rsidRPr="00EF1DC3">
        <w:rPr>
          <w:rFonts w:ascii="Arial" w:eastAsia="Times New Roman" w:hAnsi="Arial" w:cs="Arial"/>
          <w:color w:val="000000"/>
          <w:sz w:val="24"/>
          <w:szCs w:val="24"/>
        </w:rPr>
        <w:t> U/FTP: cabo sem blindagem em todos os pares e com blindagem do tipo folha de alumínio em cada par em separado.</w:t>
      </w:r>
      <w:r w:rsidRPr="00EF1DC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F1D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IV.     </w:t>
      </w:r>
      <w:r w:rsidRPr="00EF1DC3">
        <w:rPr>
          <w:rFonts w:ascii="Arial" w:eastAsia="Times New Roman" w:hAnsi="Arial" w:cs="Arial"/>
          <w:color w:val="000000"/>
          <w:sz w:val="24"/>
          <w:szCs w:val="24"/>
        </w:rPr>
        <w:t> S/UTP: cabo com blindagem do tipo malha em todos os pares e sem blindagem em cada par em separado.</w:t>
      </w:r>
      <w:r w:rsidRPr="00EF1DC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F1D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V.       </w:t>
      </w:r>
      <w:r w:rsidRPr="00EF1DC3">
        <w:rPr>
          <w:rFonts w:ascii="Arial" w:eastAsia="Times New Roman" w:hAnsi="Arial" w:cs="Arial"/>
          <w:color w:val="000000"/>
          <w:sz w:val="24"/>
          <w:szCs w:val="24"/>
        </w:rPr>
        <w:t> U/STP: cabo sem blindagem em todos os pares e com blindagem do tipo malha em cada par em separado.</w:t>
      </w:r>
      <w:r w:rsidRPr="00EF1DC3">
        <w:rPr>
          <w:rFonts w:ascii="Arial" w:eastAsia="Times New Roman" w:hAnsi="Arial" w:cs="Arial"/>
          <w:color w:val="000000"/>
          <w:sz w:val="24"/>
          <w:szCs w:val="24"/>
        </w:rPr>
        <w:br/>
        <w:t>Agora, assinale a alternativa que apresenta informações sobre a o tipo de blindagem e sua localização no cabo-trançado.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551"/>
      </w:tblGrid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6" type="#_x0000_t75" style="width:18pt;height:16.3pt" o:ole="">
                  <v:imagedata r:id="rId8" o:title=""/>
                </v:shape>
                <w:control r:id="rId9" w:name="DefaultOcxName" w:shapeid="_x0000_i1176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I, II e III.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5" type="#_x0000_t75" style="width:18pt;height:16.3pt" o:ole="">
                  <v:imagedata r:id="rId8" o:title=""/>
                </v:shape>
                <w:control r:id="rId10" w:name="DefaultOcxName1" w:shapeid="_x0000_i1175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I, III e V.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4" type="#_x0000_t75" style="width:18pt;height:16.3pt" o:ole="">
                  <v:imagedata r:id="rId8" o:title=""/>
                </v:shape>
                <w:control r:id="rId11" w:name="DefaultOcxName2" w:shapeid="_x0000_i1174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I, II e IV.</w:t>
            </w:r>
          </w:p>
        </w:tc>
      </w:tr>
      <w:bookmarkStart w:id="1" w:name="_GoBack"/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6" type="#_x0000_t75" style="width:18pt;height:16.3pt" o:ole="">
                  <v:imagedata r:id="rId12" o:title=""/>
                </v:shape>
                <w:control r:id="rId13" w:name="DefaultOcxName3" w:shapeid="_x0000_i1186"/>
              </w:object>
            </w:r>
            <w:bookmarkEnd w:id="1"/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I, II, III, IV e V.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2" type="#_x0000_t75" style="width:18pt;height:16.3pt" o:ole="">
                  <v:imagedata r:id="rId8" o:title=""/>
                </v:shape>
                <w:control r:id="rId14" w:name="DefaultOcxName4" w:shapeid="_x0000_i1172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I e IV.</w:t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br w:type="textWrapping" w:clear="all"/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br w:type="textWrapping" w:clear="all"/>
            </w:r>
          </w:p>
        </w:tc>
      </w:tr>
    </w:tbl>
    <w:p w:rsidR="00EF1DC3" w:rsidRPr="00EF1DC3" w:rsidRDefault="00EF1DC3" w:rsidP="00EF1DC3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</w:pPr>
      <w:r w:rsidRPr="00EF1DC3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  <w:t>1 pontos   </w:t>
      </w:r>
    </w:p>
    <w:p w:rsidR="00EF1DC3" w:rsidRPr="00EF1DC3" w:rsidRDefault="00EF1DC3" w:rsidP="00EF1DC3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EF1DC3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2</w:t>
      </w:r>
    </w:p>
    <w:p w:rsidR="00EF1DC3" w:rsidRPr="00EF1DC3" w:rsidRDefault="00EF1DC3" w:rsidP="00EF1DC3">
      <w:pPr>
        <w:numPr>
          <w:ilvl w:val="0"/>
          <w:numId w:val="2"/>
        </w:numPr>
        <w:spacing w:after="9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EF1DC3">
        <w:rPr>
          <w:rFonts w:ascii="Arial" w:eastAsia="Times New Roman" w:hAnsi="Arial" w:cs="Arial"/>
          <w:color w:val="000000"/>
          <w:sz w:val="24"/>
          <w:szCs w:val="24"/>
        </w:rPr>
        <w:t xml:space="preserve">Classificar as redes quanto à abrangência é uma necessidade, pois no diagnóstico de uma estrutura de redes de computadores, é preciso saber até onde está o limite de </w:t>
      </w:r>
      <w:r w:rsidRPr="00EF1DC3">
        <w:rPr>
          <w:rFonts w:ascii="Arial" w:eastAsia="Times New Roman" w:hAnsi="Arial" w:cs="Arial"/>
          <w:color w:val="000000"/>
          <w:sz w:val="24"/>
          <w:szCs w:val="24"/>
        </w:rPr>
        <w:lastRenderedPageBreak/>
        <w:t>máquinas do parque computacional.</w:t>
      </w:r>
      <w:r w:rsidRPr="00EF1DC3">
        <w:rPr>
          <w:rFonts w:ascii="Arial" w:eastAsia="Times New Roman" w:hAnsi="Arial" w:cs="Arial"/>
          <w:color w:val="000000"/>
          <w:sz w:val="24"/>
          <w:szCs w:val="24"/>
        </w:rPr>
        <w:br/>
        <w:t>Das alternativas abaixo, assinale a que descreve as características de uma rede de computadores com a classificação de LAN, MAN e WAN, em termos comparativos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934"/>
      </w:tblGrid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5" type="#_x0000_t75" style="width:18pt;height:16.3pt" o:ole="">
                  <v:imagedata r:id="rId12" o:title=""/>
                </v:shape>
                <w:control r:id="rId15" w:name="DefaultOcxName5" w:shapeid="_x0000_i1185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A LAN tem uma abrangência de área particular; a MAN tem abrangência de área metropolitana e a WAN tem o limite na ligação entre continentes.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0" type="#_x0000_t75" style="width:18pt;height:16.3pt" o:ole="">
                  <v:imagedata r:id="rId8" o:title=""/>
                </v:shape>
                <w:control r:id="rId16" w:name="DefaultOcxName6" w:shapeid="_x0000_i1170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Quanto aos meios de comunicação, na LAN, MAN e WAN são idênticos, com uso apenas de meios de transmissão físicos.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9" type="#_x0000_t75" style="width:18pt;height:16.3pt" o:ole="">
                  <v:imagedata r:id="rId8" o:title=""/>
                </v:shape>
                <w:control r:id="rId17" w:name="DefaultOcxName7" w:shapeid="_x0000_i1169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Na questão de gestão de redes de computadores, independente do limite (LAN, MAN e WAN), não existe um gestor central, pois depende da determinação da OSI.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8" type="#_x0000_t75" style="width:18pt;height:16.3pt" o:ole="">
                  <v:imagedata r:id="rId8" o:title=""/>
                </v:shape>
                <w:control r:id="rId18" w:name="DefaultOcxName8" w:shapeid="_x0000_i1168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Mesmo tratando-se de estruturas de redes padronizadas, a complexidade nos 3 tipos gerais de classificação (LAN, MAN e WAN) é extremante alta, como cenários em que não se pode adotar uma estrutura de redes de computadores.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7" type="#_x0000_t75" style="width:18pt;height:16.3pt" o:ole="">
                  <v:imagedata r:id="rId8" o:title=""/>
                </v:shape>
                <w:control r:id="rId19" w:name="DefaultOcxName9" w:shapeid="_x0000_i1167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A taxa de transmissão em redes LAN, Man e WAN, são sempre iguais e limitas na ordem de Gbps.</w:t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br w:type="textWrapping" w:clear="all"/>
            </w:r>
          </w:p>
        </w:tc>
      </w:tr>
    </w:tbl>
    <w:p w:rsidR="00EF1DC3" w:rsidRPr="00EF1DC3" w:rsidRDefault="00EF1DC3" w:rsidP="00EF1DC3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</w:pPr>
      <w:r w:rsidRPr="00EF1DC3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  <w:t>1 pontos   </w:t>
      </w:r>
    </w:p>
    <w:p w:rsidR="00EF1DC3" w:rsidRPr="00EF1DC3" w:rsidRDefault="00EF1DC3" w:rsidP="00EF1DC3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EF1DC3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3</w:t>
      </w:r>
    </w:p>
    <w:p w:rsidR="00EF1DC3" w:rsidRPr="00EF1DC3" w:rsidRDefault="00EF1DC3" w:rsidP="00EF1DC3">
      <w:pPr>
        <w:numPr>
          <w:ilvl w:val="0"/>
          <w:numId w:val="3"/>
        </w:numPr>
        <w:spacing w:after="9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EF1DC3">
        <w:rPr>
          <w:rFonts w:ascii="Arial" w:eastAsia="Times New Roman" w:hAnsi="Arial" w:cs="Arial"/>
          <w:color w:val="000000"/>
          <w:sz w:val="24"/>
          <w:szCs w:val="24"/>
        </w:rPr>
        <w:t>Para saber se o cabo está com transmissão em boa qualidade, é preciso analisar seus parâmetros elétricos (MARIN, P. B. </w:t>
      </w:r>
      <w:r w:rsidRPr="00EF1DC3">
        <w:rPr>
          <w:rFonts w:ascii="Arial" w:eastAsia="Times New Roman" w:hAnsi="Arial" w:cs="Arial"/>
          <w:b/>
          <w:bCs/>
          <w:color w:val="000000"/>
          <w:sz w:val="24"/>
          <w:szCs w:val="24"/>
        </w:rPr>
        <w:t>Cabeamento Estruturado</w:t>
      </w:r>
      <w:r w:rsidRPr="00EF1DC3">
        <w:rPr>
          <w:rFonts w:ascii="Arial" w:eastAsia="Times New Roman" w:hAnsi="Arial" w:cs="Arial"/>
          <w:color w:val="000000"/>
          <w:sz w:val="24"/>
          <w:szCs w:val="24"/>
        </w:rPr>
        <w:t>. 1. ed. São Paulo: Érica, 2014).</w:t>
      </w:r>
      <w:r w:rsidRPr="00EF1DC3">
        <w:rPr>
          <w:rFonts w:ascii="Arial" w:eastAsia="Times New Roman" w:hAnsi="Arial" w:cs="Arial"/>
          <w:color w:val="000000"/>
          <w:sz w:val="24"/>
          <w:szCs w:val="24"/>
        </w:rPr>
        <w:br/>
        <w:t>Das alternativas abaixo, assinale a que descreve as características do parâmetro ELFEXT, de acordo com a norma de cabeamento estruturado.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934"/>
      </w:tblGrid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6" type="#_x0000_t75" style="width:18pt;height:16.3pt" o:ole="">
                  <v:imagedata r:id="rId8" o:title=""/>
                </v:shape>
                <w:control r:id="rId20" w:name="DefaultOcxName10" w:shapeid="_x0000_i1166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é um tipo de diafonia que mede o grau de imunidade à interferência de um par sobre outro par em relação ao sinal de entrada e na mesma extremidade.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5" type="#_x0000_t75" style="width:18pt;height:16.3pt" o:ole="">
                  <v:imagedata r:id="rId8" o:title=""/>
                </v:shape>
                <w:control r:id="rId21" w:name="DefaultOcxName11" w:shapeid="_x0000_i1165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é um tipo de diafonia que mede o grau de imunidade à interferência de um par sobre outro par em relação ao sinal de entrada, na outra extremidade.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4" type="#_x0000_t75" style="width:18pt;height:16.3pt" o:ole="">
                  <v:imagedata r:id="rId12" o:title=""/>
                </v:shape>
                <w:control r:id="rId22" w:name="DefaultOcxName12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é um tipo de diafonia que mede a razão entre o sinal atenuado, na outra extremidade, com o FEXT medido na mesma extremidade.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3" type="#_x0000_t75" style="width:18pt;height:16.3pt" o:ole="">
                  <v:imagedata r:id="rId8" o:title=""/>
                </v:shape>
                <w:control r:id="rId23" w:name="DefaultOcxName13" w:shapeid="_x0000_i1163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é um tipo de diafonia que mede a razão entre o sinal atenuado, na mesma extremidade, com o NEXT medido na outra extremidade.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2" type="#_x0000_t75" style="width:18pt;height:16.3pt" o:ole="">
                  <v:imagedata r:id="rId8" o:title=""/>
                </v:shape>
                <w:control r:id="rId24" w:name="DefaultOcxName14" w:shapeid="_x0000_i1162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é um tipo de diafonia que mede o somatório dos graus de imunidade ao NEXT, gerado entre 3 pares do cabo metálico.</w:t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br w:type="textWrapping" w:clear="all"/>
            </w:r>
          </w:p>
        </w:tc>
      </w:tr>
    </w:tbl>
    <w:p w:rsidR="00EF1DC3" w:rsidRPr="00EF1DC3" w:rsidRDefault="00EF1DC3" w:rsidP="00EF1DC3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</w:pPr>
      <w:r w:rsidRPr="00EF1DC3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  <w:t>1 pontos   </w:t>
      </w:r>
    </w:p>
    <w:p w:rsidR="00EF1DC3" w:rsidRPr="00EF1DC3" w:rsidRDefault="00EF1DC3" w:rsidP="00EF1DC3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EF1DC3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4</w:t>
      </w:r>
    </w:p>
    <w:p w:rsidR="00EF1DC3" w:rsidRPr="00EF1DC3" w:rsidRDefault="00EF1DC3" w:rsidP="00EF1DC3">
      <w:pPr>
        <w:numPr>
          <w:ilvl w:val="0"/>
          <w:numId w:val="4"/>
        </w:numPr>
        <w:spacing w:after="9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EF1DC3">
        <w:rPr>
          <w:rFonts w:ascii="Arial" w:eastAsia="Times New Roman" w:hAnsi="Arial" w:cs="Arial"/>
          <w:color w:val="000000"/>
          <w:sz w:val="24"/>
          <w:szCs w:val="24"/>
        </w:rPr>
        <w:t>A mensagem quando é transmitida entre emissor e receptor sempre está na forma de um sequencial de bits (0 ou 1) (KUROSE; ROSS, 2013).</w:t>
      </w:r>
      <w:r w:rsidRPr="00EF1DC3">
        <w:rPr>
          <w:rFonts w:ascii="Arial" w:eastAsia="Times New Roman" w:hAnsi="Arial" w:cs="Arial"/>
          <w:color w:val="000000"/>
          <w:sz w:val="24"/>
          <w:szCs w:val="24"/>
        </w:rPr>
        <w:br/>
        <w:t>Das alternativas abaixo, assinale a que informa corretamente a representação dos bits em um meio de transmissão físico do tipo metálico.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6488"/>
      </w:tblGrid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3" type="#_x0000_t75" style="width:18pt;height:16.3pt" o:ole="">
                  <v:imagedata r:id="rId12" o:title=""/>
                </v:shape>
                <w:control r:id="rId25" w:name="DefaultOcxName15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O bit 0 tem como pulso elétrico 0 volt.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0" type="#_x0000_t75" style="width:18pt;height:16.3pt" o:ole="">
                  <v:imagedata r:id="rId8" o:title=""/>
                </v:shape>
                <w:control r:id="rId26" w:name="DefaultOcxName16" w:shapeid="_x0000_i1160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O bit 1 tem como pulso elétrico 110 volts.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object w:dxaOrig="1440" w:dyaOrig="1440">
                <v:shape id="_x0000_i1159" type="#_x0000_t75" style="width:18pt;height:16.3pt" o:ole="">
                  <v:imagedata r:id="rId8" o:title=""/>
                </v:shape>
                <w:control r:id="rId27" w:name="DefaultOcxName17" w:shapeid="_x0000_i1159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O bit 0 tem como valor do feixe de luz como sem luz.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8" type="#_x0000_t75" style="width:18pt;height:16.3pt" o:ole="">
                  <v:imagedata r:id="rId8" o:title=""/>
                </v:shape>
                <w:control r:id="rId28" w:name="DefaultOcxName18" w:shapeid="_x0000_i1158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O bit 1 tem como valor do feixe de luz como com luz.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7" type="#_x0000_t75" style="width:18pt;height:16.3pt" o:ole="">
                  <v:imagedata r:id="rId8" o:title=""/>
                </v:shape>
                <w:control r:id="rId29" w:name="DefaultOcxName19" w:shapeid="_x0000_i1157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Não existe diferença de valor de voltagem para os bits 0 e 1.</w:t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br/>
              <w:t> </w:t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br/>
              <w:t> </w:t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br w:type="textWrapping" w:clear="all"/>
            </w:r>
          </w:p>
        </w:tc>
      </w:tr>
    </w:tbl>
    <w:p w:rsidR="00EF1DC3" w:rsidRPr="00EF1DC3" w:rsidRDefault="00EF1DC3" w:rsidP="00EF1DC3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</w:pPr>
      <w:r w:rsidRPr="00EF1DC3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  <w:t>1 pontos   </w:t>
      </w:r>
    </w:p>
    <w:p w:rsidR="00EF1DC3" w:rsidRPr="00EF1DC3" w:rsidRDefault="00EF1DC3" w:rsidP="00EF1DC3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EF1DC3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5</w:t>
      </w:r>
    </w:p>
    <w:p w:rsidR="00EF1DC3" w:rsidRPr="00EF1DC3" w:rsidRDefault="00EF1DC3" w:rsidP="00EF1DC3">
      <w:pPr>
        <w:numPr>
          <w:ilvl w:val="0"/>
          <w:numId w:val="5"/>
        </w:numPr>
        <w:spacing w:after="9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EF1DC3">
        <w:rPr>
          <w:rFonts w:ascii="Arial" w:eastAsia="Times New Roman" w:hAnsi="Arial" w:cs="Arial"/>
          <w:color w:val="000000"/>
          <w:sz w:val="24"/>
          <w:szCs w:val="24"/>
        </w:rPr>
        <w:t>O subsistema sala de equipamentos é uma das divisões que a norma ANSI/TIA 568-C utiliza em sua topologia (MARIN, Paulo B. </w:t>
      </w:r>
      <w:r w:rsidRPr="00EF1DC3">
        <w:rPr>
          <w:rFonts w:ascii="Arial" w:eastAsia="Times New Roman" w:hAnsi="Arial" w:cs="Arial"/>
          <w:b/>
          <w:bCs/>
          <w:color w:val="000000"/>
          <w:sz w:val="24"/>
          <w:szCs w:val="24"/>
        </w:rPr>
        <w:t>Cabeamento Estruturado</w:t>
      </w:r>
      <w:r w:rsidRPr="00EF1DC3">
        <w:rPr>
          <w:rFonts w:ascii="Arial" w:eastAsia="Times New Roman" w:hAnsi="Arial" w:cs="Arial"/>
          <w:color w:val="000000"/>
          <w:sz w:val="24"/>
          <w:szCs w:val="24"/>
        </w:rPr>
        <w:t>. 1.ed. São Paulo: Érica, 2014).</w:t>
      </w:r>
      <w:r w:rsidRPr="00EF1DC3">
        <w:rPr>
          <w:rFonts w:ascii="Arial" w:eastAsia="Times New Roman" w:hAnsi="Arial" w:cs="Arial"/>
          <w:color w:val="000000"/>
          <w:sz w:val="24"/>
          <w:szCs w:val="24"/>
        </w:rPr>
        <w:br/>
        <w:t>Das alternativas abaixo, assinale a que descreve as características da sala de equipamentos, de acordo com a norma ANSI/TIA 568-C.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934"/>
      </w:tblGrid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6" type="#_x0000_t75" style="width:18pt;height:16.3pt" o:ole="">
                  <v:imagedata r:id="rId8" o:title=""/>
                </v:shape>
                <w:control r:id="rId30" w:name="DefaultOcxName20" w:shapeid="_x0000_i1156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é um ambiente aberto, que consiga abrigar os componentes passivos e ativos para concentração do cabeamento horizontal.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2" type="#_x0000_t75" style="width:18pt;height:16.3pt" o:ole="">
                  <v:imagedata r:id="rId12" o:title=""/>
                </v:shape>
                <w:control r:id="rId31" w:name="DefaultOcxName21" w:shapeid="_x0000_i1182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os componentes que estão dentro do rack são ativos com o </w:t>
            </w:r>
            <w:r w:rsidRPr="00EF1DC3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switch</w:t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 e os passivos como o </w:t>
            </w:r>
            <w:r w:rsidRPr="00EF1DC3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patch panel</w:t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 e os </w:t>
            </w:r>
            <w:r w:rsidRPr="00EF1DC3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patch cords</w:t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4" type="#_x0000_t75" style="width:18pt;height:16.3pt" o:ole="">
                  <v:imagedata r:id="rId8" o:title=""/>
                </v:shape>
                <w:control r:id="rId32" w:name="DefaultOcxName22" w:shapeid="_x0000_i1154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é um ambiente aberto, que consiga abrigar os componentes passivos e ativos para concentração do cabeamento </w:t>
            </w:r>
            <w:r w:rsidRPr="00EF1DC3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backbone</w:t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3" type="#_x0000_t75" style="width:18pt;height:16.3pt" o:ole="">
                  <v:imagedata r:id="rId8" o:title=""/>
                </v:shape>
                <w:control r:id="rId33" w:name="DefaultOcxName23" w:shapeid="_x0000_i1153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no uso com fibra óptica, o </w:t>
            </w:r>
            <w:r w:rsidRPr="00EF1DC3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patch panel</w:t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br/>
              <w:t>recebe um adaptador para adequar sua conexão a parte traseira do componente.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2" type="#_x0000_t75" style="width:18pt;height:16.3pt" o:ole="">
                  <v:imagedata r:id="rId8" o:title=""/>
                </v:shape>
                <w:control r:id="rId34" w:name="DefaultOcxName24" w:shapeid="_x0000_i1152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o tamanho máximo do </w:t>
            </w:r>
            <w:r w:rsidRPr="00EF1DC3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patch cord</w:t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 depende da sobra de comprimento para formar os 100 m máximos entre o computador e o switch.</w:t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br w:type="textWrapping" w:clear="all"/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br w:type="textWrapping" w:clear="all"/>
            </w:r>
          </w:p>
        </w:tc>
      </w:tr>
    </w:tbl>
    <w:p w:rsidR="00EF1DC3" w:rsidRPr="00EF1DC3" w:rsidRDefault="00EF1DC3" w:rsidP="00EF1DC3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</w:pPr>
      <w:r w:rsidRPr="00EF1DC3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  <w:t>1 pontos   </w:t>
      </w:r>
    </w:p>
    <w:p w:rsidR="00EF1DC3" w:rsidRPr="00EF1DC3" w:rsidRDefault="00EF1DC3" w:rsidP="00EF1DC3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EF1DC3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6</w:t>
      </w:r>
    </w:p>
    <w:p w:rsidR="00EF1DC3" w:rsidRPr="00EF1DC3" w:rsidRDefault="00EF1DC3" w:rsidP="00EF1DC3">
      <w:pPr>
        <w:numPr>
          <w:ilvl w:val="0"/>
          <w:numId w:val="6"/>
        </w:numPr>
        <w:spacing w:after="9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EF1DC3">
        <w:rPr>
          <w:rFonts w:ascii="Arial" w:eastAsia="Times New Roman" w:hAnsi="Arial" w:cs="Arial"/>
          <w:color w:val="000000"/>
          <w:sz w:val="24"/>
          <w:szCs w:val="24"/>
        </w:rPr>
        <w:t>A EIA/TIA é um organismo de padrão da rede internet</w:t>
      </w:r>
      <w:r w:rsidRPr="00EF1DC3">
        <w:rPr>
          <w:rFonts w:ascii="Arial" w:eastAsia="Times New Roman" w:hAnsi="Arial" w:cs="Arial"/>
          <w:color w:val="000000"/>
          <w:sz w:val="24"/>
          <w:szCs w:val="24"/>
        </w:rPr>
        <w:br/>
        <w:t>PORQUE</w:t>
      </w:r>
      <w:r w:rsidRPr="00EF1DC3">
        <w:rPr>
          <w:rFonts w:ascii="Arial" w:eastAsia="Times New Roman" w:hAnsi="Arial" w:cs="Arial"/>
          <w:color w:val="000000"/>
          <w:sz w:val="24"/>
          <w:szCs w:val="24"/>
        </w:rPr>
        <w:br/>
        <w:t>Congrega os engenheiros eletrônicos e de telecomunicações.</w:t>
      </w:r>
      <w:r w:rsidRPr="00EF1DC3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  <w:r w:rsidRPr="00EF1DC3">
        <w:rPr>
          <w:rFonts w:ascii="Arial" w:eastAsia="Times New Roman" w:hAnsi="Arial" w:cs="Arial"/>
          <w:color w:val="000000"/>
          <w:sz w:val="24"/>
          <w:szCs w:val="24"/>
        </w:rPr>
        <w:br/>
        <w:t>Analisando as afirmações acima, conclui-se que: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7875"/>
      </w:tblGrid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1" type="#_x0000_t75" style="width:18pt;height:16.3pt" o:ole="">
                  <v:imagedata r:id="rId8" o:title=""/>
                </v:shape>
                <w:control r:id="rId35" w:name="DefaultOcxName25" w:shapeid="_x0000_i1151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As duas afirmações são verdadeiras, e a segunda justifica a primeira.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0" type="#_x0000_t75" style="width:18pt;height:16.3pt" o:ole="">
                  <v:imagedata r:id="rId8" o:title=""/>
                </v:shape>
                <w:control r:id="rId36" w:name="DefaultOcxName26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as duas afirmações são verdadeiras, e a segunda não justifica a primeira.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9" type="#_x0000_t75" style="width:18pt;height:16.3pt" o:ole="">
                  <v:imagedata r:id="rId8" o:title=""/>
                </v:shape>
                <w:control r:id="rId37" w:name="DefaultOcxName27" w:shapeid="_x0000_i1149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a primeira afirmação é verdadeira, e a segunda é falsa.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8" type="#_x0000_t75" style="width:18pt;height:16.3pt" o:ole="">
                  <v:imagedata r:id="rId8" o:title=""/>
                </v:shape>
                <w:control r:id="rId38" w:name="DefaultOcxName28" w:shapeid="_x0000_i1148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a primeira afirmação é falsa, e a segunda é verdadeira.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1" type="#_x0000_t75" style="width:18pt;height:16.3pt" o:ole="">
                  <v:imagedata r:id="rId12" o:title=""/>
                </v:shape>
                <w:control r:id="rId39" w:name="DefaultOcxName29" w:shapeid="_x0000_i1181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as duas afirmações são falsas.</w:t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br/>
              <w:t> </w:t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br/>
              <w:t> </w:t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br w:type="textWrapping" w:clear="all"/>
            </w:r>
          </w:p>
        </w:tc>
      </w:tr>
    </w:tbl>
    <w:p w:rsidR="00EF1DC3" w:rsidRPr="00EF1DC3" w:rsidRDefault="00EF1DC3" w:rsidP="00EF1DC3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</w:pPr>
      <w:r w:rsidRPr="00EF1DC3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  <w:lastRenderedPageBreak/>
        <w:t>1 pontos   </w:t>
      </w:r>
    </w:p>
    <w:p w:rsidR="00EF1DC3" w:rsidRPr="00EF1DC3" w:rsidRDefault="00EF1DC3" w:rsidP="00EF1DC3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EF1DC3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7</w:t>
      </w:r>
    </w:p>
    <w:p w:rsidR="00EF1DC3" w:rsidRPr="00EF1DC3" w:rsidRDefault="00EF1DC3" w:rsidP="00EF1DC3">
      <w:pPr>
        <w:numPr>
          <w:ilvl w:val="0"/>
          <w:numId w:val="7"/>
        </w:numPr>
        <w:spacing w:after="9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EF1DC3">
        <w:rPr>
          <w:rFonts w:ascii="Arial" w:eastAsia="Times New Roman" w:hAnsi="Arial" w:cs="Arial"/>
          <w:color w:val="000000"/>
          <w:sz w:val="24"/>
          <w:szCs w:val="24"/>
        </w:rPr>
        <w:t>O subsistema sala de telecomunicações é uma das divisões que a norma ANSI/TIA 568-C utiliza em sua topologia (MARIN, Paulo B. </w:t>
      </w:r>
      <w:r w:rsidRPr="00EF1DC3">
        <w:rPr>
          <w:rFonts w:ascii="Arial" w:eastAsia="Times New Roman" w:hAnsi="Arial" w:cs="Arial"/>
          <w:b/>
          <w:bCs/>
          <w:color w:val="000000"/>
          <w:sz w:val="24"/>
          <w:szCs w:val="24"/>
        </w:rPr>
        <w:t>Cabeamento Estruturado</w:t>
      </w:r>
      <w:r w:rsidRPr="00EF1DC3">
        <w:rPr>
          <w:rFonts w:ascii="Arial" w:eastAsia="Times New Roman" w:hAnsi="Arial" w:cs="Arial"/>
          <w:color w:val="000000"/>
          <w:sz w:val="24"/>
          <w:szCs w:val="24"/>
        </w:rPr>
        <w:t>. 1.ed. São Paulo: Érica, 2014).</w:t>
      </w:r>
      <w:r w:rsidRPr="00EF1DC3">
        <w:rPr>
          <w:rFonts w:ascii="Arial" w:eastAsia="Times New Roman" w:hAnsi="Arial" w:cs="Arial"/>
          <w:color w:val="000000"/>
          <w:sz w:val="24"/>
          <w:szCs w:val="24"/>
        </w:rPr>
        <w:br/>
        <w:t>Das alternativas abaixo, assinale a que descreve as características para o subsistema sala de telecomunicações, de acordo com a norma ANSI/TIA 568-C.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934"/>
      </w:tblGrid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6" type="#_x0000_t75" style="width:18pt;height:16.3pt" o:ole="">
                  <v:imagedata r:id="rId8" o:title=""/>
                </v:shape>
                <w:control r:id="rId40" w:name="DefaultOcxName30" w:shapeid="_x0000_i1146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é um ambiente aberto, que consiga abrigar os componentes passivos e ativos para concentração do cabeamento horizontal.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0" type="#_x0000_t75" style="width:18pt;height:16.3pt" o:ole="">
                  <v:imagedata r:id="rId12" o:title=""/>
                </v:shape>
                <w:control r:id="rId41" w:name="DefaultOcxName31" w:shapeid="_x0000_i1180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os componentes que estão dentro do rack são ativos com o </w:t>
            </w:r>
            <w:r w:rsidRPr="00EF1DC3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switch</w:t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 e os passivos como o </w:t>
            </w:r>
            <w:r w:rsidRPr="00EF1DC3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patch panel</w:t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 e os </w:t>
            </w:r>
            <w:r w:rsidRPr="00EF1DC3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patch cords</w:t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4" type="#_x0000_t75" style="width:18pt;height:16.3pt" o:ole="">
                  <v:imagedata r:id="rId8" o:title=""/>
                </v:shape>
                <w:control r:id="rId42" w:name="DefaultOcxName32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é um ambiente aberto, que consiga abrigar os componentes passivos e ativos para concentração do cabeamento </w:t>
            </w:r>
            <w:r w:rsidRPr="00EF1DC3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backbone</w:t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3" type="#_x0000_t75" style="width:18pt;height:16.3pt" o:ole="">
                  <v:imagedata r:id="rId8" o:title=""/>
                </v:shape>
                <w:control r:id="rId43" w:name="DefaultOcxName33" w:shapeid="_x0000_i1143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no uso com fibra óptica, o </w:t>
            </w:r>
            <w:r w:rsidRPr="00EF1DC3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patch panel</w:t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br/>
              <w:t>recebe um adaptador para adequar sua conexão a parte traseira do componente.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2" type="#_x0000_t75" style="width:18pt;height:16.3pt" o:ole="">
                  <v:imagedata r:id="rId8" o:title=""/>
                </v:shape>
                <w:control r:id="rId44" w:name="DefaultOcxName34" w:shapeid="_x0000_i1142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o tamanho máximo do </w:t>
            </w:r>
            <w:r w:rsidRPr="00EF1DC3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patch cord</w:t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 depende da sobra de comprimento para formar os 100 m máximos entre o computador e o switch.</w:t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br/>
              <w:t> </w:t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br/>
              <w:t> </w:t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br w:type="textWrapping" w:clear="all"/>
            </w:r>
          </w:p>
        </w:tc>
      </w:tr>
    </w:tbl>
    <w:p w:rsidR="00EF1DC3" w:rsidRPr="00EF1DC3" w:rsidRDefault="00EF1DC3" w:rsidP="00EF1DC3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</w:pPr>
      <w:r w:rsidRPr="00EF1DC3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  <w:t>1 pontos   </w:t>
      </w:r>
    </w:p>
    <w:p w:rsidR="00EF1DC3" w:rsidRPr="00EF1DC3" w:rsidRDefault="00EF1DC3" w:rsidP="00EF1DC3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EF1DC3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8</w:t>
      </w:r>
    </w:p>
    <w:p w:rsidR="00EF1DC3" w:rsidRPr="00EF1DC3" w:rsidRDefault="00EF1DC3" w:rsidP="00EF1DC3">
      <w:pPr>
        <w:numPr>
          <w:ilvl w:val="0"/>
          <w:numId w:val="8"/>
        </w:numPr>
        <w:spacing w:after="45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EF1D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Tanto no modelo OSI quanto no modelo de referência TCP/IP a camada física está presente com a mesma responsabilidade: fazer a ligação entre o meio interno das conexões de rede com o meio externo das formas de transmissão (KUROSE; ROSS, 2013).</w:t>
      </w:r>
      <w:r w:rsidRPr="00EF1D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Com relação aos detalhes que a camada física executa, qual assertiva a seguir tem a ação correta da camada física?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934"/>
      </w:tblGrid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1" type="#_x0000_t75" style="width:18pt;height:16.3pt" o:ole="">
                  <v:imagedata r:id="rId8" o:title=""/>
                </v:shape>
                <w:control r:id="rId45" w:name="DefaultOcxName35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A codificação ocorre no emissor, para a representação dos sinais de acordo com o meio de transmissão.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0" type="#_x0000_t75" style="width:18pt;height:16.3pt" o:ole="">
                  <v:imagedata r:id="rId8" o:title=""/>
                </v:shape>
                <w:control r:id="rId46" w:name="DefaultOcxName36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A definição dos sinais para controle do fluxo entre o emissor e receptor está determinada na camada de enlace.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9" type="#_x0000_t75" style="width:18pt;height:16.3pt" o:ole="">
                  <v:imagedata r:id="rId8" o:title=""/>
                </v:shape>
                <w:control r:id="rId47" w:name="DefaultOcxName37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A propriedade mecânica para o tipo de conector é determinada por cada fabricante, o que provoca uma variedade de tipos que nem sempre tem suporte na camada física.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8" type="#_x0000_t75" style="width:18pt;height:16.3pt" o:ole="">
                  <v:imagedata r:id="rId8" o:title=""/>
                </v:shape>
                <w:control r:id="rId48" w:name="DefaultOcxName38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A decodificação ocorre no emissor, para a encaminhar os sinais de acordo com o meio de transmissão.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9" type="#_x0000_t75" style="width:18pt;height:16.3pt" o:ole="">
                  <v:imagedata r:id="rId12" o:title=""/>
                </v:shape>
                <w:control r:id="rId49" w:name="DefaultOcxName39" w:shapeid="_x0000_i1179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A propriedade elétrica só acontece na camada física, quando o meio de transmissão é do tipo metálico.</w:t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br w:type="textWrapping" w:clear="all"/>
            </w:r>
          </w:p>
        </w:tc>
      </w:tr>
    </w:tbl>
    <w:p w:rsidR="00EF1DC3" w:rsidRPr="00EF1DC3" w:rsidRDefault="00EF1DC3" w:rsidP="00EF1DC3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</w:pPr>
      <w:r w:rsidRPr="00EF1DC3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  <w:t>1 pontos   </w:t>
      </w:r>
    </w:p>
    <w:p w:rsidR="00EF1DC3" w:rsidRPr="00EF1DC3" w:rsidRDefault="00EF1DC3" w:rsidP="00EF1DC3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EF1DC3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lastRenderedPageBreak/>
        <w:t>PERGUNTA 9</w:t>
      </w:r>
    </w:p>
    <w:p w:rsidR="00EF1DC3" w:rsidRPr="00EF1DC3" w:rsidRDefault="00EF1DC3" w:rsidP="00EF1DC3">
      <w:pPr>
        <w:numPr>
          <w:ilvl w:val="0"/>
          <w:numId w:val="9"/>
        </w:numPr>
        <w:spacing w:after="9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EF1DC3">
        <w:rPr>
          <w:rFonts w:ascii="Arial" w:eastAsia="Times New Roman" w:hAnsi="Arial" w:cs="Arial"/>
          <w:color w:val="000000"/>
          <w:sz w:val="24"/>
          <w:szCs w:val="24"/>
        </w:rPr>
        <w:t>O Switch e o Roteador estão sempre presentes na infraestrutura de redes de computadores (SOUSA, 2013).</w:t>
      </w:r>
      <w:r w:rsidRPr="00EF1DC3">
        <w:rPr>
          <w:rFonts w:ascii="Arial" w:eastAsia="Times New Roman" w:hAnsi="Arial" w:cs="Arial"/>
          <w:color w:val="000000"/>
          <w:sz w:val="24"/>
          <w:szCs w:val="24"/>
        </w:rPr>
        <w:br/>
        <w:t>Das alternativas abaixo, assinale a que descreve a aplicação dos equipamentos de rede em uma infraestrutura de rede.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934"/>
      </w:tblGrid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8" type="#_x0000_t75" style="width:18pt;height:16.3pt" o:ole="">
                  <v:imagedata r:id="rId12" o:title=""/>
                </v:shape>
                <w:control r:id="rId50" w:name="DefaultOcxName40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O Roteador pode realizar o trabalho de um Switch, porque tem alguns modelos que atuam na camada de enlace.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5" type="#_x0000_t75" style="width:18pt;height:16.3pt" o:ole="">
                  <v:imagedata r:id="rId8" o:title=""/>
                </v:shape>
                <w:control r:id="rId51" w:name="DefaultOcxName41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O switch pode realizar o trabalho de um roteador, porque tem alguns modelos que atuam na camada de rede.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4" type="#_x0000_t75" style="width:18pt;height:16.3pt" o:ole="">
                  <v:imagedata r:id="rId8" o:title=""/>
                </v:shape>
                <w:control r:id="rId52" w:name="DefaultOcxName42" w:shapeid="_x0000_i1134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O Roteador e o switch possuem funções semelhantes, com aplicação na camada de Enlace.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3" type="#_x0000_t75" style="width:18pt;height:16.3pt" o:ole="">
                  <v:imagedata r:id="rId8" o:title=""/>
                </v:shape>
                <w:control r:id="rId53" w:name="DefaultOcxName43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O Roteador e o switch possuem funções semelhantes, com aplicação na camada de Transporte.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2" type="#_x0000_t75" style="width:18pt;height:16.3pt" o:ole="">
                  <v:imagedata r:id="rId8" o:title=""/>
                </v:shape>
                <w:control r:id="rId54" w:name="DefaultOcxName44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O Roteador e o switch possuem funções semelhantes, com aplicação na camada de Aplicação.</w:t>
            </w:r>
          </w:p>
        </w:tc>
      </w:tr>
    </w:tbl>
    <w:p w:rsidR="00EF1DC3" w:rsidRPr="00EF1DC3" w:rsidRDefault="00EF1DC3" w:rsidP="00EF1DC3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</w:pPr>
      <w:r w:rsidRPr="00EF1DC3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  <w:t>1 pontos   </w:t>
      </w:r>
    </w:p>
    <w:p w:rsidR="00EF1DC3" w:rsidRPr="00EF1DC3" w:rsidRDefault="00EF1DC3" w:rsidP="00EF1DC3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EF1DC3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10</w:t>
      </w:r>
    </w:p>
    <w:p w:rsidR="00EF1DC3" w:rsidRPr="00EF1DC3" w:rsidRDefault="00EF1DC3" w:rsidP="00EF1DC3">
      <w:pPr>
        <w:numPr>
          <w:ilvl w:val="0"/>
          <w:numId w:val="10"/>
        </w:numPr>
        <w:spacing w:after="9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EF1DC3">
        <w:rPr>
          <w:rFonts w:ascii="Arial" w:eastAsia="Times New Roman" w:hAnsi="Arial" w:cs="Arial"/>
          <w:color w:val="000000"/>
          <w:sz w:val="24"/>
          <w:szCs w:val="24"/>
        </w:rPr>
        <w:t>O modelo de referência OSI e TCP/IP foram concebidos com o intuito de ofertar referências de comunicação para os fabricantes.</w:t>
      </w:r>
      <w:r w:rsidRPr="00EF1DC3">
        <w:rPr>
          <w:rFonts w:ascii="Arial" w:eastAsia="Times New Roman" w:hAnsi="Arial" w:cs="Arial"/>
          <w:color w:val="000000"/>
          <w:sz w:val="24"/>
          <w:szCs w:val="24"/>
        </w:rPr>
        <w:br/>
        <w:t>Das alternativas abaixo, assinale a que descreve o comparativo entre as ações das camadas dos 2 modelos.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934"/>
      </w:tblGrid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7" type="#_x0000_t75" style="width:18pt;height:16.3pt" o:ole="">
                  <v:imagedata r:id="rId12" o:title=""/>
                </v:shape>
                <w:control r:id="rId55" w:name="DefaultOcxName45" w:shapeid="_x0000_i1177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Camada de Aplicação: Tem algumas funcionalidades diferentes entre os modelos, porque no modelo OSI abrange menos ações do que no TCP/IP.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0" type="#_x0000_t75" style="width:18pt;height:16.3pt" o:ole="">
                  <v:imagedata r:id="rId8" o:title=""/>
                </v:shape>
                <w:control r:id="rId56" w:name="DefaultOcxName46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Camada de Transporte: Tem funções diferentes porque no modelo OSI o estabelecimento da conexão pode ocorrer entre dispositivos de rede e no modelo TCP/IP é entre hosts finais.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29" type="#_x0000_t75" style="width:18pt;height:16.3pt" o:ole="">
                  <v:imagedata r:id="rId8" o:title=""/>
                </v:shape>
                <w:control r:id="rId57" w:name="DefaultOcxName47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Camada de Rede: Tem funções diferentes porque no OSI ocorre a determinação do caminho mais rápido e no TCP/IP a determinação é pelo caminho mais seguro.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28" type="#_x0000_t75" style="width:18pt;height:16.3pt" o:ole="">
                  <v:imagedata r:id="rId8" o:title=""/>
                </v:shape>
                <w:control r:id="rId58" w:name="DefaultOcxName48" w:shapeid="_x0000_i1128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Camada de Enlace de dados: São diferentes porque no modelo OSI os meios podem ser apenas físicos e no TCP/IP são aplicados em meios físicos e não físicos.</w:t>
            </w:r>
          </w:p>
        </w:tc>
      </w:tr>
      <w:tr w:rsidR="00EF1DC3" w:rsidRPr="00EF1DC3" w:rsidTr="00EF1DC3"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F1DC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27" type="#_x0000_t75" style="width:18pt;height:16.3pt" o:ole="">
                  <v:imagedata r:id="rId8" o:title=""/>
                </v:shape>
                <w:control r:id="rId59" w:name="DefaultOcxName49" w:shapeid="_x0000_i1127"/>
              </w:object>
            </w: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DC3" w:rsidRPr="00EF1DC3" w:rsidRDefault="00EF1DC3" w:rsidP="00EF1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1DC3">
              <w:rPr>
                <w:rFonts w:ascii="Arial" w:eastAsia="Times New Roman" w:hAnsi="Arial" w:cs="Arial"/>
                <w:sz w:val="24"/>
                <w:szCs w:val="24"/>
              </w:rPr>
              <w:t>Camada Física: São diferentes porque as informações no modelo OSI são do tipo byte e no modelo TCP/IP são do tipo bits.</w:t>
            </w:r>
            <w:r w:rsidRPr="00EF1DC3">
              <w:rPr>
                <w:rFonts w:ascii="Arial" w:eastAsia="Times New Roman" w:hAnsi="Arial" w:cs="Arial"/>
                <w:sz w:val="24"/>
                <w:szCs w:val="24"/>
              </w:rPr>
              <w:br/>
              <w:t> </w:t>
            </w:r>
          </w:p>
        </w:tc>
      </w:tr>
    </w:tbl>
    <w:p w:rsidR="00843C3C" w:rsidRDefault="00843C3C"/>
    <w:sectPr w:rsidR="00843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06AE2"/>
    <w:multiLevelType w:val="multilevel"/>
    <w:tmpl w:val="3B9E6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4D7A7E"/>
    <w:multiLevelType w:val="multilevel"/>
    <w:tmpl w:val="2B26B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E22D3B"/>
    <w:multiLevelType w:val="multilevel"/>
    <w:tmpl w:val="C354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3C662C"/>
    <w:multiLevelType w:val="multilevel"/>
    <w:tmpl w:val="F2F8D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8113C5"/>
    <w:multiLevelType w:val="multilevel"/>
    <w:tmpl w:val="4758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C364F4"/>
    <w:multiLevelType w:val="multilevel"/>
    <w:tmpl w:val="5422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3C6610"/>
    <w:multiLevelType w:val="multilevel"/>
    <w:tmpl w:val="837C9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1A3B7A"/>
    <w:multiLevelType w:val="multilevel"/>
    <w:tmpl w:val="CBC26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8C6D47"/>
    <w:multiLevelType w:val="multilevel"/>
    <w:tmpl w:val="347A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B76567"/>
    <w:multiLevelType w:val="multilevel"/>
    <w:tmpl w:val="EFDE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C3"/>
    <w:rsid w:val="00843C3C"/>
    <w:rsid w:val="00EF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A41F5-9B97-43E2-A6C7-7CD2C5B8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F1D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F1D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Fontepargpadro"/>
    <w:uiPriority w:val="99"/>
    <w:semiHidden/>
    <w:unhideWhenUsed/>
    <w:rsid w:val="00EF1DC3"/>
    <w:rPr>
      <w:color w:val="0000FF"/>
      <w:u w:val="single"/>
    </w:rPr>
  </w:style>
  <w:style w:type="character" w:customStyle="1" w:styleId="label">
    <w:name w:val="label"/>
    <w:basedOn w:val="Fontepargpadro"/>
    <w:rsid w:val="00EF1DC3"/>
  </w:style>
  <w:style w:type="paragraph" w:styleId="NormalWeb">
    <w:name w:val="Normal (Web)"/>
    <w:basedOn w:val="Normal"/>
    <w:uiPriority w:val="99"/>
    <w:semiHidden/>
    <w:unhideWhenUsed/>
    <w:rsid w:val="00EF1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EF1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9865">
          <w:marLeft w:val="0"/>
          <w:marRight w:val="0"/>
          <w:marTop w:val="0"/>
          <w:marBottom w:val="90"/>
          <w:divBdr>
            <w:top w:val="single" w:sz="6" w:space="5" w:color="EEEEEE"/>
            <w:left w:val="single" w:sz="6" w:space="5" w:color="EEEEEE"/>
            <w:bottom w:val="single" w:sz="6" w:space="5" w:color="EEEEEE"/>
            <w:right w:val="single" w:sz="6" w:space="5" w:color="EEEEEE"/>
          </w:divBdr>
          <w:divsChild>
            <w:div w:id="2085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0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3162">
              <w:marLeft w:val="0"/>
              <w:marRight w:val="0"/>
              <w:marTop w:val="0"/>
              <w:marBottom w:val="75"/>
              <w:divBdr>
                <w:top w:val="single" w:sz="6" w:space="5" w:color="888888"/>
                <w:left w:val="single" w:sz="6" w:space="5" w:color="888888"/>
                <w:bottom w:val="single" w:sz="6" w:space="7" w:color="888888"/>
                <w:right w:val="single" w:sz="6" w:space="5" w:color="888888"/>
              </w:divBdr>
              <w:divsChild>
                <w:div w:id="8175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73513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3053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76333843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4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5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39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2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808127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65598712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60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47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0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01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7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984178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4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49549119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7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33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70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2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35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14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4765633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20329997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0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55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63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50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7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44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6436935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89145407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01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61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1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45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0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2766793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42816175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7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0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15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95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8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159119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79983211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1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9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6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8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3244824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16925567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0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18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79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13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53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4097324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592198391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8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86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91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0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27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16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128830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46177049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7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8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7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30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74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9" Type="http://schemas.openxmlformats.org/officeDocument/2006/relationships/control" Target="activeX/activeX20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5" Type="http://schemas.openxmlformats.org/officeDocument/2006/relationships/hyperlink" Target="https://uniritter.blackboard.com/webapps/assessment/take/launch.jsp?course_assessment_id=_2933852_1&amp;course_id=_732123_1&amp;content_id=_18632833_1&amp;step=null" TargetMode="External"/><Relationship Id="rId61" Type="http://schemas.openxmlformats.org/officeDocument/2006/relationships/theme" Target="theme/theme1.xml"/><Relationship Id="rId19" Type="http://schemas.openxmlformats.org/officeDocument/2006/relationships/control" Target="activeX/activeX10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8" Type="http://schemas.openxmlformats.org/officeDocument/2006/relationships/image" Target="media/image2.wmf"/><Relationship Id="rId51" Type="http://schemas.openxmlformats.org/officeDocument/2006/relationships/control" Target="activeX/activeX42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1" Type="http://schemas.openxmlformats.org/officeDocument/2006/relationships/numbering" Target="numbering.xml"/><Relationship Id="rId6" Type="http://schemas.openxmlformats.org/officeDocument/2006/relationships/hyperlink" Target="https://uniritter.blackboard.com/bbcswebdav/pid-18632833-dt-content-rid-84766551_1/xid-84766551_1" TargetMode="Externa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1</cp:revision>
  <dcterms:created xsi:type="dcterms:W3CDTF">2021-10-08T18:04:00Z</dcterms:created>
  <dcterms:modified xsi:type="dcterms:W3CDTF">2021-10-08T18:06:00Z</dcterms:modified>
</cp:coreProperties>
</file>