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11" w:rsidRPr="00C47811" w:rsidRDefault="00C47811" w:rsidP="00C47811">
      <w:pPr>
        <w:spacing w:after="9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Ocultar" w:history="1">
        <w:r w:rsidRPr="00C47811">
          <w:rPr>
            <w:rFonts w:ascii="Arial" w:eastAsia="Times New Roman" w:hAnsi="Arial" w:cs="Arial"/>
            <w:b/>
            <w:bCs/>
            <w:color w:val="0000FF"/>
            <w:sz w:val="27"/>
            <w:szCs w:val="27"/>
            <w:bdr w:val="none" w:sz="0" w:space="0" w:color="auto" w:frame="1"/>
          </w:rPr>
          <w:t>Informações do teste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506"/>
        <w:gridCol w:w="4764"/>
      </w:tblGrid>
      <w:tr w:rsidR="00C47811" w:rsidRPr="00C47811" w:rsidTr="00C47811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Descrição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C47811" w:rsidRPr="00C47811" w:rsidTr="00C47811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Instruções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C47811" w:rsidRPr="00C47811" w:rsidTr="00C47811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Várias tentativas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t>Não permitido. Este teste só pode ser feito uma vez.</w:t>
            </w:r>
          </w:p>
        </w:tc>
      </w:tr>
      <w:tr w:rsidR="00C47811" w:rsidRPr="00C47811" w:rsidTr="00C47811"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Forçar conclusão</w:t>
            </w:r>
          </w:p>
        </w:tc>
        <w:tc>
          <w:tcPr>
            <w:tcW w:w="7990" w:type="dxa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t>Este teste pode ser salvo e retomado posteriormente.</w:t>
            </w:r>
          </w:p>
        </w:tc>
      </w:tr>
    </w:tbl>
    <w:p w:rsidR="00C47811" w:rsidRPr="00C47811" w:rsidRDefault="00C47811" w:rsidP="00C47811">
      <w:pPr>
        <w:shd w:val="clear" w:color="auto" w:fill="F8F8F8"/>
        <w:spacing w:after="75" w:line="240" w:lineRule="auto"/>
        <w:outlineLvl w:val="2"/>
        <w:rPr>
          <w:rFonts w:ascii="Arial" w:eastAsia="Times New Roman" w:hAnsi="Arial" w:cs="Arial"/>
          <w:color w:val="597298"/>
          <w:sz w:val="38"/>
          <w:szCs w:val="38"/>
        </w:rPr>
      </w:pPr>
      <w:r w:rsidRPr="00C47811">
        <w:rPr>
          <w:rFonts w:ascii="Arial" w:eastAsia="Times New Roman" w:hAnsi="Arial" w:cs="Arial"/>
          <w:noProof/>
          <w:color w:val="597298"/>
          <w:sz w:val="38"/>
          <w:szCs w:val="38"/>
        </w:rPr>
        <w:drawing>
          <wp:inline distT="0" distB="0" distL="0" distR="0">
            <wp:extent cx="82550" cy="82550"/>
            <wp:effectExtent l="0" t="0" r="0" b="0"/>
            <wp:docPr id="1" name="Imagem 1" descr="Expa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11">
        <w:rPr>
          <w:rFonts w:ascii="Arial" w:eastAsia="Times New Roman" w:hAnsi="Arial" w:cs="Arial"/>
          <w:color w:val="597298"/>
          <w:sz w:val="38"/>
          <w:szCs w:val="38"/>
        </w:rPr>
        <w:t> Estado de Conclusão da Pergunta: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C47811" w:rsidRPr="00C47811" w:rsidRDefault="00C47811" w:rsidP="00C47811">
      <w:pPr>
        <w:numPr>
          <w:ilvl w:val="0"/>
          <w:numId w:val="1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No que diz respeito ao uso da estratégia de virtualização por Sistemas Operacionais, o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a ser controlado pode aproveitar o que de recursos físicos estiverem disponíveis de forma independente um do outro, no entanto com a permissão, se desejar, de comunicação entre os SO instalados.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Pearson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Considerando as características da virtualização de SO, avalie as afirmações a seguir.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I. Só é possível ter segurança quando se executa apenas um tipo de SO por virtualização.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II. Como a máquina real está afastada do acesso ao usuário, pode dificultar o acesso aos dados em SO virtuais.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III. Por virtualização, é possível também ofertar a segurança por meio de administração dos recursos disponíveis.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IV. Vários recursos de segurança podem ser utilizados em virtualização, exceto a criptografia.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V. A virtualização não oferta nenhuma camada de segurança aos dados que estão sob o controle do SO.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Agora, assinale a alternativa que apresente as informações corretas quanto às características da virtualização como mecanismo de segurança.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218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18pt;height:16pt" o:ole="">
                  <v:imagedata r:id="rId7" o:title=""/>
                </v:shape>
                <w:control r:id="rId8" w:name="DefaultOcxName" w:shapeid="_x0000_i1176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II, III e IV.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pt" o:ole="">
                  <v:imagedata r:id="rId7" o:title=""/>
                </v:shape>
                <w:control r:id="rId9" w:name="DefaultOcxName1" w:shapeid="_x0000_i1175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III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7" type="#_x0000_t75" style="width:18pt;height:16pt" o:ole="">
                  <v:imagedata r:id="rId10" o:title=""/>
                </v:shape>
                <w:control r:id="rId11" w:name="DefaultOcxName2" w:shapeid="_x0000_i117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 e III.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3" type="#_x0000_t75" style="width:18pt;height:16pt" o:ole="">
                  <v:imagedata r:id="rId7" o:title=""/>
                </v:shape>
                <w:control r:id="rId12" w:name="DefaultOcxName3" w:shapeid="_x0000_i117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III, apenas.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18pt;height:16pt" o:ole="">
                  <v:imagedata r:id="rId7" o:title=""/>
                </v:shape>
                <w:control r:id="rId13" w:name="DefaultOcxName4" w:shapeid="_x0000_i117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 e II.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C47811" w:rsidRPr="00C47811" w:rsidRDefault="00C47811" w:rsidP="00C47811">
      <w:pPr>
        <w:numPr>
          <w:ilvl w:val="0"/>
          <w:numId w:val="2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A virtualização consiste em melhor aproveitamento dos recursos computacionais disponíveis para uso. Sendo assim, o uso de Sistemas Operacionais em máquinas virtuais permite que esses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softwares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utilizem o recurso de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com melhor aproveitamento possível.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Pearson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lastRenderedPageBreak/>
        <w:t>A virtualização consiste em permitir o uso de um SO dentro de outro SO.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PORQUE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Permite uma rápida recuperação por parte do SO.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01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1" type="#_x0000_t75" style="width:18pt;height:16pt" o:ole="">
                  <v:imagedata r:id="rId7" o:title=""/>
                </v:shape>
                <w:control r:id="rId14" w:name="DefaultOcxName5" w:shapeid="_x0000_i117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0" type="#_x0000_t75" style="width:18pt;height:16pt" o:ole="">
                  <v:imagedata r:id="rId7" o:title=""/>
                </v:shape>
                <w:control r:id="rId15" w:name="DefaultOcxName6" w:shapeid="_x0000_i1170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não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pt" o:ole="">
                  <v:imagedata r:id="rId10" o:title=""/>
                </v:shape>
                <w:control r:id="rId16" w:name="DefaultOcxName7" w:shapeid="_x0000_i1178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verdadeira, e a segunda é falsa.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pt" o:ole="">
                  <v:imagedata r:id="rId7" o:title=""/>
                </v:shape>
                <w:control r:id="rId17" w:name="DefaultOcxName8" w:shapeid="_x0000_i1168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falsa, e a segunda é verdadeira.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7" type="#_x0000_t75" style="width:18pt;height:16pt" o:ole="">
                  <v:imagedata r:id="rId7" o:title=""/>
                </v:shape>
                <w:control r:id="rId18" w:name="DefaultOcxName9" w:shapeid="_x0000_i116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falsas.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C47811" w:rsidRPr="00C47811" w:rsidRDefault="00C47811" w:rsidP="00C47811">
      <w:pPr>
        <w:numPr>
          <w:ilvl w:val="0"/>
          <w:numId w:val="3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O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deadlock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é uma denominação dada à situação em que dois ou mais recursos estão à espera de um recurso que está sendo utilizado pelo outro e vice-versa. Nesse caso, o Sistema Operacional precisa tomar uma decisão para evitar que os processos não sejam finalizados por falta de recurso disponível.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Pearson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 técnica de preempção para a situação de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deadlock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é a única forma de liberar o recurso mútuo.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PORQUE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Permite que o SO suspenda o privilégio de acesso a um recurso mútuo.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01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pt" o:ole="">
                  <v:imagedata r:id="rId10" o:title=""/>
                </v:shape>
                <w:control r:id="rId19" w:name="DefaultOcxName10" w:shapeid="_x0000_i1179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5" type="#_x0000_t75" style="width:18pt;height:16pt" o:ole="">
                  <v:imagedata r:id="rId7" o:title=""/>
                </v:shape>
                <w:control r:id="rId20" w:name="DefaultOcxName11" w:shapeid="_x0000_i1165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não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4" type="#_x0000_t75" style="width:18pt;height:16pt" o:ole="">
                  <v:imagedata r:id="rId7" o:title=""/>
                </v:shape>
                <w:control r:id="rId21" w:name="DefaultOcxName12" w:shapeid="_x0000_i1164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verdadeira, e a segunda é falsa.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3" type="#_x0000_t75" style="width:18pt;height:16pt" o:ole="">
                  <v:imagedata r:id="rId7" o:title=""/>
                </v:shape>
                <w:control r:id="rId22" w:name="DefaultOcxName13" w:shapeid="_x0000_i116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falsa, e a segunda é verdadeira.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pt" o:ole="">
                  <v:imagedata r:id="rId7" o:title=""/>
                </v:shape>
                <w:control r:id="rId23" w:name="DefaultOcxName14" w:shapeid="_x0000_i116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falsas.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C47811" w:rsidRPr="00C47811" w:rsidRDefault="00C47811" w:rsidP="00C47811">
      <w:pPr>
        <w:numPr>
          <w:ilvl w:val="0"/>
          <w:numId w:val="4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A segurança em ambientes computacionais sempre foi, é e será uma preocupação. Assim, são várias as formas de ofertar mecanismos de segurança. A técnica de criptografia é uma forma antiga de embaralhar a informação a ser transmitida, para que apenas a origem e o destino sejam capazes de saber o significado.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Pearson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 ideia básica de criptografia é transformar determinados dados em outros.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PORQUE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As informações terão outro significado quando retornar ao modo inicial.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01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18pt;height:16pt" o:ole="">
                  <v:imagedata r:id="rId7" o:title=""/>
                </v:shape>
                <w:control r:id="rId24" w:name="DefaultOcxName15" w:shapeid="_x0000_i116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60" type="#_x0000_t75" style="width:18pt;height:16pt" o:ole="">
                  <v:imagedata r:id="rId7" o:title=""/>
                </v:shape>
                <w:control r:id="rId25" w:name="DefaultOcxName16" w:shapeid="_x0000_i1160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não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pt" o:ole="">
                  <v:imagedata r:id="rId10" o:title=""/>
                </v:shape>
                <w:control r:id="rId26" w:name="DefaultOcxName17" w:shapeid="_x0000_i1180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verdadeira, e a segunda é falsa.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18pt;height:16pt" o:ole="">
                  <v:imagedata r:id="rId7" o:title=""/>
                </v:shape>
                <w:control r:id="rId27" w:name="DefaultOcxName18" w:shapeid="_x0000_i1158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falsa, e a segunda é verdadeira.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7" type="#_x0000_t75" style="width:18pt;height:16pt" o:ole="">
                  <v:imagedata r:id="rId7" o:title=""/>
                </v:shape>
                <w:control r:id="rId28" w:name="DefaultOcxName19" w:shapeid="_x0000_i115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falsas.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C47811" w:rsidRPr="00C47811" w:rsidRDefault="00C47811" w:rsidP="00C47811">
      <w:pPr>
        <w:numPr>
          <w:ilvl w:val="0"/>
          <w:numId w:val="5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Para fornecer mais agilidade as tarefas que o Sistema Operacional desempenha, a memória é aplicada na estrutura do sistema computacional em vários níveis. Assim, sua atuação dentro do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é, além de armazenar, fornecer mais agilidade aos eventos que precisam ocorrer sob controle do Sistema Operacional.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DEITEL,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Sistemas operacionais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3. ed. São Paulo: Pearson, 2005.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Considerando a hierarquia dos tipos de memória que existem atualmente nos computadores, avalie as afirmações a seguir.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I. Registradores da CPU: memória do tipo volátil, que faz parte da memória RAM.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II.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Cache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L1: memória do tipo volátil, que faz parte da CPU.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III.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Cache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L2: memória do tipo volátil, que faz parte da CPU.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IV. Memória RAM: do tipo volátil, que pode ser auxiliada pela memória virtual.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V. Memória virtual: do tipo não volátil, que auxilia a memória RAM.</w:t>
      </w:r>
      <w:r w:rsidRPr="00C4781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Agora, assinale a alternativa que apresente as informações corretas sobre as características dos tipos de memória.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284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pt" o:ole="">
                  <v:imagedata r:id="rId7" o:title=""/>
                </v:shape>
                <w:control r:id="rId29" w:name="DefaultOcxName20" w:shapeid="_x0000_i1156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5" type="#_x0000_t75" style="width:18pt;height:16pt" o:ole="">
                  <v:imagedata r:id="rId7" o:title=""/>
                </v:shape>
                <w:control r:id="rId30" w:name="DefaultOcxName21" w:shapeid="_x0000_i1155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II, IV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1" type="#_x0000_t75" style="width:18pt;height:16pt" o:ole="">
                  <v:imagedata r:id="rId10" o:title=""/>
                </v:shape>
                <w:control r:id="rId31" w:name="DefaultOcxName22" w:shapeid="_x0000_i118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II, III e IV.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3" type="#_x0000_t75" style="width:18pt;height:16pt" o:ole="">
                  <v:imagedata r:id="rId7" o:title=""/>
                </v:shape>
                <w:control r:id="rId32" w:name="DefaultOcxName23" w:shapeid="_x0000_i115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II, IV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2" type="#_x0000_t75" style="width:18pt;height:16pt" o:ole="">
                  <v:imagedata r:id="rId7" o:title=""/>
                </v:shape>
                <w:control r:id="rId33" w:name="DefaultOcxName24" w:shapeid="_x0000_i115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III, IV e V.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C47811" w:rsidRPr="00C47811" w:rsidRDefault="00C47811" w:rsidP="00C47811">
      <w:pPr>
        <w:numPr>
          <w:ilvl w:val="0"/>
          <w:numId w:val="6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O uso da memória como forma de armazenamento de dados sempre foi a ideia inicial para o uso desse módulo no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No entanto, existem tipos de memórias disponíveis no computador que conseguem armazenar uma grande quantidade de dados. São as chamadas memória do tipo secundária.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DEITEL,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3. ed. São Paulo: Pearson, 2005.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Assinale a assertiva que esteja correta para expressar as características dos dispositivos que armazenam grandes quantidades de dados.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pt" o:ole="">
                  <v:imagedata r:id="rId7" o:title=""/>
                </v:shape>
                <w:control r:id="rId34" w:name="DefaultOcxName25" w:shapeid="_x0000_i115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fita K7 foi um dos primeiros tipos de armazenamento muito confiável utilizado pelos computadores.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pt" o:ole="">
                  <v:imagedata r:id="rId7" o:title=""/>
                </v:shape>
                <w:control r:id="rId35" w:name="DefaultOcxName26" w:shapeid="_x0000_i1150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disco 5 ¼” podia armazenar até 360 KB de informação e raramente esses dados se danificavam.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9" type="#_x0000_t75" style="width:18pt;height:16pt" o:ole="">
                  <v:imagedata r:id="rId7" o:title=""/>
                </v:shape>
                <w:control r:id="rId36" w:name="DefaultOcxName27" w:shapeid="_x0000_i1149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disco de 3 ½” era pouco confiável, porque armazenava mais informação do que o anterior, na ordem de 144 MB.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82" type="#_x0000_t75" style="width:18pt;height:16pt" o:ole="">
                  <v:imagedata r:id="rId10" o:title=""/>
                </v:shape>
                <w:control r:id="rId37" w:name="DefaultOcxName28" w:shapeid="_x0000_i118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disco rígido é utilizado atualmente e sua capacidade tem aumentado conforme sua evolução.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7" type="#_x0000_t75" style="width:18pt;height:16pt" o:ole="">
                  <v:imagedata r:id="rId7" o:title=""/>
                </v:shape>
                <w:control r:id="rId38" w:name="DefaultOcxName29" w:shapeid="_x0000_i114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disco compacto, mesmo que ainda utilizado atualmente, tem espaço disponível de até 7 MB.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C47811" w:rsidRPr="00C47811" w:rsidRDefault="00C47811" w:rsidP="00C47811">
      <w:pPr>
        <w:numPr>
          <w:ilvl w:val="0"/>
          <w:numId w:val="7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A guarda do conteúdo nas memórias disponíveis no computador é administrada pelo Sistema Operacional. No entanto, a ação de salvar e recuperar a informação ocorre por requisição, tanto dos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softwares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 disponíveis no computador quanto pelo usuário. Assim, é preciso associar informações a esse conteúdo, para que seja facilitado seu acesso no momento da requisição.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MACHADO, F. B.; MAIA, L. P.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Arquitetura de sistemas operacionais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5. ed. Rio de Janeiro: LTC. 2013.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 FAT (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File Allocation Table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) possui várias informações sobre os diretórios e arquivos.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PORQUE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Esses itens são dispensáveis como mecanismo de segurança das informações.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Analisando as afirmações acima, conclui-se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01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pt" o:ole="">
                  <v:imagedata r:id="rId7" o:title=""/>
                </v:shape>
                <w:control r:id="rId39" w:name="DefaultOcxName30" w:shapeid="_x0000_i1146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5" type="#_x0000_t75" style="width:18pt;height:16pt" o:ole="">
                  <v:imagedata r:id="rId7" o:title=""/>
                </v:shape>
                <w:control r:id="rId40" w:name="DefaultOcxName31" w:shapeid="_x0000_i1145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verdadeiras, e a segunda não justifica a primeira.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pt" o:ole="">
                  <v:imagedata r:id="rId10" o:title=""/>
                </v:shape>
                <w:control r:id="rId41" w:name="DefaultOcxName32" w:shapeid="_x0000_i118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verdadeira, e a segunda é falsa.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3" type="#_x0000_t75" style="width:18pt;height:16pt" o:ole="">
                  <v:imagedata r:id="rId7" o:title=""/>
                </v:shape>
                <w:control r:id="rId42" w:name="DefaultOcxName33" w:shapeid="_x0000_i114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 primeira afirmação é falsa, e a segunda é verdadeira.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2" type="#_x0000_t75" style="width:18pt;height:16pt" o:ole="">
                  <v:imagedata r:id="rId7" o:title=""/>
                </v:shape>
                <w:control r:id="rId43" w:name="DefaultOcxName34" w:shapeid="_x0000_i114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As duas afirmações são falsas.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C47811" w:rsidRPr="00C47811" w:rsidRDefault="00C47811" w:rsidP="00C47811">
      <w:pPr>
        <w:numPr>
          <w:ilvl w:val="0"/>
          <w:numId w:val="8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Em se tratando de informação que é armazenada pelo usuário em uma memória de grande quantidade de dados, a forma organizada como as informações serão dispostas é indispensável para que, no momento do resgate da informação, o Sistema Operacional saiba onde está o que precisa ser enviado para outro módulo do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MACHADO, F. B.; MAIA, L. P.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Arquitetura de sistemas operacionais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5. ed. Rio de Janeiro: LTC, 2013.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Das alternativas abaixo, assinale a que descreva as características de um arquivo do ponto de vista da estrutura computacional.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pt" o:ole="">
                  <v:imagedata r:id="rId7" o:title=""/>
                </v:shape>
                <w:control r:id="rId44" w:name="DefaultOcxName35" w:shapeid="_x0000_i114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arquivo, como algo real, está presente apenas na memória secundária do tipo móvel, como o </w:t>
            </w:r>
            <w:r w:rsidRPr="00C47811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pendrive</w:t>
            </w: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pt" o:ole="">
                  <v:imagedata r:id="rId10" o:title=""/>
                </v:shape>
                <w:control r:id="rId45" w:name="DefaultOcxName36" w:shapeid="_x0000_i1184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O arquivo é uma abstração sobre os dados e está presente em qualquer tipo de memória secundária.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9" type="#_x0000_t75" style="width:18pt;height:16pt" o:ole="">
                  <v:imagedata r:id="rId7" o:title=""/>
                </v:shape>
                <w:control r:id="rId46" w:name="DefaultOcxName37" w:shapeid="_x0000_i1139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Um arquivo é considerado uma abstração quando utiliza como meio de armazenamento os antigos discos flexíveis.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8" type="#_x0000_t75" style="width:18pt;height:16pt" o:ole="">
                  <v:imagedata r:id="rId7" o:title=""/>
                </v:shape>
                <w:control r:id="rId47" w:name="DefaultOcxName38" w:shapeid="_x0000_i1138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Tanto nos tipos de armazenamento atuais quanto antigos, os arquivos são considerados como algo real.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37" type="#_x0000_t75" style="width:18pt;height:16pt" o:ole="">
                  <v:imagedata r:id="rId7" o:title=""/>
                </v:shape>
                <w:control r:id="rId48" w:name="DefaultOcxName39" w:shapeid="_x0000_i113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Mesmo no uso de um meio de armazenamento secundário, quando era o disco flexível, o arquivo era perdido por falta de energia.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C47811" w:rsidRPr="00C47811" w:rsidRDefault="00C47811" w:rsidP="00C47811">
      <w:pPr>
        <w:numPr>
          <w:ilvl w:val="0"/>
          <w:numId w:val="9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Os processos, quando executam uma tarefa, requisitam de recursos de </w:t>
      </w:r>
      <w:r w:rsidRPr="00C47811">
        <w:rPr>
          <w:rFonts w:ascii="Arial" w:eastAsia="Times New Roman" w:hAnsi="Arial" w:cs="Arial"/>
          <w:i/>
          <w:iCs/>
          <w:color w:val="000000"/>
          <w:sz w:val="24"/>
          <w:szCs w:val="24"/>
        </w:rPr>
        <w:t>hardware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, os quais são controlados pelo Sistema Operacional. O ideal é que, sempre que o processo precise do recurso, ele esteja disponível para uso. No entanto, esse cenário não é assim tão simples e existe a possibilidade de outro recurso já estar com o privilégio de uso do tal recurso.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Pearson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Considere um cenário que exista uma competição dos processos para uso de recursos: processo X precisa de recursos 1 e 2, mas já tem privilégios sobre 2; e o processo Z precisa de recursos 1 e 2, mas já tem privilégios sobre 1. Avalie as afirmações a seguir.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I. A única solução é aguardar que Z libere o seu recurso para que X possa utilizar.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II. Uma técnica do SO é suspender o processo X, por exemplo, por um tempo.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III. A única solução é não fazer nada, pois um dos processos liberará seu recurso.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IV. Uma técnica do SO é recomeçar os processos, para que um deles seja mais ágil.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V. Uma técnica é fazer os processos informarem com antecedência qual recurso usará.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Agora, assinale a alternativa que apresente as informações corretas sobre como o SO opera para esse cenário.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258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6" type="#_x0000_t75" style="width:18pt;height:16pt" o:ole="">
                  <v:imagedata r:id="rId7" o:title=""/>
                </v:shape>
                <w:control r:id="rId49" w:name="DefaultOcxName40" w:shapeid="_x0000_i1136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5" type="#_x0000_t75" style="width:18pt;height:16pt" o:ole="">
                  <v:imagedata r:id="rId7" o:title=""/>
                </v:shape>
                <w:control r:id="rId50" w:name="DefaultOcxName41" w:shapeid="_x0000_i1185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II, IV</w:t>
            </w:r>
            <w:r w:rsidRPr="00C47811">
              <w:rPr>
                <w:rFonts w:ascii="Arial" w:eastAsia="Times New Roman" w:hAnsi="Arial" w:cs="Arial"/>
                <w:sz w:val="24"/>
                <w:szCs w:val="24"/>
              </w:rPr>
              <w:t xml:space="preserve">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4" type="#_x0000_t75" style="width:18pt;height:16pt" o:ole="">
                  <v:imagedata r:id="rId7" o:title=""/>
                </v:shape>
                <w:control r:id="rId51" w:name="DefaultOcxName42" w:shapeid="_x0000_i1134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III, IV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18pt;height:16pt" o:ole="">
                  <v:imagedata r:id="rId7" o:title=""/>
                </v:shape>
                <w:control r:id="rId52" w:name="DefaultOcxName43" w:shapeid="_x0000_i1133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2" type="#_x0000_t75" style="width:18pt;height:16pt" o:ole="">
                  <v:imagedata r:id="rId7" o:title=""/>
                </v:shape>
                <w:control r:id="rId53" w:name="DefaultOcxName44" w:shapeid="_x0000_i1132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II, IV e V.</w:t>
            </w:r>
          </w:p>
        </w:tc>
      </w:tr>
    </w:tbl>
    <w:p w:rsidR="00C47811" w:rsidRPr="00C47811" w:rsidRDefault="00C47811" w:rsidP="00C47811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C47811" w:rsidRPr="00C47811" w:rsidRDefault="00C47811" w:rsidP="00C47811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C47811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C47811" w:rsidRPr="00C47811" w:rsidRDefault="00C47811" w:rsidP="00C47811">
      <w:pPr>
        <w:numPr>
          <w:ilvl w:val="0"/>
          <w:numId w:val="10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C47811">
        <w:rPr>
          <w:rFonts w:ascii="Arial" w:eastAsia="Times New Roman" w:hAnsi="Arial" w:cs="Arial"/>
          <w:color w:val="000000"/>
          <w:sz w:val="24"/>
          <w:szCs w:val="24"/>
        </w:rPr>
        <w:t>A técnica de criptografia em si permite que a informação a ser transmitida seja confusa para quem conseguir ter acesso ao conteúdo. No entanto, a técnica de criptografar é aplicada por meio de alguns procedimentos com o uso de uma chave de criptografia.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TANENBAUM, A. S.; BOS, H. </w:t>
      </w:r>
      <w:r w:rsidRPr="00C4781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Sistemas operacionais modernos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t>. 4. ed. São Paulo: Person Education do Brasil, 2016.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Considerando os tipos de criptografia, avalie as afirmações a seguir.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I. A forma simétrica tem apenas uma única chave de decriptação, sem algoritmo.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II. Quando no uso da forma assimétrica, tem-se duas chaves iguais e secretas.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III. Tanto na simétrica quanto na assimétrica existe o uso apenas de chaves públicas.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IV. Na chave simétrica, a chave de decriptação é do tipo secreta.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V. Para a forma assimétrica, uma das chaves é secreta.</w:t>
      </w:r>
      <w:r w:rsidRPr="00C47811">
        <w:rPr>
          <w:rFonts w:ascii="Arial" w:eastAsia="Times New Roman" w:hAnsi="Arial" w:cs="Arial"/>
          <w:color w:val="000000"/>
          <w:sz w:val="24"/>
          <w:szCs w:val="24"/>
        </w:rPr>
        <w:br/>
        <w:t>Agora, assinale a alternativa com os itens corretos dos tipos de criptografia.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018"/>
      </w:tblGrid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31" type="#_x0000_t75" style="width:18pt;height:16pt" o:ole="">
                  <v:imagedata r:id="rId7" o:title=""/>
                </v:shape>
                <w:control r:id="rId54" w:name="DefaultOcxName45" w:shapeid="_x0000_i1131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 e III.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0" type="#_x0000_t75" style="width:18pt;height:16pt" o:ole="">
                  <v:imagedata r:id="rId7" o:title=""/>
                </v:shape>
                <w:control r:id="rId55" w:name="DefaultOcxName46" w:shapeid="_x0000_i1130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II, IV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9" type="#_x0000_t75" style="width:18pt;height:16pt" o:ole="">
                  <v:imagedata r:id="rId7" o:title=""/>
                </v:shape>
                <w:control r:id="rId56" w:name="DefaultOcxName47" w:shapeid="_x0000_i1129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IV e V.</w:t>
            </w:r>
            <w:bookmarkStart w:id="0" w:name="_GoBack"/>
            <w:bookmarkEnd w:id="0"/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8" type="#_x0000_t75" style="width:18pt;height:16pt" o:ole="">
                  <v:imagedata r:id="rId7" o:title=""/>
                </v:shape>
                <w:control r:id="rId57" w:name="DefaultOcxName48" w:shapeid="_x0000_i1128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I, II e V.</w:t>
            </w:r>
          </w:p>
        </w:tc>
      </w:tr>
      <w:tr w:rsidR="00C47811" w:rsidRPr="00C47811" w:rsidTr="00C47811"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47811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7" type="#_x0000_t75" style="width:18pt;height:16pt" o:ole="">
                  <v:imagedata r:id="rId7" o:title=""/>
                </v:shape>
                <w:control r:id="rId58" w:name="DefaultOcxName49" w:shapeid="_x0000_i1127"/>
              </w:object>
            </w: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47811" w:rsidRPr="00C47811" w:rsidRDefault="00C47811" w:rsidP="00C478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47811">
              <w:rPr>
                <w:rFonts w:ascii="Arial" w:eastAsia="Times New Roman" w:hAnsi="Arial" w:cs="Arial"/>
                <w:sz w:val="24"/>
                <w:szCs w:val="24"/>
              </w:rPr>
              <w:t>I e IV.</w:t>
            </w:r>
          </w:p>
        </w:tc>
      </w:tr>
    </w:tbl>
    <w:p w:rsidR="000C7E51" w:rsidRPr="00C47811" w:rsidRDefault="000C7E51" w:rsidP="00C4781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C7E51" w:rsidRPr="00C47811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956"/>
    <w:multiLevelType w:val="multilevel"/>
    <w:tmpl w:val="BC1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2047E"/>
    <w:multiLevelType w:val="multilevel"/>
    <w:tmpl w:val="0B7A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42570"/>
    <w:multiLevelType w:val="multilevel"/>
    <w:tmpl w:val="CA8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7290F"/>
    <w:multiLevelType w:val="multilevel"/>
    <w:tmpl w:val="C930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00272"/>
    <w:multiLevelType w:val="multilevel"/>
    <w:tmpl w:val="13C6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302B9"/>
    <w:multiLevelType w:val="multilevel"/>
    <w:tmpl w:val="41A0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D6144"/>
    <w:multiLevelType w:val="multilevel"/>
    <w:tmpl w:val="723C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593A63"/>
    <w:multiLevelType w:val="multilevel"/>
    <w:tmpl w:val="59D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53552"/>
    <w:multiLevelType w:val="multilevel"/>
    <w:tmpl w:val="8910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044A65"/>
    <w:multiLevelType w:val="multilevel"/>
    <w:tmpl w:val="B68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11"/>
    <w:rsid w:val="000C7E51"/>
    <w:rsid w:val="00C47811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6095-23F4-4B6F-B5E2-F68852EA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7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78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C47811"/>
    <w:rPr>
      <w:color w:val="0000FF"/>
      <w:u w:val="single"/>
    </w:rPr>
  </w:style>
  <w:style w:type="character" w:customStyle="1" w:styleId="label">
    <w:name w:val="label"/>
    <w:basedOn w:val="Fontepargpadro"/>
    <w:rsid w:val="00C47811"/>
  </w:style>
  <w:style w:type="paragraph" w:customStyle="1" w:styleId="taskbuttondiv">
    <w:name w:val="taskbuttondiv"/>
    <w:basedOn w:val="Normal"/>
    <w:rsid w:val="00C4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025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1386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964">
              <w:marLeft w:val="0"/>
              <w:marRight w:val="0"/>
              <w:marTop w:val="0"/>
              <w:marBottom w:val="75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6842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10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412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9534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34220163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628594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2005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3009903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631613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313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416842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023680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2110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9269400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247332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4859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90703368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883111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2959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21439192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288021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5596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3602817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315180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2058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64496635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76417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19156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728437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370963">
              <w:marLeft w:val="0"/>
              <w:marRight w:val="0"/>
              <w:marTop w:val="0"/>
              <w:marBottom w:val="0"/>
              <w:divBdr>
                <w:top w:val="single" w:sz="6" w:space="31" w:color="999999"/>
                <w:left w:val="single" w:sz="6" w:space="8" w:color="999999"/>
                <w:bottom w:val="single" w:sz="6" w:space="31" w:color="999999"/>
                <w:right w:val="single" w:sz="6" w:space="8" w:color="999999"/>
              </w:divBdr>
              <w:divsChild>
                <w:div w:id="9820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4667010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hyperlink" Target="https://uniritter.blackboard.com/webapps/assessment/take/launch.jsp?course_assessment_id=_3043200_1&amp;course_id=_732500_1&amp;content_id=_19672572_1&amp;step=null" TargetMode="Externa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2021-12-04T12:46:00Z</dcterms:created>
  <dcterms:modified xsi:type="dcterms:W3CDTF">2021-12-04T12:49:00Z</dcterms:modified>
</cp:coreProperties>
</file>