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88" w:rsidRDefault="00EA1E88" w:rsidP="003403A3">
      <w:pPr>
        <w:pStyle w:val="Corpodetexto"/>
        <w:rPr>
          <w:rFonts w:ascii="Times New Roman"/>
          <w:lang w:val="pt-BR"/>
        </w:rPr>
      </w:pPr>
    </w:p>
    <w:p w:rsidR="00EA1E88" w:rsidRDefault="00EA1E88" w:rsidP="003403A3">
      <w:pPr>
        <w:pStyle w:val="Corpodetexto"/>
        <w:rPr>
          <w:rFonts w:ascii="Times New Roman"/>
          <w:lang w:val="pt-BR"/>
        </w:rPr>
      </w:pPr>
      <w:r>
        <w:rPr>
          <w:rFonts w:ascii="Times New Roman"/>
          <w:noProof/>
          <w:lang w:val="fr-FR" w:eastAsia="fr-FR"/>
        </w:rPr>
        <w:drawing>
          <wp:inline distT="0" distB="0" distL="0" distR="0">
            <wp:extent cx="2181225" cy="42167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defaul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5094" cy="430157"/>
                    </a:xfrm>
                    <a:prstGeom prst="rect">
                      <a:avLst/>
                    </a:prstGeom>
                  </pic:spPr>
                </pic:pic>
              </a:graphicData>
            </a:graphic>
          </wp:inline>
        </w:drawing>
      </w:r>
    </w:p>
    <w:p w:rsidR="00EA1E88" w:rsidRDefault="00EA1E88" w:rsidP="003403A3">
      <w:pPr>
        <w:pStyle w:val="Corpodetexto"/>
        <w:rPr>
          <w:rFonts w:ascii="Times New Roman"/>
          <w:lang w:val="pt-BR"/>
        </w:rPr>
      </w:pPr>
    </w:p>
    <w:p w:rsidR="003403A3" w:rsidRPr="00EA1E88" w:rsidRDefault="003403A3" w:rsidP="003403A3">
      <w:pPr>
        <w:pStyle w:val="Corpodetexto"/>
        <w:rPr>
          <w:rFonts w:ascii="Times New Roman"/>
          <w:lang w:val="pt-BR"/>
        </w:rPr>
      </w:pPr>
      <w:r w:rsidRPr="00EA1E88">
        <w:rPr>
          <w:rFonts w:ascii="Times New Roman"/>
          <w:lang w:val="pt-BR"/>
        </w:rPr>
        <w:t>IFRS / Ingl</w:t>
      </w:r>
      <w:r w:rsidRPr="00EA1E88">
        <w:rPr>
          <w:rFonts w:ascii="Times New Roman"/>
          <w:lang w:val="pt-BR"/>
        </w:rPr>
        <w:t>ê</w:t>
      </w:r>
      <w:r w:rsidRPr="00EA1E88">
        <w:rPr>
          <w:rFonts w:ascii="Times New Roman"/>
          <w:lang w:val="pt-BR"/>
        </w:rPr>
        <w:t>s Instrumental</w:t>
      </w:r>
      <w:r w:rsidR="00EA1E88">
        <w:rPr>
          <w:rFonts w:ascii="Times New Roman"/>
          <w:lang w:val="pt-BR"/>
        </w:rPr>
        <w:t xml:space="preserve"> </w:t>
      </w:r>
    </w:p>
    <w:p w:rsidR="003403A3" w:rsidRDefault="003403A3" w:rsidP="003403A3">
      <w:pPr>
        <w:pStyle w:val="Corpodetexto"/>
        <w:rPr>
          <w:rFonts w:ascii="Times New Roman"/>
          <w:lang w:val="pt-BR"/>
        </w:rPr>
      </w:pPr>
      <w:r w:rsidRPr="00EA1E88">
        <w:rPr>
          <w:rFonts w:ascii="Times New Roman"/>
          <w:lang w:val="pt-BR"/>
        </w:rPr>
        <w:t>Profa Cl</w:t>
      </w:r>
      <w:r w:rsidRPr="00EA1E88">
        <w:rPr>
          <w:rFonts w:ascii="Times New Roman"/>
          <w:lang w:val="pt-BR"/>
        </w:rPr>
        <w:t>á</w:t>
      </w:r>
      <w:r w:rsidRPr="00EA1E88">
        <w:rPr>
          <w:rFonts w:ascii="Times New Roman"/>
          <w:lang w:val="pt-BR"/>
        </w:rPr>
        <w:t>udia Estima</w:t>
      </w:r>
    </w:p>
    <w:p w:rsidR="003403A3" w:rsidRPr="00EA1E88" w:rsidRDefault="003403A3" w:rsidP="003403A3">
      <w:pPr>
        <w:pStyle w:val="Corpodetexto"/>
        <w:rPr>
          <w:rFonts w:ascii="Times New Roman"/>
          <w:lang w:val="pt-BR"/>
        </w:rPr>
      </w:pPr>
    </w:p>
    <w:p w:rsidR="003403A3" w:rsidRPr="00EA1E88" w:rsidRDefault="003403A3" w:rsidP="003403A3">
      <w:pPr>
        <w:pStyle w:val="Corpodetexto"/>
        <w:rPr>
          <w:rFonts w:ascii="Times New Roman"/>
          <w:b/>
          <w:lang w:val="pt-BR"/>
        </w:rPr>
      </w:pPr>
      <w:r w:rsidRPr="00EA1E88">
        <w:rPr>
          <w:rFonts w:ascii="Times New Roman"/>
          <w:b/>
          <w:lang w:val="pt-BR"/>
        </w:rPr>
        <w:t>Estudo da Estrat</w:t>
      </w:r>
      <w:r w:rsidRPr="00EA1E88">
        <w:rPr>
          <w:rFonts w:ascii="Times New Roman"/>
          <w:b/>
          <w:lang w:val="pt-BR"/>
        </w:rPr>
        <w:t>é</w:t>
      </w:r>
      <w:r w:rsidRPr="00EA1E88">
        <w:rPr>
          <w:rFonts w:ascii="Times New Roman"/>
          <w:b/>
          <w:lang w:val="pt-BR"/>
        </w:rPr>
        <w:t>gia de compreens</w:t>
      </w:r>
      <w:r w:rsidRPr="00EA1E88">
        <w:rPr>
          <w:rFonts w:ascii="Times New Roman"/>
          <w:b/>
          <w:lang w:val="pt-BR"/>
        </w:rPr>
        <w:t>ã</w:t>
      </w:r>
      <w:r w:rsidRPr="00EA1E88">
        <w:rPr>
          <w:rFonts w:ascii="Times New Roman"/>
          <w:b/>
          <w:lang w:val="pt-BR"/>
        </w:rPr>
        <w:t xml:space="preserve">o geral. </w:t>
      </w:r>
    </w:p>
    <w:p w:rsidR="003403A3" w:rsidRPr="00EA1E88" w:rsidRDefault="003403A3" w:rsidP="003403A3">
      <w:pPr>
        <w:pStyle w:val="Corpodetexto"/>
        <w:jc w:val="both"/>
        <w:rPr>
          <w:rFonts w:ascii="Times New Roman"/>
          <w:lang w:val="pt-BR"/>
        </w:rPr>
      </w:pPr>
      <w:r w:rsidRPr="00EA1E88">
        <w:rPr>
          <w:rFonts w:ascii="Times New Roman"/>
          <w:lang w:val="pt-BR"/>
        </w:rPr>
        <w:t xml:space="preserve">Ao lermos um texto, </w:t>
      </w:r>
      <w:r w:rsidRPr="00EA1E88">
        <w:rPr>
          <w:rFonts w:ascii="Times New Roman"/>
          <w:lang w:val="pt-BR"/>
        </w:rPr>
        <w:t>é</w:t>
      </w:r>
      <w:r w:rsidRPr="00EA1E88">
        <w:rPr>
          <w:rFonts w:ascii="Times New Roman"/>
          <w:lang w:val="pt-BR"/>
        </w:rPr>
        <w:t xml:space="preserve"> importante que se estabele</w:t>
      </w:r>
      <w:r w:rsidRPr="00EA1E88">
        <w:rPr>
          <w:rFonts w:ascii="Times New Roman"/>
          <w:lang w:val="pt-BR"/>
        </w:rPr>
        <w:t>ç</w:t>
      </w:r>
      <w:r w:rsidRPr="00EA1E88">
        <w:rPr>
          <w:rFonts w:ascii="Times New Roman"/>
          <w:lang w:val="pt-BR"/>
        </w:rPr>
        <w:t>a um prop</w:t>
      </w:r>
      <w:r w:rsidRPr="00EA1E88">
        <w:rPr>
          <w:rFonts w:ascii="Times New Roman"/>
          <w:lang w:val="pt-BR"/>
        </w:rPr>
        <w:t>ó</w:t>
      </w:r>
      <w:r w:rsidRPr="00EA1E88">
        <w:rPr>
          <w:rFonts w:ascii="Times New Roman"/>
          <w:lang w:val="pt-BR"/>
        </w:rPr>
        <w:t xml:space="preserve">sito de leitura, o qual </w:t>
      </w:r>
      <w:r w:rsidRPr="00EA1E88">
        <w:rPr>
          <w:rFonts w:ascii="Times New Roman"/>
          <w:lang w:val="pt-BR"/>
        </w:rPr>
        <w:t>é</w:t>
      </w:r>
      <w:r w:rsidRPr="00EA1E88">
        <w:rPr>
          <w:rFonts w:ascii="Times New Roman"/>
          <w:lang w:val="pt-BR"/>
        </w:rPr>
        <w:t xml:space="preserve"> fruto das necessidades ou desejos do leitor. A leitura de um texto para a sua compreens</w:t>
      </w:r>
      <w:r w:rsidRPr="00EA1E88">
        <w:rPr>
          <w:rFonts w:ascii="Times New Roman"/>
          <w:lang w:val="pt-BR"/>
        </w:rPr>
        <w:t>ã</w:t>
      </w:r>
      <w:r w:rsidRPr="00EA1E88">
        <w:rPr>
          <w:rFonts w:ascii="Times New Roman"/>
          <w:lang w:val="pt-BR"/>
        </w:rPr>
        <w:t>o geral visa entender o assunto tratado como um todo, a ideia central do texto. O leitor pode se equivocar e identificar ideias secund</w:t>
      </w:r>
      <w:r w:rsidRPr="00EA1E88">
        <w:rPr>
          <w:rFonts w:ascii="Times New Roman"/>
          <w:lang w:val="pt-BR"/>
        </w:rPr>
        <w:t>á</w:t>
      </w:r>
      <w:r w:rsidRPr="00EA1E88">
        <w:rPr>
          <w:rFonts w:ascii="Times New Roman"/>
          <w:lang w:val="pt-BR"/>
        </w:rPr>
        <w:t xml:space="preserve">rias ou detalhes do assunto tratado como se fossem sua ideia central. Portanto, </w:t>
      </w:r>
      <w:r w:rsidRPr="00EA1E88">
        <w:rPr>
          <w:rFonts w:ascii="Times New Roman"/>
          <w:lang w:val="pt-BR"/>
        </w:rPr>
        <w:t>é</w:t>
      </w:r>
      <w:r w:rsidRPr="00EA1E88">
        <w:rPr>
          <w:rFonts w:ascii="Times New Roman"/>
          <w:lang w:val="pt-BR"/>
        </w:rPr>
        <w:t xml:space="preserve"> importante que se aplique a estrat</w:t>
      </w:r>
      <w:r w:rsidRPr="00EA1E88">
        <w:rPr>
          <w:rFonts w:ascii="Times New Roman"/>
          <w:lang w:val="pt-BR"/>
        </w:rPr>
        <w:t>é</w:t>
      </w:r>
      <w:r w:rsidRPr="00EA1E88">
        <w:rPr>
          <w:rFonts w:ascii="Times New Roman"/>
          <w:lang w:val="pt-BR"/>
        </w:rPr>
        <w:t>gia adequada conforme a situa</w:t>
      </w:r>
      <w:r w:rsidRPr="00EA1E88">
        <w:rPr>
          <w:rFonts w:ascii="Times New Roman"/>
          <w:lang w:val="pt-BR"/>
        </w:rPr>
        <w:t>çã</w:t>
      </w:r>
      <w:r w:rsidRPr="00EA1E88">
        <w:rPr>
          <w:rFonts w:ascii="Times New Roman"/>
          <w:lang w:val="pt-BR"/>
        </w:rPr>
        <w:t>o requerida. Ap</w:t>
      </w:r>
      <w:r w:rsidRPr="00EA1E88">
        <w:rPr>
          <w:rFonts w:ascii="Times New Roman"/>
          <w:lang w:val="pt-BR"/>
        </w:rPr>
        <w:t>ó</w:t>
      </w:r>
      <w:r w:rsidRPr="00EA1E88">
        <w:rPr>
          <w:rFonts w:ascii="Times New Roman"/>
          <w:lang w:val="pt-BR"/>
        </w:rPr>
        <w:t>s a leitura do v</w:t>
      </w:r>
      <w:r w:rsidRPr="00EA1E88">
        <w:rPr>
          <w:rFonts w:ascii="Times New Roman"/>
          <w:lang w:val="pt-BR"/>
        </w:rPr>
        <w:t>í</w:t>
      </w:r>
      <w:r w:rsidRPr="00EA1E88">
        <w:rPr>
          <w:rFonts w:ascii="Times New Roman"/>
          <w:lang w:val="pt-BR"/>
        </w:rPr>
        <w:t xml:space="preserve">deo no </w:t>
      </w:r>
      <w:proofErr w:type="spellStart"/>
      <w:r w:rsidRPr="00EA1E88">
        <w:rPr>
          <w:rFonts w:ascii="Times New Roman"/>
          <w:lang w:val="pt-BR"/>
        </w:rPr>
        <w:t>moodle</w:t>
      </w:r>
      <w:proofErr w:type="spellEnd"/>
      <w:r w:rsidRPr="00EA1E88">
        <w:rPr>
          <w:rFonts w:ascii="Times New Roman"/>
          <w:lang w:val="pt-BR"/>
        </w:rPr>
        <w:t>, que traz 3 aspectos importantes a serem considerados para a compreens</w:t>
      </w:r>
      <w:r w:rsidRPr="00EA1E88">
        <w:rPr>
          <w:rFonts w:ascii="Times New Roman"/>
          <w:lang w:val="pt-BR"/>
        </w:rPr>
        <w:t>ã</w:t>
      </w:r>
      <w:r w:rsidRPr="00EA1E88">
        <w:rPr>
          <w:rFonts w:ascii="Times New Roman"/>
          <w:lang w:val="pt-BR"/>
        </w:rPr>
        <w:t xml:space="preserve">o geral de um texto, considere o roteiro a seguir e responda as perguntas propostas. </w:t>
      </w:r>
    </w:p>
    <w:p w:rsidR="003403A3" w:rsidRPr="00EA1E88" w:rsidRDefault="003403A3" w:rsidP="003403A3">
      <w:pPr>
        <w:pStyle w:val="Corpodetexto"/>
        <w:jc w:val="both"/>
        <w:rPr>
          <w:rFonts w:ascii="Times New Roman"/>
          <w:lang w:val="pt-BR"/>
        </w:rPr>
      </w:pPr>
    </w:p>
    <w:p w:rsidR="003403A3" w:rsidRPr="00EA1E88" w:rsidRDefault="003403A3" w:rsidP="003403A3">
      <w:pPr>
        <w:pStyle w:val="Corpodetexto"/>
        <w:jc w:val="both"/>
        <w:rPr>
          <w:rFonts w:ascii="Times New Roman"/>
          <w:lang w:val="pt-BR"/>
        </w:rPr>
      </w:pPr>
      <w:r w:rsidRPr="00EA1E88">
        <w:rPr>
          <w:rFonts w:ascii="Times New Roman"/>
          <w:lang w:val="pt-BR"/>
        </w:rPr>
        <w:t>Roteiro de Trabalho:</w:t>
      </w:r>
    </w:p>
    <w:p w:rsidR="003403A3" w:rsidRPr="00724759" w:rsidRDefault="003403A3" w:rsidP="00CC73E8">
      <w:pPr>
        <w:pStyle w:val="Corpodetexto"/>
        <w:numPr>
          <w:ilvl w:val="0"/>
          <w:numId w:val="1"/>
        </w:numPr>
        <w:jc w:val="both"/>
        <w:rPr>
          <w:rFonts w:ascii="Times New Roman"/>
          <w:lang w:val="pt-BR"/>
        </w:rPr>
      </w:pPr>
      <w:r w:rsidRPr="00724759">
        <w:rPr>
          <w:rFonts w:ascii="Times New Roman"/>
          <w:lang w:val="pt-BR"/>
        </w:rPr>
        <w:t>Leitura do texto conforme a estrat</w:t>
      </w:r>
      <w:r w:rsidRPr="00724759">
        <w:rPr>
          <w:rFonts w:ascii="Times New Roman"/>
          <w:lang w:val="pt-BR"/>
        </w:rPr>
        <w:t>é</w:t>
      </w:r>
      <w:r w:rsidRPr="00724759">
        <w:rPr>
          <w:rFonts w:ascii="Times New Roman"/>
          <w:lang w:val="pt-BR"/>
        </w:rPr>
        <w:t>gia Using the dictionary (ler o texto 2-3 vezes, conferir at</w:t>
      </w:r>
      <w:r w:rsidRPr="00724759">
        <w:rPr>
          <w:rFonts w:ascii="Times New Roman"/>
          <w:lang w:val="pt-BR"/>
        </w:rPr>
        <w:t>é</w:t>
      </w:r>
      <w:r w:rsidRPr="00724759">
        <w:rPr>
          <w:rFonts w:ascii="Times New Roman"/>
          <w:lang w:val="pt-BR"/>
        </w:rPr>
        <w:t xml:space="preserve"> 8-10 palavras desconhecidas nos dicion</w:t>
      </w:r>
      <w:r w:rsidRPr="00724759">
        <w:rPr>
          <w:rFonts w:ascii="Times New Roman"/>
          <w:lang w:val="pt-BR"/>
        </w:rPr>
        <w:t>á</w:t>
      </w:r>
      <w:r w:rsidRPr="00724759">
        <w:rPr>
          <w:rFonts w:ascii="Times New Roman"/>
          <w:lang w:val="pt-BR"/>
        </w:rPr>
        <w:t xml:space="preserve">rios apresentados pela professora </w:t>
      </w:r>
      <w:r w:rsidRPr="00724759">
        <w:rPr>
          <w:rFonts w:ascii="Times New Roman"/>
          <w:lang w:val="pt-BR"/>
        </w:rPr>
        <w:t>–</w:t>
      </w:r>
      <w:r w:rsidRPr="00724759">
        <w:rPr>
          <w:rFonts w:ascii="Times New Roman"/>
          <w:lang w:val="pt-BR"/>
        </w:rPr>
        <w:t xml:space="preserve"> listar aqui as palavras consultadas). </w:t>
      </w:r>
      <w:r w:rsidRPr="00724759">
        <w:rPr>
          <w:rFonts w:ascii="Times New Roman"/>
          <w:highlight w:val="yellow"/>
          <w:lang w:val="pt-BR"/>
        </w:rPr>
        <w:t>Aten</w:t>
      </w:r>
      <w:r w:rsidRPr="00724759">
        <w:rPr>
          <w:rFonts w:ascii="Times New Roman"/>
          <w:highlight w:val="yellow"/>
          <w:lang w:val="pt-BR"/>
        </w:rPr>
        <w:t>çã</w:t>
      </w:r>
      <w:r w:rsidRPr="00724759">
        <w:rPr>
          <w:rFonts w:ascii="Times New Roman"/>
          <w:highlight w:val="yellow"/>
          <w:lang w:val="pt-BR"/>
        </w:rPr>
        <w:t xml:space="preserve">o! O texto </w:t>
      </w:r>
      <w:r w:rsidRPr="00724759">
        <w:rPr>
          <w:rFonts w:ascii="Times New Roman"/>
          <w:highlight w:val="yellow"/>
          <w:lang w:val="pt-BR"/>
        </w:rPr>
        <w:t>é</w:t>
      </w:r>
      <w:r w:rsidRPr="00724759">
        <w:rPr>
          <w:rFonts w:ascii="Times New Roman"/>
          <w:highlight w:val="yellow"/>
          <w:lang w:val="pt-BR"/>
        </w:rPr>
        <w:t xml:space="preserve"> longo, portanto, pode-se fazer uma leitura mais r</w:t>
      </w:r>
      <w:r w:rsidRPr="00724759">
        <w:rPr>
          <w:rFonts w:ascii="Times New Roman"/>
          <w:highlight w:val="yellow"/>
          <w:lang w:val="pt-BR"/>
        </w:rPr>
        <w:t>á</w:t>
      </w:r>
      <w:r w:rsidRPr="00724759">
        <w:rPr>
          <w:rFonts w:ascii="Times New Roman"/>
          <w:highlight w:val="yellow"/>
          <w:lang w:val="pt-BR"/>
        </w:rPr>
        <w:t xml:space="preserve">pida, </w:t>
      </w:r>
      <w:r w:rsidR="00724759" w:rsidRPr="00724759">
        <w:rPr>
          <w:rFonts w:ascii="Times New Roman"/>
          <w:highlight w:val="yellow"/>
          <w:lang w:val="pt-BR"/>
        </w:rPr>
        <w:t>inicialmente</w:t>
      </w:r>
      <w:r w:rsidR="00724759">
        <w:rPr>
          <w:rFonts w:ascii="Times New Roman"/>
          <w:lang w:val="pt-BR"/>
        </w:rPr>
        <w:t xml:space="preserve">. </w:t>
      </w:r>
      <w:r w:rsidRPr="00724759">
        <w:rPr>
          <w:rFonts w:ascii="Times New Roman"/>
          <w:lang w:val="pt-BR"/>
        </w:rPr>
        <w:t>Sublinhar/pintar de amarelo os cognatos presentes no texto.</w:t>
      </w:r>
    </w:p>
    <w:p w:rsidR="003403A3" w:rsidRPr="00EA1E88" w:rsidRDefault="003403A3" w:rsidP="003403A3">
      <w:pPr>
        <w:pStyle w:val="Corpodetexto"/>
        <w:numPr>
          <w:ilvl w:val="0"/>
          <w:numId w:val="1"/>
        </w:numPr>
        <w:jc w:val="both"/>
        <w:rPr>
          <w:rFonts w:ascii="Times New Roman"/>
          <w:lang w:val="pt-BR"/>
        </w:rPr>
      </w:pPr>
      <w:r w:rsidRPr="00EA1E88">
        <w:rPr>
          <w:rFonts w:ascii="Times New Roman"/>
          <w:lang w:val="pt-BR"/>
        </w:rPr>
        <w:t>Identificar 4-5 (esse n</w:t>
      </w:r>
      <w:r w:rsidRPr="00EA1E88">
        <w:rPr>
          <w:rFonts w:ascii="Times New Roman"/>
          <w:lang w:val="pt-BR"/>
        </w:rPr>
        <w:t>ú</w:t>
      </w:r>
      <w:r w:rsidRPr="00EA1E88">
        <w:rPr>
          <w:rFonts w:ascii="Times New Roman"/>
          <w:lang w:val="pt-BR"/>
        </w:rPr>
        <w:t>mero pode variar) palavras que se repetem no texto e redigi-las aqui.</w:t>
      </w:r>
    </w:p>
    <w:p w:rsidR="003403A3" w:rsidRPr="00EA1E88" w:rsidRDefault="003403A3" w:rsidP="003403A3">
      <w:pPr>
        <w:pStyle w:val="Corpodetexto"/>
        <w:numPr>
          <w:ilvl w:val="0"/>
          <w:numId w:val="1"/>
        </w:numPr>
        <w:jc w:val="both"/>
        <w:rPr>
          <w:rFonts w:ascii="Times New Roman"/>
          <w:lang w:val="pt-BR"/>
        </w:rPr>
      </w:pPr>
      <w:r w:rsidRPr="00EA1E88">
        <w:rPr>
          <w:rFonts w:ascii="Times New Roman"/>
          <w:lang w:val="pt-BR"/>
        </w:rPr>
        <w:t>Sublinhar/pintar de azul as informa</w:t>
      </w:r>
      <w:r w:rsidRPr="00EA1E88">
        <w:rPr>
          <w:rFonts w:ascii="Times New Roman"/>
          <w:lang w:val="pt-BR"/>
        </w:rPr>
        <w:t>çõ</w:t>
      </w:r>
      <w:r w:rsidRPr="00EA1E88">
        <w:rPr>
          <w:rFonts w:ascii="Times New Roman"/>
          <w:lang w:val="pt-BR"/>
        </w:rPr>
        <w:t>es n</w:t>
      </w:r>
      <w:r w:rsidRPr="00EA1E88">
        <w:rPr>
          <w:rFonts w:ascii="Times New Roman"/>
          <w:lang w:val="pt-BR"/>
        </w:rPr>
        <w:t>ã</w:t>
      </w:r>
      <w:r w:rsidRPr="00EA1E88">
        <w:rPr>
          <w:rFonts w:ascii="Times New Roman"/>
          <w:lang w:val="pt-BR"/>
        </w:rPr>
        <w:t>o-verbais e destacar algum outro elemento que seja informa</w:t>
      </w:r>
      <w:r w:rsidRPr="00EA1E88">
        <w:rPr>
          <w:rFonts w:ascii="Times New Roman"/>
          <w:lang w:val="pt-BR"/>
        </w:rPr>
        <w:t>çã</w:t>
      </w:r>
      <w:r w:rsidRPr="00EA1E88">
        <w:rPr>
          <w:rFonts w:ascii="Times New Roman"/>
          <w:lang w:val="pt-BR"/>
        </w:rPr>
        <w:t>o n</w:t>
      </w:r>
      <w:r w:rsidRPr="00EA1E88">
        <w:rPr>
          <w:rFonts w:ascii="Times New Roman"/>
          <w:lang w:val="pt-BR"/>
        </w:rPr>
        <w:t>ã</w:t>
      </w:r>
      <w:r w:rsidRPr="00EA1E88">
        <w:rPr>
          <w:rFonts w:ascii="Times New Roman"/>
          <w:lang w:val="pt-BR"/>
        </w:rPr>
        <w:t>o-verbal que comp</w:t>
      </w:r>
      <w:r w:rsidRPr="00EA1E88">
        <w:rPr>
          <w:rFonts w:ascii="Times New Roman"/>
          <w:lang w:val="pt-BR"/>
        </w:rPr>
        <w:t>õ</w:t>
      </w:r>
      <w:r w:rsidRPr="00EA1E88">
        <w:rPr>
          <w:rFonts w:ascii="Times New Roman"/>
          <w:lang w:val="pt-BR"/>
        </w:rPr>
        <w:t>e o texto e auxilia na compreens</w:t>
      </w:r>
      <w:r w:rsidRPr="00EA1E88">
        <w:rPr>
          <w:rFonts w:ascii="Times New Roman"/>
          <w:lang w:val="pt-BR"/>
        </w:rPr>
        <w:t>ã</w:t>
      </w:r>
      <w:r w:rsidRPr="00EA1E88">
        <w:rPr>
          <w:rFonts w:ascii="Times New Roman"/>
          <w:lang w:val="pt-BR"/>
        </w:rPr>
        <w:t>o.</w:t>
      </w:r>
    </w:p>
    <w:p w:rsidR="003403A3" w:rsidRPr="00EA1E88" w:rsidRDefault="003403A3" w:rsidP="003403A3">
      <w:pPr>
        <w:pStyle w:val="Corpodetexto"/>
        <w:numPr>
          <w:ilvl w:val="0"/>
          <w:numId w:val="1"/>
        </w:numPr>
        <w:jc w:val="both"/>
        <w:rPr>
          <w:rFonts w:ascii="Times New Roman"/>
          <w:lang w:val="pt-BR"/>
        </w:rPr>
      </w:pPr>
      <w:r w:rsidRPr="00EA1E88">
        <w:rPr>
          <w:rFonts w:ascii="Times New Roman"/>
          <w:lang w:val="pt-BR"/>
        </w:rPr>
        <w:t>Fazer uso das informa</w:t>
      </w:r>
      <w:r w:rsidRPr="00EA1E88">
        <w:rPr>
          <w:rFonts w:ascii="Times New Roman"/>
          <w:lang w:val="pt-BR"/>
        </w:rPr>
        <w:t>çõ</w:t>
      </w:r>
      <w:r w:rsidRPr="00EA1E88">
        <w:rPr>
          <w:rFonts w:ascii="Times New Roman"/>
          <w:lang w:val="pt-BR"/>
        </w:rPr>
        <w:t>es coletadas nos itens anteriores e redigir em 4-5 linhas digitadas, em l</w:t>
      </w:r>
      <w:r w:rsidRPr="00EA1E88">
        <w:rPr>
          <w:rFonts w:ascii="Times New Roman"/>
          <w:lang w:val="pt-BR"/>
        </w:rPr>
        <w:t>í</w:t>
      </w:r>
      <w:r w:rsidRPr="00EA1E88">
        <w:rPr>
          <w:rFonts w:ascii="Times New Roman"/>
          <w:lang w:val="pt-BR"/>
        </w:rPr>
        <w:t>ngua portuguesa, qual foi a sua compreens</w:t>
      </w:r>
      <w:r w:rsidRPr="00EA1E88">
        <w:rPr>
          <w:rFonts w:ascii="Times New Roman"/>
          <w:lang w:val="pt-BR"/>
        </w:rPr>
        <w:t>ã</w:t>
      </w:r>
      <w:r w:rsidRPr="00EA1E88">
        <w:rPr>
          <w:rFonts w:ascii="Times New Roman"/>
          <w:lang w:val="pt-BR"/>
        </w:rPr>
        <w:t>o geral do texto.</w:t>
      </w:r>
      <w:r w:rsidR="00812E52">
        <w:rPr>
          <w:rFonts w:ascii="Times New Roman"/>
          <w:lang w:val="pt-BR"/>
        </w:rPr>
        <w:t xml:space="preserve"> Tentar elaborar com base na identifica</w:t>
      </w:r>
      <w:r w:rsidR="00812E52">
        <w:rPr>
          <w:rFonts w:ascii="Times New Roman"/>
          <w:lang w:val="pt-BR"/>
        </w:rPr>
        <w:t>çã</w:t>
      </w:r>
      <w:r w:rsidR="00812E52">
        <w:rPr>
          <w:rFonts w:ascii="Times New Roman"/>
          <w:lang w:val="pt-BR"/>
        </w:rPr>
        <w:t>o da situa</w:t>
      </w:r>
      <w:r w:rsidR="00812E52">
        <w:rPr>
          <w:rFonts w:ascii="Times New Roman"/>
          <w:lang w:val="pt-BR"/>
        </w:rPr>
        <w:t>çã</w:t>
      </w:r>
      <w:r w:rsidR="00812E52">
        <w:rPr>
          <w:rFonts w:ascii="Times New Roman"/>
          <w:lang w:val="pt-BR"/>
        </w:rPr>
        <w:t>o, do problema apresentado e das poss</w:t>
      </w:r>
      <w:r w:rsidR="00812E52">
        <w:rPr>
          <w:rFonts w:ascii="Times New Roman"/>
          <w:lang w:val="pt-BR"/>
        </w:rPr>
        <w:t>í</w:t>
      </w:r>
      <w:r w:rsidR="00812E52">
        <w:rPr>
          <w:rFonts w:ascii="Times New Roman"/>
          <w:lang w:val="pt-BR"/>
        </w:rPr>
        <w:t>veis solu</w:t>
      </w:r>
      <w:r w:rsidR="00812E52">
        <w:rPr>
          <w:rFonts w:ascii="Times New Roman"/>
          <w:lang w:val="pt-BR"/>
        </w:rPr>
        <w:t>çõ</w:t>
      </w:r>
      <w:r w:rsidR="00812E52">
        <w:rPr>
          <w:rFonts w:ascii="Times New Roman"/>
          <w:lang w:val="pt-BR"/>
        </w:rPr>
        <w:t>es.</w:t>
      </w:r>
      <w:bookmarkStart w:id="0" w:name="_GoBack"/>
      <w:bookmarkEnd w:id="0"/>
    </w:p>
    <w:p w:rsidR="003403A3" w:rsidRPr="00EA1E88" w:rsidRDefault="003403A3" w:rsidP="003403A3">
      <w:pPr>
        <w:pStyle w:val="Corpodetexto"/>
        <w:numPr>
          <w:ilvl w:val="0"/>
          <w:numId w:val="1"/>
        </w:numPr>
        <w:jc w:val="both"/>
        <w:rPr>
          <w:rFonts w:ascii="Times New Roman"/>
          <w:lang w:val="pt-BR"/>
        </w:rPr>
      </w:pPr>
      <w:r w:rsidRPr="00EA1E88">
        <w:rPr>
          <w:rFonts w:ascii="Times New Roman"/>
          <w:lang w:val="pt-BR"/>
        </w:rPr>
        <w:t xml:space="preserve">Enviar por </w:t>
      </w:r>
      <w:proofErr w:type="spellStart"/>
      <w:r w:rsidRPr="00EA1E88">
        <w:rPr>
          <w:rFonts w:ascii="Times New Roman"/>
          <w:lang w:val="pt-BR"/>
        </w:rPr>
        <w:t>moodle</w:t>
      </w:r>
      <w:proofErr w:type="spellEnd"/>
      <w:r w:rsidRPr="00EA1E88">
        <w:rPr>
          <w:rFonts w:ascii="Times New Roman"/>
          <w:lang w:val="pt-BR"/>
        </w:rPr>
        <w:t xml:space="preserve"> a tarefa.</w:t>
      </w:r>
    </w:p>
    <w:p w:rsidR="003403A3" w:rsidRDefault="003403A3" w:rsidP="003403A3">
      <w:pPr>
        <w:pStyle w:val="Corpodetexto"/>
        <w:jc w:val="both"/>
        <w:rPr>
          <w:rFonts w:ascii="Times New Roman"/>
          <w:sz w:val="20"/>
          <w:lang w:val="pt-BR"/>
        </w:rPr>
      </w:pPr>
    </w:p>
    <w:p w:rsidR="003403A3" w:rsidRDefault="003403A3" w:rsidP="003403A3">
      <w:pPr>
        <w:pStyle w:val="Corpodetexto"/>
        <w:jc w:val="both"/>
        <w:rPr>
          <w:rFonts w:ascii="Times New Roman"/>
          <w:sz w:val="20"/>
          <w:lang w:val="pt-BR"/>
        </w:rPr>
      </w:pPr>
    </w:p>
    <w:p w:rsidR="003403A3" w:rsidRDefault="003403A3" w:rsidP="003403A3">
      <w:pPr>
        <w:pStyle w:val="Corpodetexto"/>
        <w:jc w:val="both"/>
        <w:rPr>
          <w:rFonts w:ascii="Times New Roman"/>
          <w:sz w:val="20"/>
        </w:rPr>
      </w:pPr>
      <w:r w:rsidRPr="00EA1E88">
        <w:rPr>
          <w:rFonts w:ascii="Times New Roman"/>
          <w:sz w:val="20"/>
        </w:rPr>
        <w:t>Text</w:t>
      </w:r>
      <w:r w:rsidR="00EA1E88">
        <w:rPr>
          <w:rFonts w:ascii="Times New Roman"/>
          <w:sz w:val="20"/>
        </w:rPr>
        <w:t xml:space="preserve"> (adapted)</w:t>
      </w:r>
    </w:p>
    <w:p w:rsidR="00724759" w:rsidRDefault="00724759" w:rsidP="003403A3">
      <w:pPr>
        <w:pStyle w:val="Corpodetexto"/>
        <w:jc w:val="both"/>
        <w:rPr>
          <w:rFonts w:ascii="Times New Roman"/>
          <w:sz w:val="20"/>
        </w:rPr>
      </w:pPr>
      <w:hyperlink r:id="rId6" w:history="1">
        <w:r w:rsidRPr="002753EF">
          <w:rPr>
            <w:rStyle w:val="Hyperlink"/>
            <w:rFonts w:ascii="Times New Roman"/>
            <w:sz w:val="20"/>
          </w:rPr>
          <w:t>https://www.cnet.com/science/biology/scientists-explain-why-our-brains-feel-tired-after-thinking-really-hard/</w:t>
        </w:r>
      </w:hyperlink>
    </w:p>
    <w:p w:rsidR="00724759" w:rsidRDefault="00724759" w:rsidP="003403A3">
      <w:pPr>
        <w:pStyle w:val="Corpodetexto"/>
        <w:jc w:val="both"/>
        <w:rPr>
          <w:rFonts w:ascii="Times New Roman"/>
          <w:b/>
          <w:sz w:val="20"/>
        </w:rPr>
      </w:pPr>
      <w:r>
        <w:rPr>
          <w:rFonts w:ascii="Times New Roman"/>
          <w:b/>
          <w:sz w:val="20"/>
        </w:rPr>
        <w:t xml:space="preserve"> </w:t>
      </w:r>
      <w:r>
        <w:rPr>
          <w:noProof/>
          <w:lang w:val="fr-FR" w:eastAsia="fr-FR"/>
        </w:rPr>
        <w:drawing>
          <wp:inline distT="0" distB="0" distL="0" distR="0">
            <wp:extent cx="2927209" cy="1646555"/>
            <wp:effectExtent l="0" t="0" r="6985" b="0"/>
            <wp:docPr id="1" name="Imagem 1" descr="A man sits alone working at his desk in an office with rows upon rows of empty desks. It is probably night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n sits alone working at his desk in an office with rows upon rows of empty desks. It is probably night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1719" cy="1654717"/>
                    </a:xfrm>
                    <a:prstGeom prst="rect">
                      <a:avLst/>
                    </a:prstGeom>
                    <a:noFill/>
                    <a:ln>
                      <a:noFill/>
                    </a:ln>
                  </pic:spPr>
                </pic:pic>
              </a:graphicData>
            </a:graphic>
          </wp:inline>
        </w:drawing>
      </w:r>
    </w:p>
    <w:p w:rsidR="00724759" w:rsidRPr="00724759" w:rsidRDefault="00724759" w:rsidP="003403A3">
      <w:pPr>
        <w:pStyle w:val="Corpodetexto"/>
        <w:jc w:val="both"/>
        <w:rPr>
          <w:rFonts w:ascii="Times New Roman"/>
          <w:b/>
          <w:sz w:val="20"/>
        </w:rPr>
      </w:pPr>
    </w:p>
    <w:p w:rsidR="00724759" w:rsidRPr="00724759" w:rsidRDefault="00724759" w:rsidP="00724759">
      <w:pPr>
        <w:jc w:val="both"/>
        <w:rPr>
          <w:b/>
          <w:sz w:val="24"/>
          <w:szCs w:val="24"/>
        </w:rPr>
      </w:pPr>
      <w:r w:rsidRPr="00724759">
        <w:rPr>
          <w:b/>
          <w:sz w:val="24"/>
          <w:szCs w:val="24"/>
        </w:rPr>
        <w:t>Scientists Explain Why Our Brains Feel Tired After Thinking Really Hard</w:t>
      </w:r>
    </w:p>
    <w:p w:rsidR="00724759" w:rsidRPr="00724759" w:rsidRDefault="00724759" w:rsidP="00724759">
      <w:pPr>
        <w:ind w:firstLine="708"/>
        <w:jc w:val="both"/>
        <w:rPr>
          <w:sz w:val="24"/>
          <w:szCs w:val="24"/>
        </w:rPr>
      </w:pPr>
      <w:r w:rsidRPr="00724759">
        <w:rPr>
          <w:sz w:val="24"/>
          <w:szCs w:val="24"/>
        </w:rPr>
        <w:lastRenderedPageBreak/>
        <w:t xml:space="preserve">There could be a reason we </w:t>
      </w:r>
      <w:proofErr w:type="gramStart"/>
      <w:r w:rsidRPr="00724759">
        <w:rPr>
          <w:sz w:val="24"/>
          <w:szCs w:val="24"/>
        </w:rPr>
        <w:t>can't</w:t>
      </w:r>
      <w:proofErr w:type="gramEnd"/>
      <w:r w:rsidRPr="00724759">
        <w:rPr>
          <w:sz w:val="24"/>
          <w:szCs w:val="24"/>
        </w:rPr>
        <w:t xml:space="preserve"> eternally compute like a computer.</w:t>
      </w:r>
      <w:r>
        <w:rPr>
          <w:sz w:val="24"/>
          <w:szCs w:val="24"/>
        </w:rPr>
        <w:t xml:space="preserve"> </w:t>
      </w:r>
      <w:r w:rsidRPr="00724759">
        <w:rPr>
          <w:sz w:val="24"/>
          <w:szCs w:val="24"/>
        </w:rPr>
        <w:t>Recall a time you stared at your screen for 10 hours to finish a last-minute report for work, a 2,000-word essay on a book you never read, or any other sort of mental marathon. At the end of it all, you probably felt like you needed to dissociate from the world because yo</w:t>
      </w:r>
      <w:r>
        <w:rPr>
          <w:sz w:val="24"/>
          <w:szCs w:val="24"/>
        </w:rPr>
        <w:t xml:space="preserve">ur brain had turned to Jell-O. </w:t>
      </w:r>
    </w:p>
    <w:p w:rsidR="00724759" w:rsidRPr="00724759" w:rsidRDefault="00724759" w:rsidP="00724759">
      <w:pPr>
        <w:ind w:firstLine="708"/>
        <w:jc w:val="both"/>
        <w:rPr>
          <w:sz w:val="24"/>
          <w:szCs w:val="24"/>
        </w:rPr>
      </w:pPr>
      <w:r w:rsidRPr="00724759">
        <w:rPr>
          <w:sz w:val="24"/>
          <w:szCs w:val="24"/>
        </w:rPr>
        <w:t xml:space="preserve">We call that feeling mental fatigue -- </w:t>
      </w:r>
      <w:proofErr w:type="gramStart"/>
      <w:r w:rsidRPr="00724759">
        <w:rPr>
          <w:sz w:val="24"/>
          <w:szCs w:val="24"/>
        </w:rPr>
        <w:t>it's</w:t>
      </w:r>
      <w:proofErr w:type="gramEnd"/>
      <w:r w:rsidRPr="00724759">
        <w:rPr>
          <w:sz w:val="24"/>
          <w:szCs w:val="24"/>
        </w:rPr>
        <w:t xml:space="preserve"> not that we feel sleepy, exactly, yet our minds are weak and it becomes really hard to do any more complex reasoning than we already have. If we tried to, </w:t>
      </w:r>
      <w:proofErr w:type="gramStart"/>
      <w:r w:rsidRPr="00724759">
        <w:rPr>
          <w:sz w:val="24"/>
          <w:szCs w:val="24"/>
        </w:rPr>
        <w:t>we'd</w:t>
      </w:r>
      <w:proofErr w:type="gramEnd"/>
      <w:r w:rsidRPr="00724759">
        <w:rPr>
          <w:sz w:val="24"/>
          <w:szCs w:val="24"/>
        </w:rPr>
        <w:t xml:space="preserve"> simply be unwell. </w:t>
      </w:r>
    </w:p>
    <w:p w:rsidR="00724759" w:rsidRPr="00724759" w:rsidRDefault="00724759" w:rsidP="00724759">
      <w:pPr>
        <w:jc w:val="both"/>
        <w:rPr>
          <w:sz w:val="24"/>
          <w:szCs w:val="24"/>
        </w:rPr>
      </w:pPr>
    </w:p>
    <w:p w:rsidR="00724759" w:rsidRPr="00724759" w:rsidRDefault="00724759" w:rsidP="00724759">
      <w:pPr>
        <w:ind w:firstLine="708"/>
        <w:jc w:val="both"/>
        <w:rPr>
          <w:sz w:val="24"/>
          <w:szCs w:val="24"/>
        </w:rPr>
      </w:pPr>
      <w:proofErr w:type="gramStart"/>
      <w:r>
        <w:rPr>
          <w:sz w:val="24"/>
          <w:szCs w:val="24"/>
        </w:rPr>
        <w:t>Here's</w:t>
      </w:r>
      <w:proofErr w:type="gramEnd"/>
      <w:r>
        <w:rPr>
          <w:sz w:val="24"/>
          <w:szCs w:val="24"/>
        </w:rPr>
        <w:t xml:space="preserve"> the good news.</w:t>
      </w:r>
    </w:p>
    <w:p w:rsidR="00724759" w:rsidRPr="00724759" w:rsidRDefault="00724759" w:rsidP="00724759">
      <w:pPr>
        <w:ind w:firstLine="708"/>
        <w:jc w:val="both"/>
        <w:rPr>
          <w:sz w:val="24"/>
          <w:szCs w:val="24"/>
        </w:rPr>
      </w:pPr>
      <w:r w:rsidRPr="00724759">
        <w:rPr>
          <w:sz w:val="24"/>
          <w:szCs w:val="24"/>
        </w:rPr>
        <w:t xml:space="preserve">This mushy brain sensation probably </w:t>
      </w:r>
      <w:proofErr w:type="gramStart"/>
      <w:r w:rsidRPr="00724759">
        <w:rPr>
          <w:sz w:val="24"/>
          <w:szCs w:val="24"/>
        </w:rPr>
        <w:t>isn't</w:t>
      </w:r>
      <w:proofErr w:type="gramEnd"/>
      <w:r w:rsidRPr="00724759">
        <w:rPr>
          <w:sz w:val="24"/>
          <w:szCs w:val="24"/>
        </w:rPr>
        <w:t xml:space="preserve"> merely in our heads. According to a </w:t>
      </w:r>
      <w:proofErr w:type="gramStart"/>
      <w:r w:rsidRPr="00724759">
        <w:rPr>
          <w:sz w:val="24"/>
          <w:szCs w:val="24"/>
        </w:rPr>
        <w:t>study</w:t>
      </w:r>
      <w:proofErr w:type="gramEnd"/>
      <w:r w:rsidRPr="00724759">
        <w:rPr>
          <w:sz w:val="24"/>
          <w:szCs w:val="24"/>
        </w:rPr>
        <w:t xml:space="preserve"> published Thursday in the journal Current Biology, prolonged, intense cognitive activity literally causes potentially toxic byproducts like an amino acid called glutamate to build up in our brains. These byproducts </w:t>
      </w:r>
      <w:proofErr w:type="gramStart"/>
      <w:r w:rsidRPr="00724759">
        <w:rPr>
          <w:sz w:val="24"/>
          <w:szCs w:val="24"/>
        </w:rPr>
        <w:t>are thought</w:t>
      </w:r>
      <w:proofErr w:type="gramEnd"/>
      <w:r w:rsidRPr="00724759">
        <w:rPr>
          <w:sz w:val="24"/>
          <w:szCs w:val="24"/>
        </w:rPr>
        <w:t xml:space="preserve"> to adjust our decision-making and provoke us to stop thinking so very hard and gravitate toward more relaxing, low-stress activities. </w:t>
      </w:r>
      <w:proofErr w:type="gramStart"/>
      <w:r w:rsidRPr="00724759">
        <w:rPr>
          <w:sz w:val="24"/>
          <w:szCs w:val="24"/>
        </w:rPr>
        <w:t>And</w:t>
      </w:r>
      <w:proofErr w:type="gramEnd"/>
      <w:r w:rsidRPr="00724759">
        <w:rPr>
          <w:sz w:val="24"/>
          <w:szCs w:val="24"/>
        </w:rPr>
        <w:t xml:space="preserve"> this might be the human body's way of </w:t>
      </w:r>
      <w:r>
        <w:rPr>
          <w:sz w:val="24"/>
          <w:szCs w:val="24"/>
        </w:rPr>
        <w:t>protecting itself from burnout.</w:t>
      </w:r>
    </w:p>
    <w:p w:rsidR="00724759" w:rsidRPr="00724759" w:rsidRDefault="00724759" w:rsidP="00724759">
      <w:pPr>
        <w:ind w:firstLine="708"/>
        <w:jc w:val="both"/>
        <w:rPr>
          <w:sz w:val="24"/>
          <w:szCs w:val="24"/>
        </w:rPr>
      </w:pPr>
      <w:r w:rsidRPr="00724759">
        <w:rPr>
          <w:sz w:val="24"/>
          <w:szCs w:val="24"/>
        </w:rPr>
        <w:t xml:space="preserve">"Influential theories suggested that fatigue is a sort of illusion cooked up by the brain to make us stop whatever we are doing and turn to a more gratifying activity," Mathias </w:t>
      </w:r>
      <w:proofErr w:type="spellStart"/>
      <w:r w:rsidRPr="00724759">
        <w:rPr>
          <w:sz w:val="24"/>
          <w:szCs w:val="24"/>
        </w:rPr>
        <w:t>Pessiglione</w:t>
      </w:r>
      <w:proofErr w:type="spellEnd"/>
      <w:r w:rsidRPr="00724759">
        <w:rPr>
          <w:sz w:val="24"/>
          <w:szCs w:val="24"/>
        </w:rPr>
        <w:t xml:space="preserve"> of </w:t>
      </w:r>
      <w:proofErr w:type="spellStart"/>
      <w:r w:rsidRPr="00724759">
        <w:rPr>
          <w:sz w:val="24"/>
          <w:szCs w:val="24"/>
        </w:rPr>
        <w:t>Pitié-Salpêtrière</w:t>
      </w:r>
      <w:proofErr w:type="spellEnd"/>
      <w:r w:rsidRPr="00724759">
        <w:rPr>
          <w:sz w:val="24"/>
          <w:szCs w:val="24"/>
        </w:rPr>
        <w:t xml:space="preserve"> University in France, lead author of the study, said in a press release. "But our findings show that cognitive work results in a true functional alteration -- accumulation of noxious substances -- so fatigue would indeed be a signal that makes us stop working but for a different purpose: to preserve the integrity of brain </w:t>
      </w:r>
      <w:proofErr w:type="spellStart"/>
      <w:r w:rsidRPr="00724759">
        <w:rPr>
          <w:sz w:val="24"/>
          <w:szCs w:val="24"/>
        </w:rPr>
        <w:t>functioning.""Even</w:t>
      </w:r>
      <w:proofErr w:type="spellEnd"/>
      <w:r w:rsidRPr="00724759">
        <w:rPr>
          <w:sz w:val="24"/>
          <w:szCs w:val="24"/>
        </w:rPr>
        <w:t xml:space="preserve"> professional chess players start making mistakes, typically after 4–5 hours in the game, which they would not make when well re</w:t>
      </w:r>
      <w:r>
        <w:rPr>
          <w:sz w:val="24"/>
          <w:szCs w:val="24"/>
        </w:rPr>
        <w:t>sted," the study authors write.</w:t>
      </w:r>
    </w:p>
    <w:p w:rsidR="00724759" w:rsidRPr="00724759" w:rsidRDefault="00724759" w:rsidP="00724759">
      <w:pPr>
        <w:ind w:firstLine="708"/>
        <w:jc w:val="both"/>
        <w:rPr>
          <w:sz w:val="24"/>
          <w:szCs w:val="24"/>
        </w:rPr>
      </w:pPr>
      <w:proofErr w:type="spellStart"/>
      <w:r w:rsidRPr="00724759">
        <w:rPr>
          <w:sz w:val="24"/>
          <w:szCs w:val="24"/>
        </w:rPr>
        <w:t>Pessiglione</w:t>
      </w:r>
      <w:proofErr w:type="spellEnd"/>
      <w:r w:rsidRPr="00724759">
        <w:rPr>
          <w:sz w:val="24"/>
          <w:szCs w:val="24"/>
        </w:rPr>
        <w:t xml:space="preserve"> and fellow researchers arrived at their conclusion after studying two groups of people with a technique called magnetic resonance spectroscopy, which measures biochemical changes in the brain. The first group </w:t>
      </w:r>
      <w:proofErr w:type="gramStart"/>
      <w:r w:rsidRPr="00724759">
        <w:rPr>
          <w:sz w:val="24"/>
          <w:szCs w:val="24"/>
        </w:rPr>
        <w:t>was given</w:t>
      </w:r>
      <w:proofErr w:type="gramEnd"/>
      <w:r w:rsidRPr="00724759">
        <w:rPr>
          <w:sz w:val="24"/>
          <w:szCs w:val="24"/>
        </w:rPr>
        <w:t xml:space="preserve"> difficult cognitive tasks, like those involving stressful economic-related decisions. The second had to complete much easier activities, like identifying vowels and consonants with ample br</w:t>
      </w:r>
      <w:r>
        <w:rPr>
          <w:sz w:val="24"/>
          <w:szCs w:val="24"/>
        </w:rPr>
        <w:t>eak time between each question.</w:t>
      </w:r>
    </w:p>
    <w:p w:rsidR="00724759" w:rsidRPr="00724759" w:rsidRDefault="00724759" w:rsidP="00724759">
      <w:pPr>
        <w:ind w:firstLine="708"/>
        <w:jc w:val="both"/>
        <w:rPr>
          <w:sz w:val="24"/>
          <w:szCs w:val="24"/>
        </w:rPr>
      </w:pPr>
      <w:r w:rsidRPr="00724759">
        <w:rPr>
          <w:sz w:val="24"/>
          <w:szCs w:val="24"/>
        </w:rPr>
        <w:t>The team's results showed that the group that had to think much harder indicated reduced pupil dilation and higher levels of glutamate in their brain's prefrontal cortex, the part that influences things like cognitive flexibility, attention, decision-maki</w:t>
      </w:r>
      <w:r>
        <w:rPr>
          <w:sz w:val="24"/>
          <w:szCs w:val="24"/>
        </w:rPr>
        <w:t xml:space="preserve">ng and impulse control. </w:t>
      </w:r>
    </w:p>
    <w:p w:rsidR="00724759" w:rsidRPr="00724759" w:rsidRDefault="00724759" w:rsidP="00724759">
      <w:pPr>
        <w:ind w:firstLine="708"/>
        <w:jc w:val="both"/>
        <w:rPr>
          <w:sz w:val="24"/>
          <w:szCs w:val="24"/>
        </w:rPr>
      </w:pPr>
      <w:r w:rsidRPr="00724759">
        <w:rPr>
          <w:sz w:val="24"/>
          <w:szCs w:val="24"/>
        </w:rPr>
        <w:t xml:space="preserve">This then led the researchers to review other relevant brain scan data and eventually conclude that thinking </w:t>
      </w:r>
      <w:proofErr w:type="spellStart"/>
      <w:r w:rsidRPr="00724759">
        <w:rPr>
          <w:sz w:val="24"/>
          <w:szCs w:val="24"/>
        </w:rPr>
        <w:t>superhard</w:t>
      </w:r>
      <w:proofErr w:type="spellEnd"/>
      <w:r w:rsidRPr="00724759">
        <w:rPr>
          <w:sz w:val="24"/>
          <w:szCs w:val="24"/>
        </w:rPr>
        <w:t xml:space="preserve"> likely leads to glutamate accumulation in the brain, which makes it tougher for us to activate our prefrontal cortex, and therefore hampers our cognitive control and other prefrontal functions. Notably, however, the </w:t>
      </w:r>
      <w:r w:rsidRPr="00724759">
        <w:rPr>
          <w:sz w:val="24"/>
          <w:szCs w:val="24"/>
        </w:rPr>
        <w:lastRenderedPageBreak/>
        <w:t xml:space="preserve">study warns against taking these findings as causative, </w:t>
      </w:r>
      <w:proofErr w:type="gramStart"/>
      <w:r w:rsidRPr="00724759">
        <w:rPr>
          <w:sz w:val="24"/>
          <w:szCs w:val="24"/>
        </w:rPr>
        <w:t>stating</w:t>
      </w:r>
      <w:proofErr w:type="gramEnd"/>
      <w:r w:rsidRPr="00724759">
        <w:rPr>
          <w:sz w:val="24"/>
          <w:szCs w:val="24"/>
        </w:rPr>
        <w:t xml:space="preserve"> "our results are only correlational and cannot be taken as proof that what limits cognitive control exertion is the need to p</w:t>
      </w:r>
      <w:r>
        <w:rPr>
          <w:sz w:val="24"/>
          <w:szCs w:val="24"/>
        </w:rPr>
        <w:t>revent glutamate accumulation."</w:t>
      </w:r>
    </w:p>
    <w:p w:rsidR="00724759" w:rsidRPr="00724759" w:rsidRDefault="00724759" w:rsidP="00724759">
      <w:pPr>
        <w:ind w:firstLine="708"/>
        <w:jc w:val="both"/>
        <w:rPr>
          <w:sz w:val="24"/>
          <w:szCs w:val="24"/>
        </w:rPr>
      </w:pPr>
      <w:r w:rsidRPr="00724759">
        <w:rPr>
          <w:sz w:val="24"/>
          <w:szCs w:val="24"/>
        </w:rPr>
        <w:t>To confirm one way or another, further testing is required. "Nevertheless," the study writes, "glutamate regulation has been pointed out as an essential component in the brain energy budget and discussed as a potentia</w:t>
      </w:r>
      <w:r>
        <w:rPr>
          <w:sz w:val="24"/>
          <w:szCs w:val="24"/>
        </w:rPr>
        <w:t>l source of cognitive fatigue."</w:t>
      </w:r>
    </w:p>
    <w:p w:rsidR="00724759" w:rsidRPr="00724759" w:rsidRDefault="00724759" w:rsidP="00812E52">
      <w:pPr>
        <w:ind w:firstLine="708"/>
        <w:jc w:val="both"/>
        <w:rPr>
          <w:sz w:val="24"/>
          <w:szCs w:val="24"/>
        </w:rPr>
      </w:pPr>
      <w:r w:rsidRPr="00724759">
        <w:rPr>
          <w:sz w:val="24"/>
          <w:szCs w:val="24"/>
        </w:rPr>
        <w:t xml:space="preserve">OK, so </w:t>
      </w:r>
      <w:proofErr w:type="gramStart"/>
      <w:r w:rsidRPr="00724759">
        <w:rPr>
          <w:sz w:val="24"/>
          <w:szCs w:val="24"/>
        </w:rPr>
        <w:t>what's</w:t>
      </w:r>
      <w:proofErr w:type="gramEnd"/>
      <w:r w:rsidRPr="00724759">
        <w:rPr>
          <w:sz w:val="24"/>
          <w:szCs w:val="24"/>
        </w:rPr>
        <w:t xml:space="preserve"> the solution, you ask?</w:t>
      </w:r>
    </w:p>
    <w:p w:rsidR="00724759" w:rsidRPr="00724759" w:rsidRDefault="00724759" w:rsidP="00724759">
      <w:pPr>
        <w:ind w:firstLine="708"/>
        <w:jc w:val="both"/>
        <w:rPr>
          <w:sz w:val="24"/>
          <w:szCs w:val="24"/>
        </w:rPr>
      </w:pPr>
      <w:r w:rsidRPr="00724759">
        <w:rPr>
          <w:sz w:val="24"/>
          <w:szCs w:val="24"/>
        </w:rPr>
        <w:t xml:space="preserve">Unfortunately, according to </w:t>
      </w:r>
      <w:proofErr w:type="spellStart"/>
      <w:r w:rsidRPr="00724759">
        <w:rPr>
          <w:sz w:val="24"/>
          <w:szCs w:val="24"/>
        </w:rPr>
        <w:t>Pessiglione</w:t>
      </w:r>
      <w:proofErr w:type="spellEnd"/>
      <w:r w:rsidRPr="00724759">
        <w:rPr>
          <w:sz w:val="24"/>
          <w:szCs w:val="24"/>
        </w:rPr>
        <w:t xml:space="preserve">, there </w:t>
      </w:r>
      <w:proofErr w:type="gramStart"/>
      <w:r w:rsidRPr="00724759">
        <w:rPr>
          <w:sz w:val="24"/>
          <w:szCs w:val="24"/>
        </w:rPr>
        <w:t>isn't</w:t>
      </w:r>
      <w:proofErr w:type="gramEnd"/>
      <w:r w:rsidRPr="00724759">
        <w:rPr>
          <w:sz w:val="24"/>
          <w:szCs w:val="24"/>
        </w:rPr>
        <w:t xml:space="preserve"> one, though the researcher offers that, "I would employ good old recipes: rest and sleep! There is good evidence that glutamate is eliminate</w:t>
      </w:r>
      <w:r>
        <w:rPr>
          <w:sz w:val="24"/>
          <w:szCs w:val="24"/>
        </w:rPr>
        <w:t xml:space="preserve">d from synapses during sleep." </w:t>
      </w:r>
    </w:p>
    <w:p w:rsidR="00724759" w:rsidRPr="00724759" w:rsidRDefault="00724759" w:rsidP="00724759">
      <w:pPr>
        <w:ind w:firstLine="708"/>
        <w:jc w:val="both"/>
        <w:rPr>
          <w:sz w:val="24"/>
          <w:szCs w:val="24"/>
        </w:rPr>
      </w:pPr>
      <w:r w:rsidRPr="00724759">
        <w:rPr>
          <w:sz w:val="24"/>
          <w:szCs w:val="24"/>
        </w:rPr>
        <w:t xml:space="preserve">In other words, we might want to consider our mental activity the same way </w:t>
      </w:r>
      <w:proofErr w:type="gramStart"/>
      <w:r w:rsidRPr="00724759">
        <w:rPr>
          <w:sz w:val="24"/>
          <w:szCs w:val="24"/>
        </w:rPr>
        <w:t>we'd</w:t>
      </w:r>
      <w:proofErr w:type="gramEnd"/>
      <w:r w:rsidRPr="00724759">
        <w:rPr>
          <w:sz w:val="24"/>
          <w:szCs w:val="24"/>
        </w:rPr>
        <w:t xml:space="preserve"> consider our physical activity. To climb a mountain, </w:t>
      </w:r>
      <w:proofErr w:type="gramStart"/>
      <w:r w:rsidRPr="00724759">
        <w:rPr>
          <w:sz w:val="24"/>
          <w:szCs w:val="24"/>
        </w:rPr>
        <w:t>it's</w:t>
      </w:r>
      <w:proofErr w:type="gramEnd"/>
      <w:r w:rsidRPr="00724759">
        <w:rPr>
          <w:sz w:val="24"/>
          <w:szCs w:val="24"/>
        </w:rPr>
        <w:t xml:space="preserve"> usually best not to sprint, but rather steadily walk -- with some breaks for food, water </w:t>
      </w:r>
      <w:r>
        <w:rPr>
          <w:sz w:val="24"/>
          <w:szCs w:val="24"/>
        </w:rPr>
        <w:t>and even a solid night's sleep.</w:t>
      </w:r>
    </w:p>
    <w:p w:rsidR="00EA1E88" w:rsidRPr="00EA1E88" w:rsidRDefault="00724759" w:rsidP="00724759">
      <w:pPr>
        <w:jc w:val="both"/>
        <w:rPr>
          <w:sz w:val="24"/>
          <w:szCs w:val="24"/>
        </w:rPr>
      </w:pPr>
      <w:r w:rsidRPr="00724759">
        <w:rPr>
          <w:sz w:val="24"/>
          <w:szCs w:val="24"/>
        </w:rPr>
        <w:t>First published on Aug. 12, 2022 at 2:12 p.m. PT.</w:t>
      </w:r>
    </w:p>
    <w:sectPr w:rsidR="00EA1E88" w:rsidRPr="00EA1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969A3"/>
    <w:multiLevelType w:val="hybridMultilevel"/>
    <w:tmpl w:val="BD12CE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A3"/>
    <w:rsid w:val="003403A3"/>
    <w:rsid w:val="00724759"/>
    <w:rsid w:val="00812E52"/>
    <w:rsid w:val="00EA1E88"/>
    <w:rsid w:val="00FA1380"/>
    <w:rsid w:val="00FE19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8F4B"/>
  <w15:chartTrackingRefBased/>
  <w15:docId w15:val="{7E888C4E-691B-4B28-A09C-4D619240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3403A3"/>
    <w:pPr>
      <w:widowControl w:val="0"/>
      <w:autoSpaceDE w:val="0"/>
      <w:autoSpaceDN w:val="0"/>
      <w:spacing w:after="0" w:line="240" w:lineRule="auto"/>
    </w:pPr>
    <w:rPr>
      <w:rFonts w:ascii="Trebuchet MS" w:eastAsia="Trebuchet MS" w:hAnsi="Trebuchet MS" w:cs="Trebuchet MS"/>
      <w:sz w:val="24"/>
      <w:szCs w:val="24"/>
    </w:rPr>
  </w:style>
  <w:style w:type="character" w:customStyle="1" w:styleId="CorpodetextoChar">
    <w:name w:val="Corpo de texto Char"/>
    <w:basedOn w:val="Fontepargpadro"/>
    <w:link w:val="Corpodetexto"/>
    <w:uiPriority w:val="1"/>
    <w:rsid w:val="003403A3"/>
    <w:rPr>
      <w:rFonts w:ascii="Trebuchet MS" w:eastAsia="Trebuchet MS" w:hAnsi="Trebuchet MS" w:cs="Trebuchet MS"/>
      <w:sz w:val="24"/>
      <w:szCs w:val="24"/>
      <w:lang w:val="en-US"/>
    </w:rPr>
  </w:style>
  <w:style w:type="character" w:styleId="Hyperlink">
    <w:name w:val="Hyperlink"/>
    <w:basedOn w:val="Fontepargpadro"/>
    <w:uiPriority w:val="99"/>
    <w:unhideWhenUsed/>
    <w:rsid w:val="00724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science/biology/scientists-explain-why-our-brains-feel-tired-after-thinking-really-har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anônimo</dc:creator>
  <cp:keywords/>
  <dc:description/>
  <cp:lastModifiedBy>anônimo</cp:lastModifiedBy>
  <cp:revision>2</cp:revision>
  <dcterms:created xsi:type="dcterms:W3CDTF">2022-08-18T14:04:00Z</dcterms:created>
  <dcterms:modified xsi:type="dcterms:W3CDTF">2022-08-18T14:04:00Z</dcterms:modified>
</cp:coreProperties>
</file>