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3360"/>
              <w:gridCol w:w="3495"/>
              <w:gridCol w:w="3360"/>
              <w:tblGridChange w:id="0">
                <w:tblGrid>
                  <w:gridCol w:w="3360"/>
                  <w:gridCol w:w="3495"/>
                  <w:gridCol w:w="3360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Shipper: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57" w:before="57" w:line="192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Booking Ref / Nomination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BL No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{% if ShipmentType.Code == ‘IMP’ %} {{ HblNumber }}{% else %}{{BookingNominationNo}}{% endif %}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57" w:before="57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Consignee: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{{Consignee.Name}}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14" w:before="114" w:lineRule="auto"/>
                    <w:jc w:val="center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PACKING 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1.5332031250000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: {{EtdTime}}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: {{EtaTime}}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vMerge w:val="restart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For delivery of the goods contact:</w:t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{{Shipper.Name}}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Place of Supply: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{{PlaceOfSupply.Name}}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Place of Issue: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{{PlaceOfIssue.Name}}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{{Parent.AircraftType}}{%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Transport Mode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{{TransportMode.Name}}</w:t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Merchant: CARRIER NOT RESPONSIBLE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30.0" w:type="dxa"/>
              <w:jc w:val="left"/>
              <w:tblInd w:w="-5.0" w:type="dxa"/>
              <w:tblLayout w:type="fixed"/>
              <w:tblLook w:val="0000"/>
            </w:tblPr>
            <w:tblGrid>
              <w:gridCol w:w="1890"/>
              <w:gridCol w:w="2295"/>
              <w:gridCol w:w="1425"/>
              <w:gridCol w:w="1800"/>
              <w:gridCol w:w="2820"/>
              <w:tblGridChange w:id="0">
                <w:tblGrid>
                  <w:gridCol w:w="1890"/>
                  <w:gridCol w:w="2295"/>
                  <w:gridCol w:w="1425"/>
                  <w:gridCol w:w="1800"/>
                  <w:gridCol w:w="2820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Dimensions</w:t>
                  </w:r>
                </w:p>
              </w:tc>
            </w:tr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pack.Length %}{{pack.Length}} {% else %} NA {% endif %} * {% if pack.Width %}{{pack.Width}} {% else %} NA {% endif %} * {% if pack.Height %}{{pack.Height}} {% else %} NA {% endif %} {% if pack.Length or pack.Width or pack.Height %}{{pack.DimensionUom.Name}}{% endif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07.0" w:type="dxa"/>
              <w:jc w:val="left"/>
              <w:tblInd w:w="-5.0" w:type="dxa"/>
              <w:tblLayout w:type="fixed"/>
              <w:tblLook w:val="0000"/>
            </w:tblPr>
            <w:tblGrid>
              <w:gridCol w:w="679"/>
              <w:gridCol w:w="1988"/>
              <w:gridCol w:w="1527"/>
              <w:gridCol w:w="1411"/>
              <w:gridCol w:w="2162"/>
              <w:gridCol w:w="1184"/>
              <w:gridCol w:w="1256"/>
              <w:tblGridChange w:id="0">
                <w:tblGrid>
                  <w:gridCol w:w="679"/>
                  <w:gridCol w:w="1988"/>
                  <w:gridCol w:w="1527"/>
                  <w:gridCol w:w="1411"/>
                  <w:gridCol w:w="2162"/>
                  <w:gridCol w:w="1184"/>
                  <w:gridCol w:w="1256"/>
                </w:tblGrid>
              </w:tblGridChange>
            </w:tblGrid>
            <w:tr>
              <w:trPr>
                <w:cantSplit w:val="0"/>
                <w:trHeight w:val="27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Seq.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container.WeightUnit%}{{container.WeightUnit}} {{container.WeightUnitUom.Name}}{%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container.VolumeUnit%}{{container.VolumeUnit}} {{container.VolumeUnitUom.Name}}{% endif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76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5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right="-28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cMUSu0QUvMAGkcINVZdKC7wMQ==">CgMxLjA4AHIhMWdEODhPREsyN3NrdXIwd2sxN25sQzBuRkYzeW1xTU1S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