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4E0" w:rsidRDefault="002B14E0" w:rsidP="002B14E0">
      <w:pPr>
        <w:jc w:val="center"/>
        <w:rPr>
          <w:b/>
        </w:rPr>
      </w:pPr>
      <w:r w:rsidRPr="00B40062">
        <w:rPr>
          <w:b/>
        </w:rPr>
        <w:t xml:space="preserve">Connecting Classrooms </w:t>
      </w:r>
      <w:r>
        <w:rPr>
          <w:b/>
        </w:rPr>
        <w:t>4 Global Learning</w:t>
      </w:r>
    </w:p>
    <w:p w:rsidR="002B14E0" w:rsidRPr="002B14E0" w:rsidRDefault="002B14E0" w:rsidP="002B14E0">
      <w:pPr>
        <w:jc w:val="center"/>
      </w:pPr>
      <w:r w:rsidRPr="002B14E0">
        <w:t>Proposal</w:t>
      </w:r>
      <w:r>
        <w:t xml:space="preserve"> for Global Time Virtual Poster session</w:t>
      </w:r>
    </w:p>
    <w:p w:rsidR="002B14E0" w:rsidRDefault="002B14E0" w:rsidP="002B14E0">
      <w:pPr>
        <w:rPr>
          <w:szCs w:val="24"/>
        </w:rPr>
      </w:pPr>
      <w:r>
        <w:rPr>
          <w:szCs w:val="24"/>
        </w:rPr>
        <w:t>With the revolution of web-based technologies, classrooms around the world can now easily engage in global learning as a vehicle to promote cross-cultural literacy - a necessary skill for the 21st century and global workforce. The 21</w:t>
      </w:r>
      <w:r w:rsidRPr="005D0B46">
        <w:rPr>
          <w:szCs w:val="24"/>
          <w:vertAlign w:val="superscript"/>
        </w:rPr>
        <w:t>st</w:t>
      </w:r>
      <w:r>
        <w:rPr>
          <w:szCs w:val="24"/>
        </w:rPr>
        <w:t xml:space="preserve"> century has definitely produced innovative technologies that enable all types of exciting networking useful to promote global collaborations. The challenge remains for us as educators to utilize these effectively in our instructional practices.</w:t>
      </w:r>
    </w:p>
    <w:p w:rsidR="002B14E0" w:rsidRDefault="002B14E0" w:rsidP="002B14E0">
      <w:pPr>
        <w:rPr>
          <w:szCs w:val="24"/>
        </w:rPr>
      </w:pPr>
      <w:r>
        <w:rPr>
          <w:szCs w:val="24"/>
        </w:rPr>
        <w:t xml:space="preserve">This session will expound on valuable Global networks to get you started in connecting your classroom with classrooms around the world, resources to effectively engage your students, and a plenary of opportunities to add a global dimension to your curriculum. Global Learning projects that nurture a new kind of global awareness and collaboratively solve problems will be showcased. Participants will be encouraged to form a supportive online global network for practice, encouragement, and implementation of global learning projects within teaching/learning environments. </w:t>
      </w:r>
    </w:p>
    <w:p w:rsidR="00AB04F5" w:rsidRDefault="004C2767"/>
    <w:sectPr w:rsidR="00AB04F5" w:rsidSect="006966C0">
      <w:pgSz w:w="12240" w:h="15840"/>
      <w:pgMar w:top="1440" w:right="1440" w:bottom="72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2B14E0"/>
    <w:rsid w:val="002B14E0"/>
    <w:rsid w:val="004C276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4E0"/>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1</Lines>
  <Paragraphs>1</Paragraphs>
  <ScaleCrop>false</ScaleCrop>
  <Company>APU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KB</dc:creator>
  <cp:keywords/>
  <cp:lastModifiedBy>Dr. KB</cp:lastModifiedBy>
  <cp:revision>2</cp:revision>
  <dcterms:created xsi:type="dcterms:W3CDTF">2011-01-15T01:17:00Z</dcterms:created>
  <dcterms:modified xsi:type="dcterms:W3CDTF">2011-01-15T01:21:00Z</dcterms:modified>
</cp:coreProperties>
</file>