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DBA8" w14:textId="38252111" w:rsidR="00300E02" w:rsidRPr="003A2B7F" w:rsidRDefault="00300E02">
      <w:pPr>
        <w:rPr>
          <w:b/>
          <w:bCs/>
          <w:u w:val="single"/>
        </w:rPr>
      </w:pPr>
      <w:r w:rsidRPr="003A2B7F">
        <w:rPr>
          <w:b/>
          <w:bCs/>
          <w:u w:val="single"/>
        </w:rPr>
        <w:t xml:space="preserve">Manual steps to upload </w:t>
      </w:r>
      <w:r w:rsidR="000E6F97" w:rsidRPr="003A2B7F">
        <w:rPr>
          <w:b/>
          <w:bCs/>
          <w:u w:val="single"/>
        </w:rPr>
        <w:t xml:space="preserve">accounting </w:t>
      </w:r>
      <w:r w:rsidRPr="003A2B7F">
        <w:rPr>
          <w:b/>
          <w:bCs/>
          <w:u w:val="single"/>
        </w:rPr>
        <w:t xml:space="preserve">csv files: </w:t>
      </w:r>
    </w:p>
    <w:p w14:paraId="3625E61E" w14:textId="154DBA2E" w:rsidR="0085794B" w:rsidRDefault="008937D3">
      <w:r>
        <w:t xml:space="preserve">Ensure that there are no existing acc configuration before </w:t>
      </w:r>
      <w:r w:rsidR="0028393C">
        <w:t xml:space="preserve">full </w:t>
      </w:r>
      <w:r>
        <w:t xml:space="preserve">upload to ensure it does not break. </w:t>
      </w:r>
    </w:p>
    <w:p w14:paraId="38D12447" w14:textId="32D4C278" w:rsidR="00B651D3" w:rsidRDefault="00B651D3">
      <w:r>
        <w:t>If there is an existing configuration, you need to</w:t>
      </w:r>
      <w:r w:rsidR="004B7022">
        <w:t xml:space="preserve"> run </w:t>
      </w:r>
      <w:r>
        <w:t xml:space="preserve">a python script </w:t>
      </w:r>
      <w:proofErr w:type="spellStart"/>
      <w:r>
        <w:t>FAccountingDeleteUtils</w:t>
      </w:r>
      <w:proofErr w:type="spellEnd"/>
      <w:r>
        <w:t xml:space="preserve"> select scenario 5-13 to delete all configuration.</w:t>
      </w:r>
    </w:p>
    <w:p w14:paraId="624847BC" w14:textId="6ED5E5D3" w:rsidR="004B7022" w:rsidRDefault="004B7022">
      <w:r w:rsidRPr="004B7022">
        <w:rPr>
          <w:noProof/>
        </w:rPr>
        <w:drawing>
          <wp:inline distT="0" distB="0" distL="0" distR="0" wp14:anchorId="1EDEB4E2" wp14:editId="1BDA90DC">
            <wp:extent cx="5943600" cy="2711450"/>
            <wp:effectExtent l="0" t="0" r="0" b="0"/>
            <wp:docPr id="1743178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7879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A9AB" w14:textId="77777777" w:rsidR="00397CF3" w:rsidRDefault="00397CF3"/>
    <w:p w14:paraId="076146A2" w14:textId="054113D8" w:rsidR="00397CF3" w:rsidRDefault="00397CF3">
      <w:r>
        <w:t xml:space="preserve">After deleting all the configuration, please check </w:t>
      </w:r>
      <w:r w:rsidR="0065434E">
        <w:t xml:space="preserve">that there are no objects </w:t>
      </w:r>
      <w:r>
        <w:t xml:space="preserve">under </w:t>
      </w:r>
      <w:proofErr w:type="gramStart"/>
      <w:r>
        <w:t>Accounting</w:t>
      </w:r>
      <w:proofErr w:type="gramEnd"/>
      <w:r>
        <w:t xml:space="preserve"> module. </w:t>
      </w:r>
    </w:p>
    <w:p w14:paraId="30758305" w14:textId="24A2F491" w:rsidR="0065434E" w:rsidRDefault="003058C7">
      <w:r>
        <w:t xml:space="preserve">Follow </w:t>
      </w:r>
      <w:r w:rsidR="0065434E">
        <w:t>these steps to upload the</w:t>
      </w:r>
      <w:r w:rsidR="00B5785E">
        <w:t xml:space="preserve"> full</w:t>
      </w:r>
      <w:r w:rsidR="0065434E">
        <w:t xml:space="preserve"> configuration</w:t>
      </w:r>
      <w:r>
        <w:t>:</w:t>
      </w:r>
    </w:p>
    <w:p w14:paraId="3E31FB47" w14:textId="6F77CE9A" w:rsidR="003058C7" w:rsidRDefault="00860B35" w:rsidP="003058C7">
      <w:pPr>
        <w:pStyle w:val="ListParagraph"/>
        <w:numPr>
          <w:ilvl w:val="0"/>
          <w:numId w:val="3"/>
        </w:numPr>
      </w:pPr>
      <w:r>
        <w:t xml:space="preserve">Use transporter to import all query folders and </w:t>
      </w:r>
      <w:r w:rsidR="00AB4FFC">
        <w:t xml:space="preserve">use </w:t>
      </w:r>
      <w:r>
        <w:t>csv import</w:t>
      </w:r>
      <w:r w:rsidR="00AB4FFC">
        <w:t xml:space="preserve"> to import</w:t>
      </w:r>
      <w:r>
        <w:t xml:space="preserve"> any </w:t>
      </w:r>
      <w:proofErr w:type="spellStart"/>
      <w:r>
        <w:t>addinfo</w:t>
      </w:r>
      <w:proofErr w:type="spellEnd"/>
      <w:r>
        <w:t xml:space="preserve"> and </w:t>
      </w:r>
      <w:proofErr w:type="spellStart"/>
      <w:r>
        <w:t>choicelist</w:t>
      </w:r>
      <w:proofErr w:type="spellEnd"/>
      <w:r>
        <w:t xml:space="preserve"> used in accounting config and mappings. </w:t>
      </w:r>
      <w:r w:rsidR="00AC3D19">
        <w:t>(If they remain the same skip to step 2)</w:t>
      </w:r>
    </w:p>
    <w:p w14:paraId="0FE19C2C" w14:textId="35750AA8" w:rsidR="00300E02" w:rsidRDefault="00300E02" w:rsidP="00300E02">
      <w:pPr>
        <w:pStyle w:val="ListParagraph"/>
        <w:numPr>
          <w:ilvl w:val="0"/>
          <w:numId w:val="3"/>
        </w:numPr>
      </w:pPr>
      <w:r>
        <w:t>Using csv upload tool</w:t>
      </w:r>
    </w:p>
    <w:p w14:paraId="34C8E0B8" w14:textId="224CB847" w:rsidR="00300E02" w:rsidRDefault="00300E02">
      <w:r w:rsidRPr="00300E02">
        <w:rPr>
          <w:noProof/>
        </w:rPr>
        <w:lastRenderedPageBreak/>
        <w:drawing>
          <wp:inline distT="0" distB="0" distL="0" distR="0" wp14:anchorId="74464871" wp14:editId="47561049">
            <wp:extent cx="3991532" cy="4496427"/>
            <wp:effectExtent l="0" t="0" r="9525" b="0"/>
            <wp:docPr id="1375199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9990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13D1" w14:textId="77777777" w:rsidR="00300E02" w:rsidRDefault="00300E02"/>
    <w:p w14:paraId="3FC2D4EE" w14:textId="35A30976" w:rsidR="00300E02" w:rsidRDefault="00300E02">
      <w:r>
        <w:t>2.</w:t>
      </w:r>
      <w:r w:rsidR="00612E54">
        <w:t>Import each file</w:t>
      </w:r>
      <w:r w:rsidR="00C630C5">
        <w:t xml:space="preserve"> from GIT</w:t>
      </w:r>
      <w:r>
        <w:t xml:space="preserve"> one by one in this sequence. </w:t>
      </w:r>
    </w:p>
    <w:p w14:paraId="66A15F43" w14:textId="190717E8" w:rsidR="00300E02" w:rsidRDefault="00300E02" w:rsidP="00300E02">
      <w:pPr>
        <w:pStyle w:val="ListParagraph"/>
        <w:numPr>
          <w:ilvl w:val="0"/>
          <w:numId w:val="2"/>
        </w:numPr>
      </w:pPr>
      <w:proofErr w:type="spellStart"/>
      <w:r>
        <w:t>Taccounts</w:t>
      </w:r>
      <w:proofErr w:type="spellEnd"/>
    </w:p>
    <w:p w14:paraId="13C920B4" w14:textId="72A94D40" w:rsidR="00300E02" w:rsidRDefault="00300E02" w:rsidP="00300E02">
      <w:pPr>
        <w:pStyle w:val="ListParagraph"/>
        <w:numPr>
          <w:ilvl w:val="0"/>
          <w:numId w:val="2"/>
        </w:numPr>
      </w:pPr>
      <w:r>
        <w:t>Books</w:t>
      </w:r>
    </w:p>
    <w:p w14:paraId="453E5B68" w14:textId="41E6D59C" w:rsidR="00300E02" w:rsidRDefault="00300E02" w:rsidP="00300E02">
      <w:pPr>
        <w:pStyle w:val="ListParagraph"/>
        <w:numPr>
          <w:ilvl w:val="0"/>
          <w:numId w:val="2"/>
        </w:numPr>
      </w:pPr>
      <w:r>
        <w:t>Treatments</w:t>
      </w:r>
    </w:p>
    <w:p w14:paraId="6C75017C" w14:textId="3CD4FDD4" w:rsidR="00300E02" w:rsidRDefault="00300E02" w:rsidP="00300E02">
      <w:pPr>
        <w:pStyle w:val="ListParagraph"/>
        <w:numPr>
          <w:ilvl w:val="0"/>
          <w:numId w:val="2"/>
        </w:numPr>
      </w:pPr>
      <w:r>
        <w:t>Accounting Instructions</w:t>
      </w:r>
    </w:p>
    <w:p w14:paraId="5F844699" w14:textId="763F67B2" w:rsidR="00300E02" w:rsidRDefault="00300E02" w:rsidP="00300E02">
      <w:pPr>
        <w:pStyle w:val="ListParagraph"/>
        <w:numPr>
          <w:ilvl w:val="0"/>
          <w:numId w:val="2"/>
        </w:numPr>
      </w:pPr>
      <w:proofErr w:type="spellStart"/>
      <w:r>
        <w:t>BookMapping</w:t>
      </w:r>
      <w:proofErr w:type="spellEnd"/>
    </w:p>
    <w:p w14:paraId="5BCD1326" w14:textId="6FD84C4D" w:rsidR="00300E02" w:rsidRDefault="00300E02" w:rsidP="00300E02">
      <w:pPr>
        <w:pStyle w:val="ListParagraph"/>
        <w:numPr>
          <w:ilvl w:val="0"/>
          <w:numId w:val="2"/>
        </w:numPr>
      </w:pPr>
      <w:proofErr w:type="spellStart"/>
      <w:r>
        <w:t>BookLink</w:t>
      </w:r>
      <w:proofErr w:type="spellEnd"/>
    </w:p>
    <w:p w14:paraId="4A66D52B" w14:textId="616E8CCA" w:rsidR="00300E02" w:rsidRDefault="00300E02" w:rsidP="00300E02">
      <w:pPr>
        <w:pStyle w:val="ListParagraph"/>
        <w:numPr>
          <w:ilvl w:val="0"/>
          <w:numId w:val="2"/>
        </w:numPr>
      </w:pPr>
      <w:proofErr w:type="spellStart"/>
      <w:r>
        <w:t>TreatmentMapping</w:t>
      </w:r>
      <w:proofErr w:type="spellEnd"/>
    </w:p>
    <w:p w14:paraId="73A0D2EF" w14:textId="3666CF1F" w:rsidR="00300E02" w:rsidRDefault="00300E02" w:rsidP="00300E02">
      <w:pPr>
        <w:pStyle w:val="ListParagraph"/>
        <w:numPr>
          <w:ilvl w:val="0"/>
          <w:numId w:val="2"/>
        </w:numPr>
      </w:pPr>
      <w:proofErr w:type="spellStart"/>
      <w:r>
        <w:t>TreatmentLinks</w:t>
      </w:r>
      <w:proofErr w:type="spellEnd"/>
    </w:p>
    <w:p w14:paraId="15533DD5" w14:textId="20A7D624" w:rsidR="00300E02" w:rsidRDefault="00300E02" w:rsidP="00300E02">
      <w:pPr>
        <w:pStyle w:val="ListParagraph"/>
        <w:numPr>
          <w:ilvl w:val="0"/>
          <w:numId w:val="2"/>
        </w:numPr>
      </w:pPr>
      <w:proofErr w:type="spellStart"/>
      <w:r>
        <w:t>AIMapping</w:t>
      </w:r>
      <w:proofErr w:type="spellEnd"/>
    </w:p>
    <w:p w14:paraId="57A7F025" w14:textId="762CD4F7" w:rsidR="00300E02" w:rsidRDefault="00300E02" w:rsidP="00300E02">
      <w:pPr>
        <w:pStyle w:val="ListParagraph"/>
        <w:numPr>
          <w:ilvl w:val="0"/>
          <w:numId w:val="2"/>
        </w:numPr>
      </w:pPr>
      <w:proofErr w:type="spellStart"/>
      <w:r>
        <w:t>TAAllocLinks</w:t>
      </w:r>
      <w:proofErr w:type="spellEnd"/>
    </w:p>
    <w:p w14:paraId="74F77F6A" w14:textId="44F01952" w:rsidR="00300E02" w:rsidRDefault="00300E02" w:rsidP="00300E02">
      <w:pPr>
        <w:pStyle w:val="ListParagraph"/>
        <w:numPr>
          <w:ilvl w:val="0"/>
          <w:numId w:val="2"/>
        </w:numPr>
      </w:pPr>
      <w:proofErr w:type="spellStart"/>
      <w:r>
        <w:t>TAMappings</w:t>
      </w:r>
      <w:proofErr w:type="spellEnd"/>
    </w:p>
    <w:sectPr w:rsidR="00300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0401A"/>
    <w:multiLevelType w:val="hybridMultilevel"/>
    <w:tmpl w:val="96DA9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065EC"/>
    <w:multiLevelType w:val="hybridMultilevel"/>
    <w:tmpl w:val="C2B4F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B3514"/>
    <w:multiLevelType w:val="hybridMultilevel"/>
    <w:tmpl w:val="E19E1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067133">
    <w:abstractNumId w:val="1"/>
  </w:num>
  <w:num w:numId="2" w16cid:durableId="911819436">
    <w:abstractNumId w:val="2"/>
  </w:num>
  <w:num w:numId="3" w16cid:durableId="67858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02"/>
    <w:rsid w:val="00014548"/>
    <w:rsid w:val="000E6F97"/>
    <w:rsid w:val="0028393C"/>
    <w:rsid w:val="00300E02"/>
    <w:rsid w:val="003058C7"/>
    <w:rsid w:val="00397CF3"/>
    <w:rsid w:val="003A2B7F"/>
    <w:rsid w:val="004B7022"/>
    <w:rsid w:val="00562F75"/>
    <w:rsid w:val="005A2461"/>
    <w:rsid w:val="00612E54"/>
    <w:rsid w:val="0065434E"/>
    <w:rsid w:val="0085794B"/>
    <w:rsid w:val="00860B35"/>
    <w:rsid w:val="0086200A"/>
    <w:rsid w:val="008937D3"/>
    <w:rsid w:val="00AB4FFC"/>
    <w:rsid w:val="00AC3D19"/>
    <w:rsid w:val="00B5785E"/>
    <w:rsid w:val="00B651D3"/>
    <w:rsid w:val="00C630C5"/>
    <w:rsid w:val="00EF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79287"/>
  <w15:chartTrackingRefBased/>
  <w15:docId w15:val="{01DA2C1E-DECC-44D2-9E4A-0F4B4EB2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Heng, Zealicia</dc:creator>
  <cp:keywords/>
  <dc:description/>
  <cp:lastModifiedBy>Heng, Zealicia</cp:lastModifiedBy>
  <cp:revision>22</cp:revision>
  <dcterms:created xsi:type="dcterms:W3CDTF">2023-12-11T05:46:00Z</dcterms:created>
  <dcterms:modified xsi:type="dcterms:W3CDTF">2024-02-02T03:05:00Z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2023-12-11T05:50:27Z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0426f48d-4eec-403b-9c23-e300144d8e86</vt:lpwstr>
  </property>
  <property fmtid="{D5CDD505-2E9C-101B-9397-08002B2CF9AE}" pid="8" name="MSIP_Label_9e1e58c1-766d-4ff4-9619-b604fc37898b_ContentBits">
    <vt:lpwstr>0</vt:lpwstr>
  </property>
</Properties>
</file>