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54FAC"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Project Overview</w:t>
      </w:r>
    </w:p>
    <w:p w14:paraId="521E45FC" w14:textId="77777777" w:rsidR="00E17234" w:rsidRPr="001D0320" w:rsidRDefault="00E17234" w:rsidP="00E17234">
      <w:p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This project automates the extraction of car washing service details and validates form interactions on local services websites such as Justdial. The solution is developed using Selenium WebDriver, TestNG, and Cucumber for test orchestration and behavior-driven development. The automation scope includes service discovery based on filters, error message validation during form submissions, and extraction of menu items across dynamic categories. Results are reported using structured logs and detailed test reports.</w:t>
      </w:r>
    </w:p>
    <w:p w14:paraId="4B9DACFD" w14:textId="77777777" w:rsidR="004A4B63" w:rsidRPr="00E17234" w:rsidRDefault="004A4B63" w:rsidP="00E17234">
      <w:pPr>
        <w:rPr>
          <w:rFonts w:ascii="Times New Roman" w:eastAsiaTheme="majorEastAsia" w:hAnsi="Times New Roman" w:cs="Times New Roman"/>
          <w:b/>
          <w:color w:val="000000" w:themeColor="text1"/>
        </w:rPr>
      </w:pPr>
    </w:p>
    <w:p w14:paraId="6E6FBFD7"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Problem Statement</w:t>
      </w:r>
    </w:p>
    <w:p w14:paraId="501F9F81"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Discover Car Washing Services</w:t>
      </w:r>
    </w:p>
    <w:p w14:paraId="6836F034" w14:textId="77777777" w:rsidR="00E17234" w:rsidRPr="00E17234" w:rsidRDefault="00E17234" w:rsidP="00E17234">
      <w:p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Objective: Display nearby car washing services filtered by the following criteria:</w:t>
      </w:r>
    </w:p>
    <w:p w14:paraId="1EA9DAA7" w14:textId="77777777" w:rsidR="00E17234" w:rsidRPr="00E17234" w:rsidRDefault="00E17234" w:rsidP="00E17234">
      <w:pPr>
        <w:numPr>
          <w:ilvl w:val="0"/>
          <w:numId w:val="24"/>
        </w:num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Rating greater than 4 stars</w:t>
      </w:r>
    </w:p>
    <w:p w14:paraId="7535F163" w14:textId="77777777" w:rsidR="00E17234" w:rsidRPr="00E17234" w:rsidRDefault="00E17234" w:rsidP="00E17234">
      <w:pPr>
        <w:numPr>
          <w:ilvl w:val="0"/>
          <w:numId w:val="24"/>
        </w:num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More than 20 customer votes</w:t>
      </w:r>
    </w:p>
    <w:p w14:paraId="1ED06BE2" w14:textId="43784E3E" w:rsidR="004A4B63" w:rsidRPr="00E17234" w:rsidRDefault="00E17234" w:rsidP="004A4B63">
      <w:pPr>
        <w:numPr>
          <w:ilvl w:val="0"/>
          <w:numId w:val="24"/>
        </w:num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Sorted in descending order by rating</w:t>
      </w:r>
    </w:p>
    <w:p w14:paraId="3C5E3B46" w14:textId="77777777" w:rsidR="00E17234" w:rsidRPr="00E17234" w:rsidRDefault="00E17234" w:rsidP="00E17234">
      <w:pPr>
        <w:rPr>
          <w:rFonts w:ascii="Times New Roman" w:eastAsiaTheme="majorEastAsia" w:hAnsi="Times New Roman" w:cs="Times New Roman"/>
          <w:b/>
          <w:color w:val="000000" w:themeColor="text1"/>
        </w:rPr>
      </w:pPr>
      <w:r w:rsidRPr="00E17234">
        <w:rPr>
          <w:rFonts w:ascii="Times New Roman" w:eastAsiaTheme="majorEastAsia" w:hAnsi="Times New Roman" w:cs="Times New Roman"/>
          <w:b/>
          <w:bCs/>
          <w:color w:val="000000" w:themeColor="text1"/>
        </w:rPr>
        <w:t>Additional Functionalities:</w:t>
      </w:r>
    </w:p>
    <w:p w14:paraId="0614AE85" w14:textId="77777777" w:rsidR="00E17234" w:rsidRPr="00E17234" w:rsidRDefault="00E17234" w:rsidP="00E17234">
      <w:pPr>
        <w:numPr>
          <w:ilvl w:val="0"/>
          <w:numId w:val="25"/>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Access the "Free Listing" registration form and submit it with invalid input (e.g., incorrect phone number), capturing and displaying the corresponding warning message.</w:t>
      </w:r>
    </w:p>
    <w:p w14:paraId="6277DFBC" w14:textId="77777777" w:rsidR="00E17234" w:rsidRPr="00E17234" w:rsidRDefault="00E17234" w:rsidP="00E17234">
      <w:pPr>
        <w:numPr>
          <w:ilvl w:val="0"/>
          <w:numId w:val="25"/>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 xml:space="preserve">Navigate from the "Fitness" section to "Gym" and extract all </w:t>
      </w:r>
      <w:proofErr w:type="gramStart"/>
      <w:r w:rsidRPr="00E17234">
        <w:rPr>
          <w:rFonts w:ascii="Times New Roman" w:eastAsiaTheme="majorEastAsia" w:hAnsi="Times New Roman" w:cs="Times New Roman"/>
          <w:bCs/>
          <w:color w:val="000000" w:themeColor="text1"/>
        </w:rPr>
        <w:t>sub</w:t>
      </w:r>
      <w:proofErr w:type="gramEnd"/>
      <w:r w:rsidRPr="00E17234">
        <w:rPr>
          <w:rFonts w:ascii="Times New Roman" w:eastAsiaTheme="majorEastAsia" w:hAnsi="Times New Roman" w:cs="Times New Roman"/>
          <w:bCs/>
          <w:color w:val="000000" w:themeColor="text1"/>
        </w:rPr>
        <w:t>-menu items into a list.</w:t>
      </w:r>
    </w:p>
    <w:p w14:paraId="3A57DEA3" w14:textId="77777777" w:rsidR="004A4B63" w:rsidRDefault="004A4B63" w:rsidP="00E17234">
      <w:pPr>
        <w:rPr>
          <w:rFonts w:ascii="Times New Roman" w:eastAsiaTheme="majorEastAsia" w:hAnsi="Times New Roman" w:cs="Times New Roman"/>
          <w:b/>
          <w:bCs/>
          <w:color w:val="000000" w:themeColor="text1"/>
        </w:rPr>
      </w:pPr>
    </w:p>
    <w:p w14:paraId="2BCF0AB6" w14:textId="795E866C"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Detailed Description</w:t>
      </w:r>
    </w:p>
    <w:p w14:paraId="40DAB2AC"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Requirements</w:t>
      </w:r>
    </w:p>
    <w:p w14:paraId="2105400F" w14:textId="77777777" w:rsidR="00E17234" w:rsidRPr="00E17234" w:rsidRDefault="00E17234" w:rsidP="00E17234">
      <w:pPr>
        <w:numPr>
          <w:ilvl w:val="0"/>
          <w:numId w:val="2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Access a verified directory website (e.g., justdial.com) and extract information for five local car washing services satisfying:</w:t>
      </w:r>
    </w:p>
    <w:p w14:paraId="6177558A" w14:textId="77777777" w:rsidR="00E17234" w:rsidRPr="00E17234" w:rsidRDefault="00E17234" w:rsidP="00E17234">
      <w:pPr>
        <w:numPr>
          <w:ilvl w:val="1"/>
          <w:numId w:val="2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Rating &gt; 4</w:t>
      </w:r>
    </w:p>
    <w:p w14:paraId="3A198406" w14:textId="77777777" w:rsidR="00E17234" w:rsidRPr="00E17234" w:rsidRDefault="00E17234" w:rsidP="00E17234">
      <w:pPr>
        <w:numPr>
          <w:ilvl w:val="1"/>
          <w:numId w:val="2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Customer votes &gt; 20</w:t>
      </w:r>
    </w:p>
    <w:p w14:paraId="7FEA9B70" w14:textId="77777777" w:rsidR="00E17234" w:rsidRPr="00E17234" w:rsidRDefault="00E17234" w:rsidP="00E17234">
      <w:pPr>
        <w:numPr>
          <w:ilvl w:val="1"/>
          <w:numId w:val="2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Sorted from highest to lowest rating</w:t>
      </w:r>
    </w:p>
    <w:p w14:paraId="665A1FE8" w14:textId="77777777" w:rsidR="00E17234" w:rsidRPr="00E17234" w:rsidRDefault="00E17234" w:rsidP="00E17234">
      <w:pPr>
        <w:numPr>
          <w:ilvl w:val="0"/>
          <w:numId w:val="2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Automate the submission of the “Free Listing” form using one invalid field and capture the resulting error.</w:t>
      </w:r>
    </w:p>
    <w:p w14:paraId="2A86E9D0" w14:textId="77777777" w:rsidR="00E17234" w:rsidRPr="00E17234" w:rsidRDefault="00E17234" w:rsidP="00E17234">
      <w:pPr>
        <w:numPr>
          <w:ilvl w:val="0"/>
          <w:numId w:val="2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Traverse the “Fitness” → “Gym” category hierarchy and collect all sub-menu items for display.</w:t>
      </w:r>
    </w:p>
    <w:p w14:paraId="14C4A4EF"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lastRenderedPageBreak/>
        <w:t>Automation Scope</w:t>
      </w:r>
    </w:p>
    <w:p w14:paraId="56F82C88" w14:textId="77777777" w:rsidR="00E17234" w:rsidRPr="00E17234" w:rsidRDefault="00E17234" w:rsidP="00E17234">
      <w:pPr>
        <w:numPr>
          <w:ilvl w:val="0"/>
          <w:numId w:val="27"/>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Handle JavaScript alerts and dynamic search interactions</w:t>
      </w:r>
    </w:p>
    <w:p w14:paraId="09D130BB" w14:textId="77777777" w:rsidR="00E17234" w:rsidRPr="00E17234" w:rsidRDefault="00E17234" w:rsidP="00E17234">
      <w:pPr>
        <w:numPr>
          <w:ilvl w:val="0"/>
          <w:numId w:val="27"/>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Automate form submissions using diverse input elements</w:t>
      </w:r>
    </w:p>
    <w:p w14:paraId="394728D0" w14:textId="77777777" w:rsidR="00E17234" w:rsidRPr="00E17234" w:rsidRDefault="00E17234" w:rsidP="00E17234">
      <w:pPr>
        <w:numPr>
          <w:ilvl w:val="0"/>
          <w:numId w:val="27"/>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Capture and verify warning or error messages</w:t>
      </w:r>
    </w:p>
    <w:p w14:paraId="79F573D9" w14:textId="77777777" w:rsidR="00E17234" w:rsidRPr="00E17234" w:rsidRDefault="00E17234" w:rsidP="00E17234">
      <w:pPr>
        <w:numPr>
          <w:ilvl w:val="0"/>
          <w:numId w:val="27"/>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Extract and store sub-menu items in structured collections</w:t>
      </w:r>
    </w:p>
    <w:p w14:paraId="586A4630" w14:textId="77777777" w:rsidR="00E17234" w:rsidRPr="00E17234" w:rsidRDefault="00E17234" w:rsidP="00E17234">
      <w:pPr>
        <w:numPr>
          <w:ilvl w:val="0"/>
          <w:numId w:val="27"/>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Enable alternate navigation paths to target pages</w:t>
      </w:r>
    </w:p>
    <w:p w14:paraId="0013911C" w14:textId="77777777" w:rsidR="00E17234" w:rsidRPr="00E17234" w:rsidRDefault="00E17234" w:rsidP="00E17234">
      <w:pPr>
        <w:numPr>
          <w:ilvl w:val="0"/>
          <w:numId w:val="27"/>
        </w:numPr>
        <w:rPr>
          <w:rFonts w:ascii="Times New Roman" w:eastAsiaTheme="majorEastAsia" w:hAnsi="Times New Roman" w:cs="Times New Roman"/>
          <w:b/>
          <w:color w:val="000000" w:themeColor="text1"/>
        </w:rPr>
      </w:pPr>
      <w:r w:rsidRPr="00E17234">
        <w:rPr>
          <w:rFonts w:ascii="Times New Roman" w:eastAsiaTheme="majorEastAsia" w:hAnsi="Times New Roman" w:cs="Times New Roman"/>
          <w:bCs/>
          <w:color w:val="000000" w:themeColor="text1"/>
        </w:rPr>
        <w:t>Implement smooth</w:t>
      </w:r>
      <w:r w:rsidRPr="00E17234">
        <w:rPr>
          <w:rFonts w:ascii="Times New Roman" w:eastAsiaTheme="majorEastAsia" w:hAnsi="Times New Roman" w:cs="Times New Roman"/>
          <w:b/>
          <w:color w:val="000000" w:themeColor="text1"/>
        </w:rPr>
        <w:t xml:space="preserve"> </w:t>
      </w:r>
      <w:r w:rsidRPr="00E17234">
        <w:rPr>
          <w:rFonts w:ascii="Times New Roman" w:eastAsiaTheme="majorEastAsia" w:hAnsi="Times New Roman" w:cs="Times New Roman"/>
          <w:bCs/>
          <w:color w:val="000000" w:themeColor="text1"/>
        </w:rPr>
        <w:t>return-to-home page transitions</w:t>
      </w:r>
    </w:p>
    <w:p w14:paraId="4E4697EF" w14:textId="77777777" w:rsidR="004A4B63" w:rsidRDefault="004A4B63" w:rsidP="00E17234">
      <w:pPr>
        <w:rPr>
          <w:rFonts w:ascii="Times New Roman" w:eastAsiaTheme="majorEastAsia" w:hAnsi="Times New Roman" w:cs="Times New Roman"/>
          <w:b/>
          <w:bCs/>
          <w:color w:val="000000" w:themeColor="text1"/>
        </w:rPr>
      </w:pPr>
    </w:p>
    <w:p w14:paraId="09B28158" w14:textId="5804E15D"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Frameworks and Tools</w:t>
      </w:r>
    </w:p>
    <w:p w14:paraId="2018B9DB"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Selenium WebDriver</w:t>
      </w:r>
    </w:p>
    <w:p w14:paraId="6F9EC01F" w14:textId="77777777" w:rsidR="00E17234" w:rsidRPr="00E17234" w:rsidRDefault="00E17234" w:rsidP="001D0320">
      <w:pPr>
        <w:ind w:left="720"/>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Core automation tool for browser-based testing.</w:t>
      </w:r>
    </w:p>
    <w:p w14:paraId="383D4A6A"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TestNG</w:t>
      </w:r>
    </w:p>
    <w:p w14:paraId="225CA6BE" w14:textId="77777777" w:rsidR="00E17234" w:rsidRPr="00E17234" w:rsidRDefault="00E17234" w:rsidP="00E17234">
      <w:pPr>
        <w:numPr>
          <w:ilvl w:val="0"/>
          <w:numId w:val="28"/>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Supports parallel execution and advanced configuration via testng.xml</w:t>
      </w:r>
    </w:p>
    <w:p w14:paraId="57757F85" w14:textId="77777777" w:rsidR="00E17234" w:rsidRPr="00E17234" w:rsidRDefault="00E17234" w:rsidP="00E17234">
      <w:pPr>
        <w:numPr>
          <w:ilvl w:val="0"/>
          <w:numId w:val="28"/>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 xml:space="preserve">Integrates custom listeners such as </w:t>
      </w:r>
      <w:proofErr w:type="spellStart"/>
      <w:r w:rsidRPr="00E17234">
        <w:rPr>
          <w:rFonts w:ascii="Times New Roman" w:eastAsiaTheme="majorEastAsia" w:hAnsi="Times New Roman" w:cs="Times New Roman"/>
          <w:bCs/>
          <w:color w:val="000000" w:themeColor="text1"/>
        </w:rPr>
        <w:t>CustomListener</w:t>
      </w:r>
      <w:proofErr w:type="spellEnd"/>
      <w:r w:rsidRPr="00E17234">
        <w:rPr>
          <w:rFonts w:ascii="Times New Roman" w:eastAsiaTheme="majorEastAsia" w:hAnsi="Times New Roman" w:cs="Times New Roman"/>
          <w:bCs/>
          <w:color w:val="000000" w:themeColor="text1"/>
        </w:rPr>
        <w:t xml:space="preserve"> and retry logic using </w:t>
      </w:r>
      <w:proofErr w:type="spellStart"/>
      <w:r w:rsidRPr="00E17234">
        <w:rPr>
          <w:rFonts w:ascii="Times New Roman" w:eastAsiaTheme="majorEastAsia" w:hAnsi="Times New Roman" w:cs="Times New Roman"/>
          <w:bCs/>
          <w:color w:val="000000" w:themeColor="text1"/>
        </w:rPr>
        <w:t>RetryTransformer</w:t>
      </w:r>
      <w:proofErr w:type="spellEnd"/>
    </w:p>
    <w:p w14:paraId="51A9E982" w14:textId="246C998B" w:rsidR="00E17234" w:rsidRPr="00E17234" w:rsidRDefault="000F6413" w:rsidP="00E17234">
      <w:pPr>
        <w:numPr>
          <w:ilvl w:val="0"/>
          <w:numId w:val="28"/>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Manage</w:t>
      </w:r>
      <w:r w:rsidR="00E17234" w:rsidRPr="00E17234">
        <w:rPr>
          <w:rFonts w:ascii="Times New Roman" w:eastAsiaTheme="majorEastAsia" w:hAnsi="Times New Roman" w:cs="Times New Roman"/>
          <w:bCs/>
          <w:color w:val="000000" w:themeColor="text1"/>
        </w:rPr>
        <w:t xml:space="preserve"> suite lifecycle events, including setup and teardown</w:t>
      </w:r>
    </w:p>
    <w:p w14:paraId="7E6FF20B"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Cucumber</w:t>
      </w:r>
    </w:p>
    <w:p w14:paraId="27A59DB0" w14:textId="77777777" w:rsidR="00E17234" w:rsidRPr="00E17234" w:rsidRDefault="00E17234" w:rsidP="00E17234">
      <w:pPr>
        <w:numPr>
          <w:ilvl w:val="0"/>
          <w:numId w:val="29"/>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Facilitates behavior-driven development (BDD) using Gherkin syntax</w:t>
      </w:r>
    </w:p>
    <w:p w14:paraId="179F2F00" w14:textId="77777777" w:rsidR="00E17234" w:rsidRPr="00E17234" w:rsidRDefault="00E17234" w:rsidP="00E17234">
      <w:pPr>
        <w:numPr>
          <w:ilvl w:val="0"/>
          <w:numId w:val="29"/>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Feature files define user behaviors and acceptance criteria</w:t>
      </w:r>
    </w:p>
    <w:p w14:paraId="50DAC01B" w14:textId="77777777" w:rsidR="00E17234" w:rsidRPr="00E17234" w:rsidRDefault="00E17234" w:rsidP="00E17234">
      <w:pPr>
        <w:numPr>
          <w:ilvl w:val="0"/>
          <w:numId w:val="29"/>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Java-based step definitions serve as implementation logic</w:t>
      </w:r>
    </w:p>
    <w:p w14:paraId="7308B2FB" w14:textId="77777777" w:rsidR="00E17234" w:rsidRPr="00E17234" w:rsidRDefault="00E17234" w:rsidP="00E17234">
      <w:pPr>
        <w:numPr>
          <w:ilvl w:val="0"/>
          <w:numId w:val="29"/>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Integrated with TestNG to support hybrid execution</w:t>
      </w:r>
    </w:p>
    <w:p w14:paraId="2FC74BF5"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Allure Reporting</w:t>
      </w:r>
    </w:p>
    <w:p w14:paraId="0BB9CAC0" w14:textId="77777777" w:rsidR="00E17234" w:rsidRPr="00E17234" w:rsidRDefault="00E17234" w:rsidP="00E17234">
      <w:pPr>
        <w:numPr>
          <w:ilvl w:val="0"/>
          <w:numId w:val="30"/>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Provides graphical reports including test results, error traces, and screenshots</w:t>
      </w:r>
    </w:p>
    <w:p w14:paraId="71A3EBEF" w14:textId="77777777" w:rsidR="00E17234" w:rsidRPr="00E17234" w:rsidRDefault="00E17234" w:rsidP="00E17234">
      <w:pPr>
        <w:numPr>
          <w:ilvl w:val="0"/>
          <w:numId w:val="30"/>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Displays step-level details, status, metadata, and attachments for better diagnostics</w:t>
      </w:r>
    </w:p>
    <w:p w14:paraId="389F14E7" w14:textId="77777777" w:rsidR="00E17234" w:rsidRPr="00E17234" w:rsidRDefault="00E17234" w:rsidP="00E17234">
      <w:pPr>
        <w:numPr>
          <w:ilvl w:val="0"/>
          <w:numId w:val="30"/>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Automatically integrates with Cucumber and TestNG test execution</w:t>
      </w:r>
    </w:p>
    <w:p w14:paraId="6F81ED3D" w14:textId="77777777" w:rsidR="004A4B63" w:rsidRPr="001D0320" w:rsidRDefault="004A4B63" w:rsidP="00E17234">
      <w:pPr>
        <w:rPr>
          <w:rFonts w:ascii="Times New Roman" w:eastAsiaTheme="majorEastAsia" w:hAnsi="Times New Roman" w:cs="Times New Roman"/>
          <w:bCs/>
          <w:color w:val="000000" w:themeColor="text1"/>
        </w:rPr>
      </w:pPr>
    </w:p>
    <w:p w14:paraId="6B4CB5CF" w14:textId="77777777" w:rsidR="001D0320" w:rsidRDefault="001D0320" w:rsidP="00E17234">
      <w:pPr>
        <w:rPr>
          <w:rFonts w:ascii="Times New Roman" w:eastAsiaTheme="majorEastAsia" w:hAnsi="Times New Roman" w:cs="Times New Roman"/>
          <w:b/>
          <w:bCs/>
          <w:color w:val="000000" w:themeColor="text1"/>
        </w:rPr>
      </w:pPr>
    </w:p>
    <w:p w14:paraId="49F1BD1B" w14:textId="46D16CEE"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lastRenderedPageBreak/>
        <w:t>Maven</w:t>
      </w:r>
    </w:p>
    <w:p w14:paraId="59F090D2" w14:textId="77777777" w:rsidR="00E17234" w:rsidRPr="00E17234" w:rsidRDefault="00E17234" w:rsidP="00E17234">
      <w:pPr>
        <w:numPr>
          <w:ilvl w:val="0"/>
          <w:numId w:val="31"/>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Manages project dependencies, lifecycle, and build configuration</w:t>
      </w:r>
    </w:p>
    <w:p w14:paraId="7CF0A439" w14:textId="77777777" w:rsidR="00E17234" w:rsidRPr="00E17234" w:rsidRDefault="00E17234" w:rsidP="00E17234">
      <w:pPr>
        <w:numPr>
          <w:ilvl w:val="0"/>
          <w:numId w:val="31"/>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Streamlines test executions and packaging</w:t>
      </w:r>
    </w:p>
    <w:p w14:paraId="36D91A0A"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Apache POI</w:t>
      </w:r>
    </w:p>
    <w:p w14:paraId="41C8CADF" w14:textId="77777777" w:rsidR="00E17234" w:rsidRPr="00E17234" w:rsidRDefault="00E17234" w:rsidP="00E17234">
      <w:pPr>
        <w:numPr>
          <w:ilvl w:val="0"/>
          <w:numId w:val="32"/>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Used for reading and writing Excel files to handle input/output data</w:t>
      </w:r>
    </w:p>
    <w:p w14:paraId="4F1BB3AA"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Page Object Model (POM) and Page Factory</w:t>
      </w:r>
    </w:p>
    <w:p w14:paraId="74C854C0" w14:textId="77777777" w:rsidR="00E17234" w:rsidRPr="00E17234" w:rsidRDefault="00E17234" w:rsidP="00E17234">
      <w:pPr>
        <w:numPr>
          <w:ilvl w:val="0"/>
          <w:numId w:val="33"/>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Promotes modularity and reusability by encapsulating web element interactions</w:t>
      </w:r>
    </w:p>
    <w:p w14:paraId="44683B57" w14:textId="77777777" w:rsidR="00E17234" w:rsidRPr="00E17234" w:rsidRDefault="00E17234" w:rsidP="00E17234">
      <w:pPr>
        <w:numPr>
          <w:ilvl w:val="0"/>
          <w:numId w:val="33"/>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Page Factory simplifies element initialization and reduces code overhead</w:t>
      </w:r>
    </w:p>
    <w:p w14:paraId="0734EDA4" w14:textId="77777777" w:rsidR="004A4B63" w:rsidRDefault="004A4B63" w:rsidP="00E17234">
      <w:pPr>
        <w:rPr>
          <w:rFonts w:ascii="Times New Roman" w:eastAsiaTheme="majorEastAsia" w:hAnsi="Times New Roman" w:cs="Times New Roman"/>
          <w:b/>
          <w:bCs/>
          <w:color w:val="000000" w:themeColor="text1"/>
        </w:rPr>
      </w:pPr>
    </w:p>
    <w:p w14:paraId="6DB96087" w14:textId="66773B90"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Steps to Run the Project</w:t>
      </w:r>
    </w:p>
    <w:p w14:paraId="7BB918C5"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Browser Configuration</w:t>
      </w:r>
    </w:p>
    <w:p w14:paraId="06F835FB" w14:textId="77777777" w:rsidR="00E17234" w:rsidRPr="00E17234" w:rsidRDefault="00E17234" w:rsidP="00E17234">
      <w:pPr>
        <w:rPr>
          <w:rFonts w:ascii="Times New Roman" w:eastAsiaTheme="majorEastAsia" w:hAnsi="Times New Roman" w:cs="Times New Roman"/>
          <w:b/>
          <w:color w:val="000000" w:themeColor="text1"/>
        </w:rPr>
      </w:pPr>
      <w:r w:rsidRPr="00E17234">
        <w:rPr>
          <w:rFonts w:ascii="Times New Roman" w:eastAsiaTheme="majorEastAsia" w:hAnsi="Times New Roman" w:cs="Times New Roman"/>
          <w:b/>
          <w:color w:val="000000" w:themeColor="text1"/>
        </w:rPr>
        <w:t xml:space="preserve">Set the browser driver in </w:t>
      </w:r>
      <w:proofErr w:type="spellStart"/>
      <w:proofErr w:type="gramStart"/>
      <w:r w:rsidRPr="00E17234">
        <w:rPr>
          <w:rFonts w:ascii="Times New Roman" w:eastAsiaTheme="majorEastAsia" w:hAnsi="Times New Roman" w:cs="Times New Roman"/>
          <w:b/>
          <w:color w:val="000000" w:themeColor="text1"/>
        </w:rPr>
        <w:t>config.properties</w:t>
      </w:r>
      <w:proofErr w:type="spellEnd"/>
      <w:proofErr w:type="gramEnd"/>
      <w:r w:rsidRPr="00E17234">
        <w:rPr>
          <w:rFonts w:ascii="Times New Roman" w:eastAsiaTheme="majorEastAsia" w:hAnsi="Times New Roman" w:cs="Times New Roman"/>
          <w:b/>
          <w:color w:val="000000" w:themeColor="text1"/>
        </w:rPr>
        <w:t>:</w:t>
      </w:r>
    </w:p>
    <w:p w14:paraId="7B3B8DC3" w14:textId="77777777" w:rsidR="00E17234" w:rsidRPr="00E17234" w:rsidRDefault="00E17234" w:rsidP="00E17234">
      <w:pPr>
        <w:numPr>
          <w:ilvl w:val="0"/>
          <w:numId w:val="34"/>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1 for Chrome</w:t>
      </w:r>
    </w:p>
    <w:p w14:paraId="36BA58CB" w14:textId="77777777" w:rsidR="00E17234" w:rsidRPr="00E17234" w:rsidRDefault="00E17234" w:rsidP="00E17234">
      <w:pPr>
        <w:numPr>
          <w:ilvl w:val="0"/>
          <w:numId w:val="34"/>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2 for Edge</w:t>
      </w:r>
    </w:p>
    <w:p w14:paraId="25ED2D67"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Execution Flow (via TestNG)</w:t>
      </w:r>
    </w:p>
    <w:p w14:paraId="6AC0754A"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t>When the testng.xml file is executed, TestNG performs the following steps:</w:t>
      </w:r>
    </w:p>
    <w:p w14:paraId="7460996F"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t>1. Suite Initialization: The test suite named in the XML is launched, initiating the test lifecycle.</w:t>
      </w:r>
    </w:p>
    <w:p w14:paraId="38EB2A57"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t xml:space="preserve">2. Listener Setup: Custom listeners like </w:t>
      </w:r>
      <w:proofErr w:type="spellStart"/>
      <w:r w:rsidRPr="00BE293E">
        <w:rPr>
          <w:rFonts w:ascii="Times New Roman" w:eastAsiaTheme="majorEastAsia" w:hAnsi="Times New Roman" w:cs="Times New Roman"/>
          <w:color w:val="000000" w:themeColor="text1"/>
        </w:rPr>
        <w:t>CustomListener</w:t>
      </w:r>
      <w:proofErr w:type="spellEnd"/>
      <w:r w:rsidRPr="00BE293E">
        <w:rPr>
          <w:rFonts w:ascii="Times New Roman" w:eastAsiaTheme="majorEastAsia" w:hAnsi="Times New Roman" w:cs="Times New Roman"/>
          <w:color w:val="000000" w:themeColor="text1"/>
        </w:rPr>
        <w:t xml:space="preserve"> and </w:t>
      </w:r>
      <w:proofErr w:type="spellStart"/>
      <w:r w:rsidRPr="00BE293E">
        <w:rPr>
          <w:rFonts w:ascii="Times New Roman" w:eastAsiaTheme="majorEastAsia" w:hAnsi="Times New Roman" w:cs="Times New Roman"/>
          <w:color w:val="000000" w:themeColor="text1"/>
        </w:rPr>
        <w:t>RetryTransformer</w:t>
      </w:r>
      <w:proofErr w:type="spellEnd"/>
      <w:r w:rsidRPr="00BE293E">
        <w:rPr>
          <w:rFonts w:ascii="Times New Roman" w:eastAsiaTheme="majorEastAsia" w:hAnsi="Times New Roman" w:cs="Times New Roman"/>
          <w:color w:val="000000" w:themeColor="text1"/>
        </w:rPr>
        <w:t xml:space="preserve"> are activated for logging, reporting, and retrying failed tests.</w:t>
      </w:r>
    </w:p>
    <w:p w14:paraId="30C41E8D"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t>3. Test Block Execution: The &lt;test&gt; block begins execution using multiple parallel threads (e.g., up to five), as defined in the XML configuration.</w:t>
      </w:r>
    </w:p>
    <w:p w14:paraId="6ED4E3FB"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t xml:space="preserve">4. Class &amp; Method Discovery: TestNG loads test classes (e.g., </w:t>
      </w:r>
      <w:proofErr w:type="spellStart"/>
      <w:r w:rsidRPr="00BE293E">
        <w:rPr>
          <w:rFonts w:ascii="Times New Roman" w:eastAsiaTheme="majorEastAsia" w:hAnsi="Times New Roman" w:cs="Times New Roman"/>
          <w:color w:val="000000" w:themeColor="text1"/>
        </w:rPr>
        <w:t>TestNGTestRunner</w:t>
      </w:r>
      <w:proofErr w:type="spellEnd"/>
      <w:r w:rsidRPr="00BE293E">
        <w:rPr>
          <w:rFonts w:ascii="Times New Roman" w:eastAsiaTheme="majorEastAsia" w:hAnsi="Times New Roman" w:cs="Times New Roman"/>
          <w:color w:val="000000" w:themeColor="text1"/>
        </w:rPr>
        <w:t xml:space="preserve">) and identifies executable test methods and lifecycle </w:t>
      </w:r>
      <w:proofErr w:type="gramStart"/>
      <w:r w:rsidRPr="00BE293E">
        <w:rPr>
          <w:rFonts w:ascii="Times New Roman" w:eastAsiaTheme="majorEastAsia" w:hAnsi="Times New Roman" w:cs="Times New Roman"/>
          <w:color w:val="000000" w:themeColor="text1"/>
        </w:rPr>
        <w:t>hooks (@BeforeSuite, @</w:t>
      </w:r>
      <w:proofErr w:type="gramEnd"/>
      <w:r w:rsidRPr="00BE293E">
        <w:rPr>
          <w:rFonts w:ascii="Times New Roman" w:eastAsiaTheme="majorEastAsia" w:hAnsi="Times New Roman" w:cs="Times New Roman"/>
          <w:color w:val="000000" w:themeColor="text1"/>
        </w:rPr>
        <w:t>AfterClass, etc.).</w:t>
      </w:r>
    </w:p>
    <w:p w14:paraId="783B0F70"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t>5. Test Execution: Setup methods run first, followed by actual test methods and/or Cucumber scenarios. Tests are executed in parallel if enabled.</w:t>
      </w:r>
    </w:p>
    <w:p w14:paraId="0CCC3440"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t xml:space="preserve">6. Failure Handling: Retry logic is applied for failed tests via </w:t>
      </w:r>
      <w:proofErr w:type="spellStart"/>
      <w:r w:rsidRPr="00BE293E">
        <w:rPr>
          <w:rFonts w:ascii="Times New Roman" w:eastAsiaTheme="majorEastAsia" w:hAnsi="Times New Roman" w:cs="Times New Roman"/>
          <w:color w:val="000000" w:themeColor="text1"/>
        </w:rPr>
        <w:t>RetryTransformer</w:t>
      </w:r>
      <w:proofErr w:type="spellEnd"/>
      <w:r w:rsidRPr="00BE293E">
        <w:rPr>
          <w:rFonts w:ascii="Times New Roman" w:eastAsiaTheme="majorEastAsia" w:hAnsi="Times New Roman" w:cs="Times New Roman"/>
          <w:color w:val="000000" w:themeColor="text1"/>
        </w:rPr>
        <w:t>, ensuring re-execution based on the configured retry policy.</w:t>
      </w:r>
    </w:p>
    <w:p w14:paraId="10FD38C5"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lastRenderedPageBreak/>
        <w:t>7. Reporting: Throughout the run, logs are generated, screenshots are captured on failure, and reports are compiled. Allure integration adds visual reports for enhanced insights.</w:t>
      </w:r>
    </w:p>
    <w:p w14:paraId="5D7795E9" w14:textId="77777777" w:rsidR="00BE293E" w:rsidRPr="00BE293E" w:rsidRDefault="00BE293E" w:rsidP="00BE293E">
      <w:pPr>
        <w:ind w:left="720"/>
        <w:rPr>
          <w:rFonts w:ascii="Times New Roman" w:eastAsiaTheme="majorEastAsia" w:hAnsi="Times New Roman" w:cs="Times New Roman"/>
          <w:color w:val="000000" w:themeColor="text1"/>
        </w:rPr>
      </w:pPr>
      <w:r w:rsidRPr="00BE293E">
        <w:rPr>
          <w:rFonts w:ascii="Times New Roman" w:eastAsiaTheme="majorEastAsia" w:hAnsi="Times New Roman" w:cs="Times New Roman"/>
          <w:color w:val="000000" w:themeColor="text1"/>
        </w:rPr>
        <w:t>8. Completion: Once all tests and cleanup routines finish, TestNG finalizes the suite and generates its final reports.</w:t>
      </w:r>
    </w:p>
    <w:p w14:paraId="2FDEB5C0" w14:textId="77777777"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Prerequisites</w:t>
      </w:r>
    </w:p>
    <w:p w14:paraId="0DEF6517" w14:textId="77777777" w:rsidR="00E17234" w:rsidRPr="00E17234" w:rsidRDefault="00E17234" w:rsidP="00E17234">
      <w:pPr>
        <w:numPr>
          <w:ilvl w:val="0"/>
          <w:numId w:val="3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Java JDK</w:t>
      </w:r>
    </w:p>
    <w:p w14:paraId="3405CAC5" w14:textId="77777777" w:rsidR="00E17234" w:rsidRPr="00E17234" w:rsidRDefault="00E17234" w:rsidP="00E17234">
      <w:pPr>
        <w:numPr>
          <w:ilvl w:val="0"/>
          <w:numId w:val="3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Eclipse IDE or compatible Java editor</w:t>
      </w:r>
    </w:p>
    <w:p w14:paraId="5D40AFDF" w14:textId="77777777" w:rsidR="00E17234" w:rsidRPr="00E17234" w:rsidRDefault="00E17234" w:rsidP="00E17234">
      <w:pPr>
        <w:numPr>
          <w:ilvl w:val="0"/>
          <w:numId w:val="3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Selenium WebDriver</w:t>
      </w:r>
    </w:p>
    <w:p w14:paraId="15A7E2B8" w14:textId="77777777" w:rsidR="00E17234" w:rsidRPr="00E17234" w:rsidRDefault="00E17234" w:rsidP="00E17234">
      <w:pPr>
        <w:numPr>
          <w:ilvl w:val="0"/>
          <w:numId w:val="3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TestNG</w:t>
      </w:r>
    </w:p>
    <w:p w14:paraId="64B1651D" w14:textId="77777777" w:rsidR="00E17234" w:rsidRPr="00E17234" w:rsidRDefault="00E17234" w:rsidP="00E17234">
      <w:pPr>
        <w:numPr>
          <w:ilvl w:val="0"/>
          <w:numId w:val="3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Cucumber</w:t>
      </w:r>
    </w:p>
    <w:p w14:paraId="0480F330" w14:textId="77777777" w:rsidR="00E17234" w:rsidRPr="00E17234" w:rsidRDefault="00E17234" w:rsidP="00E17234">
      <w:pPr>
        <w:numPr>
          <w:ilvl w:val="0"/>
          <w:numId w:val="3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Maven</w:t>
      </w:r>
    </w:p>
    <w:p w14:paraId="61FE3042" w14:textId="77777777" w:rsidR="00E17234" w:rsidRPr="00E17234" w:rsidRDefault="00E17234" w:rsidP="00E17234">
      <w:pPr>
        <w:numPr>
          <w:ilvl w:val="0"/>
          <w:numId w:val="3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Apache POI</w:t>
      </w:r>
    </w:p>
    <w:p w14:paraId="6F8E3A2D" w14:textId="77777777" w:rsidR="00E17234" w:rsidRPr="00E17234" w:rsidRDefault="00E17234" w:rsidP="00E17234">
      <w:pPr>
        <w:numPr>
          <w:ilvl w:val="0"/>
          <w:numId w:val="36"/>
        </w:num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Allure Report setup</w:t>
      </w:r>
    </w:p>
    <w:p w14:paraId="0D37FB72" w14:textId="77777777" w:rsidR="004A4B63" w:rsidRDefault="004A4B63" w:rsidP="00E17234">
      <w:pPr>
        <w:rPr>
          <w:rFonts w:ascii="Times New Roman" w:eastAsiaTheme="majorEastAsia" w:hAnsi="Times New Roman" w:cs="Times New Roman"/>
          <w:b/>
          <w:bCs/>
          <w:color w:val="000000" w:themeColor="text1"/>
        </w:rPr>
      </w:pPr>
    </w:p>
    <w:p w14:paraId="3E5AC742" w14:textId="148D5664"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File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7632"/>
      </w:tblGrid>
      <w:tr w:rsidR="00E17234" w:rsidRPr="00E17234" w14:paraId="5668071A" w14:textId="77777777" w:rsidTr="00E17234">
        <w:trPr>
          <w:tblHeader/>
          <w:tblCellSpacing w:w="15" w:type="dxa"/>
        </w:trPr>
        <w:tc>
          <w:tcPr>
            <w:tcW w:w="0" w:type="auto"/>
            <w:vAlign w:val="center"/>
            <w:hideMark/>
          </w:tcPr>
          <w:p w14:paraId="3B9B1302" w14:textId="77777777" w:rsidR="00E17234" w:rsidRPr="00E17234" w:rsidRDefault="00E17234" w:rsidP="00E17234">
            <w:p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Folder</w:t>
            </w:r>
          </w:p>
        </w:tc>
        <w:tc>
          <w:tcPr>
            <w:tcW w:w="0" w:type="auto"/>
            <w:vAlign w:val="center"/>
            <w:hideMark/>
          </w:tcPr>
          <w:p w14:paraId="4734FA02" w14:textId="77777777" w:rsidR="00E17234" w:rsidRPr="00E17234" w:rsidRDefault="00E17234" w:rsidP="00E17234">
            <w:p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Description</w:t>
            </w:r>
          </w:p>
        </w:tc>
      </w:tr>
      <w:tr w:rsidR="00E17234" w:rsidRPr="00E17234" w14:paraId="0E50CC65" w14:textId="77777777" w:rsidTr="00E17234">
        <w:trPr>
          <w:tblCellSpacing w:w="15" w:type="dxa"/>
        </w:trPr>
        <w:tc>
          <w:tcPr>
            <w:tcW w:w="0" w:type="auto"/>
            <w:vAlign w:val="center"/>
            <w:hideMark/>
          </w:tcPr>
          <w:p w14:paraId="78BEA988" w14:textId="77777777" w:rsidR="00E17234" w:rsidRPr="00E17234" w:rsidRDefault="00E17234" w:rsidP="00E17234">
            <w:pPr>
              <w:rPr>
                <w:rFonts w:ascii="Times New Roman" w:eastAsiaTheme="majorEastAsia" w:hAnsi="Times New Roman" w:cs="Times New Roman"/>
                <w:color w:val="000000" w:themeColor="text1"/>
              </w:rPr>
            </w:pPr>
            <w:proofErr w:type="spellStart"/>
            <w:r w:rsidRPr="00E17234">
              <w:rPr>
                <w:rFonts w:ascii="Times New Roman" w:eastAsiaTheme="majorEastAsia" w:hAnsi="Times New Roman" w:cs="Times New Roman"/>
                <w:color w:val="000000" w:themeColor="text1"/>
              </w:rPr>
              <w:t>src</w:t>
            </w:r>
            <w:proofErr w:type="spellEnd"/>
            <w:r w:rsidRPr="00E17234">
              <w:rPr>
                <w:rFonts w:ascii="Times New Roman" w:eastAsiaTheme="majorEastAsia" w:hAnsi="Times New Roman" w:cs="Times New Roman"/>
                <w:color w:val="000000" w:themeColor="text1"/>
              </w:rPr>
              <w:t>/test/java</w:t>
            </w:r>
          </w:p>
        </w:tc>
        <w:tc>
          <w:tcPr>
            <w:tcW w:w="0" w:type="auto"/>
            <w:vAlign w:val="center"/>
            <w:hideMark/>
          </w:tcPr>
          <w:p w14:paraId="457AAD22" w14:textId="27AC4597" w:rsidR="00E17234" w:rsidRPr="00E17234" w:rsidRDefault="004A4B63" w:rsidP="00E17234">
            <w:p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Page Object Models and utility classes</w:t>
            </w:r>
            <w:r w:rsidRPr="001D0320">
              <w:rPr>
                <w:rFonts w:ascii="Times New Roman" w:eastAsiaTheme="majorEastAsia" w:hAnsi="Times New Roman" w:cs="Times New Roman"/>
                <w:color w:val="000000" w:themeColor="text1"/>
              </w:rPr>
              <w:t>, t</w:t>
            </w:r>
            <w:r w:rsidR="00E17234" w:rsidRPr="00E17234">
              <w:rPr>
                <w:rFonts w:ascii="Times New Roman" w:eastAsiaTheme="majorEastAsia" w:hAnsi="Times New Roman" w:cs="Times New Roman"/>
                <w:color w:val="000000" w:themeColor="text1"/>
              </w:rPr>
              <w:t>est scripts, step definitions, listeners, hooks, runners</w:t>
            </w:r>
          </w:p>
        </w:tc>
      </w:tr>
      <w:tr w:rsidR="00E17234" w:rsidRPr="00E17234" w14:paraId="36A77ECD" w14:textId="77777777" w:rsidTr="00E17234">
        <w:trPr>
          <w:tblCellSpacing w:w="15" w:type="dxa"/>
        </w:trPr>
        <w:tc>
          <w:tcPr>
            <w:tcW w:w="0" w:type="auto"/>
            <w:vAlign w:val="center"/>
            <w:hideMark/>
          </w:tcPr>
          <w:p w14:paraId="4CBDE667" w14:textId="77777777" w:rsidR="00E17234" w:rsidRPr="00E17234" w:rsidRDefault="00E17234" w:rsidP="00E17234">
            <w:pPr>
              <w:rPr>
                <w:rFonts w:ascii="Times New Roman" w:eastAsiaTheme="majorEastAsia" w:hAnsi="Times New Roman" w:cs="Times New Roman"/>
                <w:color w:val="000000" w:themeColor="text1"/>
              </w:rPr>
            </w:pPr>
            <w:proofErr w:type="spellStart"/>
            <w:r w:rsidRPr="00E17234">
              <w:rPr>
                <w:rFonts w:ascii="Times New Roman" w:eastAsiaTheme="majorEastAsia" w:hAnsi="Times New Roman" w:cs="Times New Roman"/>
                <w:color w:val="000000" w:themeColor="text1"/>
              </w:rPr>
              <w:t>src</w:t>
            </w:r>
            <w:proofErr w:type="spellEnd"/>
            <w:r w:rsidRPr="00E17234">
              <w:rPr>
                <w:rFonts w:ascii="Times New Roman" w:eastAsiaTheme="majorEastAsia" w:hAnsi="Times New Roman" w:cs="Times New Roman"/>
                <w:color w:val="000000" w:themeColor="text1"/>
              </w:rPr>
              <w:t>/test/resources</w:t>
            </w:r>
          </w:p>
        </w:tc>
        <w:tc>
          <w:tcPr>
            <w:tcW w:w="0" w:type="auto"/>
            <w:vAlign w:val="center"/>
            <w:hideMark/>
          </w:tcPr>
          <w:p w14:paraId="2C3CE199" w14:textId="60B03E67" w:rsidR="00E17234" w:rsidRPr="00E17234" w:rsidRDefault="001D0320" w:rsidP="00E17234">
            <w:pP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 </w:t>
            </w:r>
            <w:r w:rsidR="00E17234" w:rsidRPr="00E17234">
              <w:rPr>
                <w:rFonts w:ascii="Times New Roman" w:eastAsiaTheme="majorEastAsia" w:hAnsi="Times New Roman" w:cs="Times New Roman"/>
                <w:color w:val="000000" w:themeColor="text1"/>
              </w:rPr>
              <w:t>Feature files, test datasets (Excel, JSON, XML), configuration files</w:t>
            </w:r>
          </w:p>
        </w:tc>
      </w:tr>
      <w:tr w:rsidR="00E17234" w:rsidRPr="00E17234" w14:paraId="048FB282" w14:textId="77777777" w:rsidTr="00E17234">
        <w:trPr>
          <w:tblCellSpacing w:w="15" w:type="dxa"/>
        </w:trPr>
        <w:tc>
          <w:tcPr>
            <w:tcW w:w="0" w:type="auto"/>
            <w:vAlign w:val="center"/>
            <w:hideMark/>
          </w:tcPr>
          <w:p w14:paraId="52B85E9B" w14:textId="76814D49" w:rsidR="00E17234" w:rsidRPr="00E17234" w:rsidRDefault="00E17234" w:rsidP="00E17234">
            <w:p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TestNG.xml</w:t>
            </w:r>
          </w:p>
        </w:tc>
        <w:tc>
          <w:tcPr>
            <w:tcW w:w="0" w:type="auto"/>
            <w:vAlign w:val="center"/>
            <w:hideMark/>
          </w:tcPr>
          <w:p w14:paraId="06123BE0" w14:textId="77777777" w:rsidR="00E17234" w:rsidRPr="00E17234" w:rsidRDefault="00E17234" w:rsidP="00E17234">
            <w:pPr>
              <w:rPr>
                <w:rFonts w:ascii="Times New Roman" w:eastAsiaTheme="majorEastAsia" w:hAnsi="Times New Roman" w:cs="Times New Roman"/>
                <w:color w:val="000000" w:themeColor="text1"/>
              </w:rPr>
            </w:pPr>
            <w:r w:rsidRPr="00E17234">
              <w:rPr>
                <w:rFonts w:ascii="Times New Roman" w:eastAsiaTheme="majorEastAsia" w:hAnsi="Times New Roman" w:cs="Times New Roman"/>
                <w:color w:val="000000" w:themeColor="text1"/>
              </w:rPr>
              <w:t>Suite-level configuration for TestNG execution</w:t>
            </w:r>
          </w:p>
        </w:tc>
      </w:tr>
    </w:tbl>
    <w:p w14:paraId="78A45DCA" w14:textId="77777777" w:rsidR="00F2613D" w:rsidRDefault="00F2613D" w:rsidP="00E17234">
      <w:pPr>
        <w:rPr>
          <w:rFonts w:ascii="Times New Roman" w:eastAsiaTheme="majorEastAsia" w:hAnsi="Times New Roman" w:cs="Times New Roman"/>
          <w:b/>
          <w:bCs/>
          <w:color w:val="000000" w:themeColor="text1"/>
        </w:rPr>
      </w:pPr>
    </w:p>
    <w:p w14:paraId="17BFC633" w14:textId="3D9783B4" w:rsidR="00E17234" w:rsidRPr="00E17234" w:rsidRDefault="00E17234" w:rsidP="00E17234">
      <w:pPr>
        <w:rPr>
          <w:rFonts w:ascii="Times New Roman" w:eastAsiaTheme="majorEastAsia" w:hAnsi="Times New Roman" w:cs="Times New Roman"/>
          <w:b/>
          <w:bCs/>
          <w:color w:val="000000" w:themeColor="text1"/>
        </w:rPr>
      </w:pPr>
      <w:r w:rsidRPr="00E17234">
        <w:rPr>
          <w:rFonts w:ascii="Times New Roman" w:eastAsiaTheme="majorEastAsia" w:hAnsi="Times New Roman" w:cs="Times New Roman"/>
          <w:b/>
          <w:bCs/>
          <w:color w:val="000000" w:themeColor="text1"/>
        </w:rPr>
        <w:t>Conclusion</w:t>
      </w:r>
    </w:p>
    <w:p w14:paraId="1EA409F0" w14:textId="78B5B0D4" w:rsidR="00F90625" w:rsidRPr="00F90625" w:rsidRDefault="00E17234" w:rsidP="00E17234">
      <w:pPr>
        <w:rPr>
          <w:rFonts w:ascii="Times New Roman" w:eastAsiaTheme="majorEastAsia" w:hAnsi="Times New Roman" w:cs="Times New Roman"/>
          <w:bCs/>
          <w:color w:val="000000" w:themeColor="text1"/>
        </w:rPr>
      </w:pPr>
      <w:r w:rsidRPr="00E17234">
        <w:rPr>
          <w:rFonts w:ascii="Times New Roman" w:eastAsiaTheme="majorEastAsia" w:hAnsi="Times New Roman" w:cs="Times New Roman"/>
          <w:bCs/>
          <w:color w:val="000000" w:themeColor="text1"/>
        </w:rPr>
        <w:t>This automation suite demonstrates a comprehensive testing solution that validates dynamic content extraction, form submission behavior, and structured menu hierarchy interactions. By incorporating Selenium, TestNG, Cucumber, and Allure Reporting, the project showcases real-world web automation practices and test management strategies. The modular architecture and usage of industry-standard frameworks make it scalable and maintainable for future enhancements.</w:t>
      </w:r>
    </w:p>
    <w:sectPr w:rsidR="00F90625" w:rsidRPr="00F906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F88E0" w14:textId="77777777" w:rsidR="0005469B" w:rsidRDefault="0005469B" w:rsidP="0095518B">
      <w:pPr>
        <w:spacing w:after="0" w:line="240" w:lineRule="auto"/>
      </w:pPr>
      <w:r>
        <w:separator/>
      </w:r>
    </w:p>
  </w:endnote>
  <w:endnote w:type="continuationSeparator" w:id="0">
    <w:p w14:paraId="6B3EAF68" w14:textId="77777777" w:rsidR="0005469B" w:rsidRDefault="0005469B" w:rsidP="0095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F6F54" w14:textId="77777777" w:rsidR="0005469B" w:rsidRDefault="0005469B" w:rsidP="0095518B">
      <w:pPr>
        <w:spacing w:after="0" w:line="240" w:lineRule="auto"/>
      </w:pPr>
      <w:r>
        <w:separator/>
      </w:r>
    </w:p>
  </w:footnote>
  <w:footnote w:type="continuationSeparator" w:id="0">
    <w:p w14:paraId="516EB473" w14:textId="77777777" w:rsidR="0005469B" w:rsidRDefault="0005469B" w:rsidP="0095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0D34"/>
    <w:multiLevelType w:val="multilevel"/>
    <w:tmpl w:val="8524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53D68"/>
    <w:multiLevelType w:val="multilevel"/>
    <w:tmpl w:val="071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451E6"/>
    <w:multiLevelType w:val="multilevel"/>
    <w:tmpl w:val="5FD2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62A7B"/>
    <w:multiLevelType w:val="multilevel"/>
    <w:tmpl w:val="C6E6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81B51"/>
    <w:multiLevelType w:val="hybridMultilevel"/>
    <w:tmpl w:val="37FC0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3277E1"/>
    <w:multiLevelType w:val="hybridMultilevel"/>
    <w:tmpl w:val="890C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85EEE"/>
    <w:multiLevelType w:val="multilevel"/>
    <w:tmpl w:val="21307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82345"/>
    <w:multiLevelType w:val="multilevel"/>
    <w:tmpl w:val="7CC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393CEA"/>
    <w:multiLevelType w:val="multilevel"/>
    <w:tmpl w:val="3ECC6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3792E35"/>
    <w:multiLevelType w:val="multilevel"/>
    <w:tmpl w:val="DEB41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A100A49"/>
    <w:multiLevelType w:val="multilevel"/>
    <w:tmpl w:val="8D86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C1626"/>
    <w:multiLevelType w:val="multilevel"/>
    <w:tmpl w:val="D51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6315F"/>
    <w:multiLevelType w:val="multilevel"/>
    <w:tmpl w:val="A266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F6715"/>
    <w:multiLevelType w:val="multilevel"/>
    <w:tmpl w:val="D3FAB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605AE6"/>
    <w:multiLevelType w:val="multilevel"/>
    <w:tmpl w:val="EEA6E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BC7B8B"/>
    <w:multiLevelType w:val="hybridMultilevel"/>
    <w:tmpl w:val="B3A41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5718D0"/>
    <w:multiLevelType w:val="multilevel"/>
    <w:tmpl w:val="40EE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763CD"/>
    <w:multiLevelType w:val="multilevel"/>
    <w:tmpl w:val="DFDC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3517C"/>
    <w:multiLevelType w:val="multilevel"/>
    <w:tmpl w:val="6C20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84CCD"/>
    <w:multiLevelType w:val="multilevel"/>
    <w:tmpl w:val="14D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354CF"/>
    <w:multiLevelType w:val="multilevel"/>
    <w:tmpl w:val="865C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20E00"/>
    <w:multiLevelType w:val="multilevel"/>
    <w:tmpl w:val="9CC6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3830A5"/>
    <w:multiLevelType w:val="multilevel"/>
    <w:tmpl w:val="E8E8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F38E4"/>
    <w:multiLevelType w:val="multilevel"/>
    <w:tmpl w:val="72FE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D2855"/>
    <w:multiLevelType w:val="multilevel"/>
    <w:tmpl w:val="EB92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816FF1"/>
    <w:multiLevelType w:val="multilevel"/>
    <w:tmpl w:val="6AD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6133B"/>
    <w:multiLevelType w:val="multilevel"/>
    <w:tmpl w:val="EC68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8A2109"/>
    <w:multiLevelType w:val="multilevel"/>
    <w:tmpl w:val="37C4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257AC"/>
    <w:multiLevelType w:val="multilevel"/>
    <w:tmpl w:val="3CF0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9A4DBD"/>
    <w:multiLevelType w:val="multilevel"/>
    <w:tmpl w:val="292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FE2D89"/>
    <w:multiLevelType w:val="multilevel"/>
    <w:tmpl w:val="3D1CA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9C948E4"/>
    <w:multiLevelType w:val="multilevel"/>
    <w:tmpl w:val="133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56656"/>
    <w:multiLevelType w:val="multilevel"/>
    <w:tmpl w:val="954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7C0CAC"/>
    <w:multiLevelType w:val="hybridMultilevel"/>
    <w:tmpl w:val="ABBC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331D39"/>
    <w:multiLevelType w:val="multilevel"/>
    <w:tmpl w:val="B0DA2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C772C25"/>
    <w:multiLevelType w:val="multilevel"/>
    <w:tmpl w:val="7FC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337884">
    <w:abstractNumId w:val="24"/>
  </w:num>
  <w:num w:numId="2" w16cid:durableId="393048228">
    <w:abstractNumId w:val="10"/>
  </w:num>
  <w:num w:numId="3" w16cid:durableId="2080787447">
    <w:abstractNumId w:val="6"/>
  </w:num>
  <w:num w:numId="4" w16cid:durableId="1235974876">
    <w:abstractNumId w:val="35"/>
  </w:num>
  <w:num w:numId="5" w16cid:durableId="977496065">
    <w:abstractNumId w:val="17"/>
  </w:num>
  <w:num w:numId="6" w16cid:durableId="593317546">
    <w:abstractNumId w:val="20"/>
  </w:num>
  <w:num w:numId="7" w16cid:durableId="29230053">
    <w:abstractNumId w:val="0"/>
  </w:num>
  <w:num w:numId="8" w16cid:durableId="486243630">
    <w:abstractNumId w:val="22"/>
  </w:num>
  <w:num w:numId="9" w16cid:durableId="685137260">
    <w:abstractNumId w:val="26"/>
  </w:num>
  <w:num w:numId="10" w16cid:durableId="797261754">
    <w:abstractNumId w:val="32"/>
  </w:num>
  <w:num w:numId="11" w16cid:durableId="2014842777">
    <w:abstractNumId w:val="29"/>
  </w:num>
  <w:num w:numId="12" w16cid:durableId="308100694">
    <w:abstractNumId w:val="9"/>
  </w:num>
  <w:num w:numId="13" w16cid:durableId="738480401">
    <w:abstractNumId w:val="30"/>
  </w:num>
  <w:num w:numId="14" w16cid:durableId="944263492">
    <w:abstractNumId w:val="14"/>
  </w:num>
  <w:num w:numId="15" w16cid:durableId="1816556836">
    <w:abstractNumId w:val="8"/>
  </w:num>
  <w:num w:numId="16" w16cid:durableId="1107190764">
    <w:abstractNumId w:val="34"/>
  </w:num>
  <w:num w:numId="17" w16cid:durableId="1843087012">
    <w:abstractNumId w:val="1"/>
  </w:num>
  <w:num w:numId="18" w16cid:durableId="1901404004">
    <w:abstractNumId w:val="18"/>
  </w:num>
  <w:num w:numId="19" w16cid:durableId="471749788">
    <w:abstractNumId w:val="7"/>
  </w:num>
  <w:num w:numId="20" w16cid:durableId="274142767">
    <w:abstractNumId w:val="15"/>
  </w:num>
  <w:num w:numId="21" w16cid:durableId="502087417">
    <w:abstractNumId w:val="4"/>
  </w:num>
  <w:num w:numId="22" w16cid:durableId="921790757">
    <w:abstractNumId w:val="5"/>
  </w:num>
  <w:num w:numId="23" w16cid:durableId="1936287192">
    <w:abstractNumId w:val="33"/>
  </w:num>
  <w:num w:numId="24" w16cid:durableId="1034113307">
    <w:abstractNumId w:val="28"/>
  </w:num>
  <w:num w:numId="25" w16cid:durableId="1702316924">
    <w:abstractNumId w:val="21"/>
  </w:num>
  <w:num w:numId="26" w16cid:durableId="164250815">
    <w:abstractNumId w:val="13"/>
  </w:num>
  <w:num w:numId="27" w16cid:durableId="808326820">
    <w:abstractNumId w:val="2"/>
  </w:num>
  <w:num w:numId="28" w16cid:durableId="1371344376">
    <w:abstractNumId w:val="27"/>
  </w:num>
  <w:num w:numId="29" w16cid:durableId="594754394">
    <w:abstractNumId w:val="11"/>
  </w:num>
  <w:num w:numId="30" w16cid:durableId="814643923">
    <w:abstractNumId w:val="12"/>
  </w:num>
  <w:num w:numId="31" w16cid:durableId="467286038">
    <w:abstractNumId w:val="25"/>
  </w:num>
  <w:num w:numId="32" w16cid:durableId="1517235369">
    <w:abstractNumId w:val="31"/>
  </w:num>
  <w:num w:numId="33" w16cid:durableId="435179616">
    <w:abstractNumId w:val="3"/>
  </w:num>
  <w:num w:numId="34" w16cid:durableId="1411580645">
    <w:abstractNumId w:val="23"/>
  </w:num>
  <w:num w:numId="35" w16cid:durableId="332612836">
    <w:abstractNumId w:val="16"/>
  </w:num>
  <w:num w:numId="36" w16cid:durableId="8046150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65"/>
    <w:rsid w:val="0005469B"/>
    <w:rsid w:val="0007560B"/>
    <w:rsid w:val="000F6413"/>
    <w:rsid w:val="001D0320"/>
    <w:rsid w:val="00206FD4"/>
    <w:rsid w:val="004A4B63"/>
    <w:rsid w:val="005A3930"/>
    <w:rsid w:val="005C43A7"/>
    <w:rsid w:val="007F0668"/>
    <w:rsid w:val="00824EEE"/>
    <w:rsid w:val="0095518B"/>
    <w:rsid w:val="00AE7D65"/>
    <w:rsid w:val="00BE293E"/>
    <w:rsid w:val="00E17234"/>
    <w:rsid w:val="00E60A96"/>
    <w:rsid w:val="00F2613D"/>
    <w:rsid w:val="00F9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9DA8"/>
  <w15:chartTrackingRefBased/>
  <w15:docId w15:val="{E1440EC6-EBA4-4946-BB6B-F07BB755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60B"/>
    <w:pPr>
      <w:keepNext/>
      <w:keepLines/>
      <w:spacing w:before="360" w:after="80"/>
      <w:outlineLvl w:val="0"/>
    </w:pPr>
    <w:rPr>
      <w:rFonts w:asciiTheme="majorHAnsi" w:eastAsiaTheme="majorEastAsia" w:hAnsiTheme="majorHAnsi" w:cstheme="majorBidi"/>
      <w:b/>
      <w:color w:val="000000" w:themeColor="text1"/>
      <w:sz w:val="36"/>
      <w:szCs w:val="40"/>
    </w:rPr>
  </w:style>
  <w:style w:type="paragraph" w:styleId="Heading2">
    <w:name w:val="heading 2"/>
    <w:basedOn w:val="Normal"/>
    <w:next w:val="Normal"/>
    <w:link w:val="Heading2Char"/>
    <w:uiPriority w:val="9"/>
    <w:semiHidden/>
    <w:unhideWhenUsed/>
    <w:qFormat/>
    <w:rsid w:val="00AE7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60B"/>
    <w:rPr>
      <w:rFonts w:asciiTheme="majorHAnsi" w:eastAsiaTheme="majorEastAsia" w:hAnsiTheme="majorHAnsi" w:cstheme="majorBidi"/>
      <w:b/>
      <w:color w:val="000000" w:themeColor="text1"/>
      <w:sz w:val="36"/>
      <w:szCs w:val="40"/>
    </w:rPr>
  </w:style>
  <w:style w:type="character" w:customStyle="1" w:styleId="Heading2Char">
    <w:name w:val="Heading 2 Char"/>
    <w:basedOn w:val="DefaultParagraphFont"/>
    <w:link w:val="Heading2"/>
    <w:uiPriority w:val="9"/>
    <w:semiHidden/>
    <w:rsid w:val="00AE7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D65"/>
    <w:rPr>
      <w:rFonts w:eastAsiaTheme="majorEastAsia" w:cstheme="majorBidi"/>
      <w:color w:val="272727" w:themeColor="text1" w:themeTint="D8"/>
    </w:rPr>
  </w:style>
  <w:style w:type="paragraph" w:styleId="Title">
    <w:name w:val="Title"/>
    <w:basedOn w:val="Normal"/>
    <w:next w:val="Normal"/>
    <w:link w:val="TitleChar"/>
    <w:uiPriority w:val="10"/>
    <w:qFormat/>
    <w:rsid w:val="00AE7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D65"/>
    <w:pPr>
      <w:spacing w:before="160"/>
      <w:jc w:val="center"/>
    </w:pPr>
    <w:rPr>
      <w:i/>
      <w:iCs/>
      <w:color w:val="404040" w:themeColor="text1" w:themeTint="BF"/>
    </w:rPr>
  </w:style>
  <w:style w:type="character" w:customStyle="1" w:styleId="QuoteChar">
    <w:name w:val="Quote Char"/>
    <w:basedOn w:val="DefaultParagraphFont"/>
    <w:link w:val="Quote"/>
    <w:uiPriority w:val="29"/>
    <w:rsid w:val="00AE7D65"/>
    <w:rPr>
      <w:i/>
      <w:iCs/>
      <w:color w:val="404040" w:themeColor="text1" w:themeTint="BF"/>
    </w:rPr>
  </w:style>
  <w:style w:type="paragraph" w:styleId="ListParagraph">
    <w:name w:val="List Paragraph"/>
    <w:basedOn w:val="Normal"/>
    <w:uiPriority w:val="34"/>
    <w:qFormat/>
    <w:rsid w:val="00AE7D65"/>
    <w:pPr>
      <w:ind w:left="720"/>
      <w:contextualSpacing/>
    </w:pPr>
  </w:style>
  <w:style w:type="character" w:styleId="IntenseEmphasis">
    <w:name w:val="Intense Emphasis"/>
    <w:basedOn w:val="DefaultParagraphFont"/>
    <w:uiPriority w:val="21"/>
    <w:qFormat/>
    <w:rsid w:val="00AE7D65"/>
    <w:rPr>
      <w:i/>
      <w:iCs/>
      <w:color w:val="0F4761" w:themeColor="accent1" w:themeShade="BF"/>
    </w:rPr>
  </w:style>
  <w:style w:type="paragraph" w:styleId="IntenseQuote">
    <w:name w:val="Intense Quote"/>
    <w:basedOn w:val="Normal"/>
    <w:next w:val="Normal"/>
    <w:link w:val="IntenseQuoteChar"/>
    <w:uiPriority w:val="30"/>
    <w:qFormat/>
    <w:rsid w:val="00AE7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D65"/>
    <w:rPr>
      <w:i/>
      <w:iCs/>
      <w:color w:val="0F4761" w:themeColor="accent1" w:themeShade="BF"/>
    </w:rPr>
  </w:style>
  <w:style w:type="character" w:styleId="IntenseReference">
    <w:name w:val="Intense Reference"/>
    <w:basedOn w:val="DefaultParagraphFont"/>
    <w:uiPriority w:val="32"/>
    <w:qFormat/>
    <w:rsid w:val="00AE7D65"/>
    <w:rPr>
      <w:b/>
      <w:bCs/>
      <w:smallCaps/>
      <w:color w:val="0F4761" w:themeColor="accent1" w:themeShade="BF"/>
      <w:spacing w:val="5"/>
    </w:rPr>
  </w:style>
  <w:style w:type="paragraph" w:styleId="Header">
    <w:name w:val="header"/>
    <w:basedOn w:val="Normal"/>
    <w:link w:val="HeaderChar"/>
    <w:uiPriority w:val="99"/>
    <w:unhideWhenUsed/>
    <w:rsid w:val="0095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8B"/>
  </w:style>
  <w:style w:type="paragraph" w:styleId="Footer">
    <w:name w:val="footer"/>
    <w:basedOn w:val="Normal"/>
    <w:link w:val="FooterChar"/>
    <w:uiPriority w:val="99"/>
    <w:unhideWhenUsed/>
    <w:rsid w:val="0095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1536">
      <w:bodyDiv w:val="1"/>
      <w:marLeft w:val="0"/>
      <w:marRight w:val="0"/>
      <w:marTop w:val="0"/>
      <w:marBottom w:val="0"/>
      <w:divBdr>
        <w:top w:val="none" w:sz="0" w:space="0" w:color="auto"/>
        <w:left w:val="none" w:sz="0" w:space="0" w:color="auto"/>
        <w:bottom w:val="none" w:sz="0" w:space="0" w:color="auto"/>
        <w:right w:val="none" w:sz="0" w:space="0" w:color="auto"/>
      </w:divBdr>
    </w:div>
    <w:div w:id="366032694">
      <w:bodyDiv w:val="1"/>
      <w:marLeft w:val="0"/>
      <w:marRight w:val="0"/>
      <w:marTop w:val="0"/>
      <w:marBottom w:val="0"/>
      <w:divBdr>
        <w:top w:val="none" w:sz="0" w:space="0" w:color="auto"/>
        <w:left w:val="none" w:sz="0" w:space="0" w:color="auto"/>
        <w:bottom w:val="none" w:sz="0" w:space="0" w:color="auto"/>
        <w:right w:val="none" w:sz="0" w:space="0" w:color="auto"/>
      </w:divBdr>
    </w:div>
    <w:div w:id="448669953">
      <w:bodyDiv w:val="1"/>
      <w:marLeft w:val="0"/>
      <w:marRight w:val="0"/>
      <w:marTop w:val="0"/>
      <w:marBottom w:val="0"/>
      <w:divBdr>
        <w:top w:val="none" w:sz="0" w:space="0" w:color="auto"/>
        <w:left w:val="none" w:sz="0" w:space="0" w:color="auto"/>
        <w:bottom w:val="none" w:sz="0" w:space="0" w:color="auto"/>
        <w:right w:val="none" w:sz="0" w:space="0" w:color="auto"/>
      </w:divBdr>
    </w:div>
    <w:div w:id="689725812">
      <w:bodyDiv w:val="1"/>
      <w:marLeft w:val="0"/>
      <w:marRight w:val="0"/>
      <w:marTop w:val="0"/>
      <w:marBottom w:val="0"/>
      <w:divBdr>
        <w:top w:val="none" w:sz="0" w:space="0" w:color="auto"/>
        <w:left w:val="none" w:sz="0" w:space="0" w:color="auto"/>
        <w:bottom w:val="none" w:sz="0" w:space="0" w:color="auto"/>
        <w:right w:val="none" w:sz="0" w:space="0" w:color="auto"/>
      </w:divBdr>
      <w:divsChild>
        <w:div w:id="1097407063">
          <w:marLeft w:val="0"/>
          <w:marRight w:val="0"/>
          <w:marTop w:val="0"/>
          <w:marBottom w:val="0"/>
          <w:divBdr>
            <w:top w:val="none" w:sz="0" w:space="0" w:color="auto"/>
            <w:left w:val="none" w:sz="0" w:space="0" w:color="auto"/>
            <w:bottom w:val="none" w:sz="0" w:space="0" w:color="auto"/>
            <w:right w:val="none" w:sz="0" w:space="0" w:color="auto"/>
          </w:divBdr>
          <w:divsChild>
            <w:div w:id="1377389964">
              <w:marLeft w:val="0"/>
              <w:marRight w:val="0"/>
              <w:marTop w:val="0"/>
              <w:marBottom w:val="0"/>
              <w:divBdr>
                <w:top w:val="none" w:sz="0" w:space="0" w:color="auto"/>
                <w:left w:val="none" w:sz="0" w:space="0" w:color="auto"/>
                <w:bottom w:val="none" w:sz="0" w:space="0" w:color="auto"/>
                <w:right w:val="none" w:sz="0" w:space="0" w:color="auto"/>
              </w:divBdr>
            </w:div>
            <w:div w:id="158615175">
              <w:marLeft w:val="0"/>
              <w:marRight w:val="0"/>
              <w:marTop w:val="0"/>
              <w:marBottom w:val="0"/>
              <w:divBdr>
                <w:top w:val="none" w:sz="0" w:space="0" w:color="auto"/>
                <w:left w:val="none" w:sz="0" w:space="0" w:color="auto"/>
                <w:bottom w:val="none" w:sz="0" w:space="0" w:color="auto"/>
                <w:right w:val="none" w:sz="0" w:space="0" w:color="auto"/>
              </w:divBdr>
            </w:div>
            <w:div w:id="613753707">
              <w:marLeft w:val="0"/>
              <w:marRight w:val="0"/>
              <w:marTop w:val="0"/>
              <w:marBottom w:val="0"/>
              <w:divBdr>
                <w:top w:val="none" w:sz="0" w:space="0" w:color="auto"/>
                <w:left w:val="none" w:sz="0" w:space="0" w:color="auto"/>
                <w:bottom w:val="none" w:sz="0" w:space="0" w:color="auto"/>
                <w:right w:val="none" w:sz="0" w:space="0" w:color="auto"/>
              </w:divBdr>
            </w:div>
            <w:div w:id="1233083351">
              <w:marLeft w:val="0"/>
              <w:marRight w:val="0"/>
              <w:marTop w:val="0"/>
              <w:marBottom w:val="0"/>
              <w:divBdr>
                <w:top w:val="none" w:sz="0" w:space="0" w:color="auto"/>
                <w:left w:val="none" w:sz="0" w:space="0" w:color="auto"/>
                <w:bottom w:val="none" w:sz="0" w:space="0" w:color="auto"/>
                <w:right w:val="none" w:sz="0" w:space="0" w:color="auto"/>
              </w:divBdr>
            </w:div>
            <w:div w:id="2066104794">
              <w:marLeft w:val="0"/>
              <w:marRight w:val="0"/>
              <w:marTop w:val="0"/>
              <w:marBottom w:val="0"/>
              <w:divBdr>
                <w:top w:val="none" w:sz="0" w:space="0" w:color="auto"/>
                <w:left w:val="none" w:sz="0" w:space="0" w:color="auto"/>
                <w:bottom w:val="none" w:sz="0" w:space="0" w:color="auto"/>
                <w:right w:val="none" w:sz="0" w:space="0" w:color="auto"/>
              </w:divBdr>
            </w:div>
            <w:div w:id="456681149">
              <w:marLeft w:val="0"/>
              <w:marRight w:val="0"/>
              <w:marTop w:val="0"/>
              <w:marBottom w:val="0"/>
              <w:divBdr>
                <w:top w:val="none" w:sz="0" w:space="0" w:color="auto"/>
                <w:left w:val="none" w:sz="0" w:space="0" w:color="auto"/>
                <w:bottom w:val="none" w:sz="0" w:space="0" w:color="auto"/>
                <w:right w:val="none" w:sz="0" w:space="0" w:color="auto"/>
              </w:divBdr>
            </w:div>
            <w:div w:id="854074086">
              <w:marLeft w:val="0"/>
              <w:marRight w:val="0"/>
              <w:marTop w:val="0"/>
              <w:marBottom w:val="0"/>
              <w:divBdr>
                <w:top w:val="none" w:sz="0" w:space="0" w:color="auto"/>
                <w:left w:val="none" w:sz="0" w:space="0" w:color="auto"/>
                <w:bottom w:val="none" w:sz="0" w:space="0" w:color="auto"/>
                <w:right w:val="none" w:sz="0" w:space="0" w:color="auto"/>
              </w:divBdr>
            </w:div>
            <w:div w:id="784884350">
              <w:marLeft w:val="0"/>
              <w:marRight w:val="0"/>
              <w:marTop w:val="0"/>
              <w:marBottom w:val="0"/>
              <w:divBdr>
                <w:top w:val="none" w:sz="0" w:space="0" w:color="auto"/>
                <w:left w:val="none" w:sz="0" w:space="0" w:color="auto"/>
                <w:bottom w:val="none" w:sz="0" w:space="0" w:color="auto"/>
                <w:right w:val="none" w:sz="0" w:space="0" w:color="auto"/>
              </w:divBdr>
            </w:div>
            <w:div w:id="1928684219">
              <w:marLeft w:val="0"/>
              <w:marRight w:val="0"/>
              <w:marTop w:val="0"/>
              <w:marBottom w:val="0"/>
              <w:divBdr>
                <w:top w:val="none" w:sz="0" w:space="0" w:color="auto"/>
                <w:left w:val="none" w:sz="0" w:space="0" w:color="auto"/>
                <w:bottom w:val="none" w:sz="0" w:space="0" w:color="auto"/>
                <w:right w:val="none" w:sz="0" w:space="0" w:color="auto"/>
              </w:divBdr>
            </w:div>
          </w:divsChild>
        </w:div>
        <w:div w:id="411239225">
          <w:marLeft w:val="0"/>
          <w:marRight w:val="0"/>
          <w:marTop w:val="0"/>
          <w:marBottom w:val="0"/>
          <w:divBdr>
            <w:top w:val="none" w:sz="0" w:space="0" w:color="auto"/>
            <w:left w:val="none" w:sz="0" w:space="0" w:color="auto"/>
            <w:bottom w:val="none" w:sz="0" w:space="0" w:color="auto"/>
            <w:right w:val="none" w:sz="0" w:space="0" w:color="auto"/>
          </w:divBdr>
          <w:divsChild>
            <w:div w:id="903182868">
              <w:marLeft w:val="0"/>
              <w:marRight w:val="0"/>
              <w:marTop w:val="0"/>
              <w:marBottom w:val="0"/>
              <w:divBdr>
                <w:top w:val="none" w:sz="0" w:space="0" w:color="auto"/>
                <w:left w:val="none" w:sz="0" w:space="0" w:color="auto"/>
                <w:bottom w:val="none" w:sz="0" w:space="0" w:color="auto"/>
                <w:right w:val="none" w:sz="0" w:space="0" w:color="auto"/>
              </w:divBdr>
            </w:div>
            <w:div w:id="255795726">
              <w:marLeft w:val="0"/>
              <w:marRight w:val="0"/>
              <w:marTop w:val="0"/>
              <w:marBottom w:val="0"/>
              <w:divBdr>
                <w:top w:val="none" w:sz="0" w:space="0" w:color="auto"/>
                <w:left w:val="none" w:sz="0" w:space="0" w:color="auto"/>
                <w:bottom w:val="none" w:sz="0" w:space="0" w:color="auto"/>
                <w:right w:val="none" w:sz="0" w:space="0" w:color="auto"/>
              </w:divBdr>
            </w:div>
            <w:div w:id="1286960804">
              <w:marLeft w:val="0"/>
              <w:marRight w:val="0"/>
              <w:marTop w:val="0"/>
              <w:marBottom w:val="0"/>
              <w:divBdr>
                <w:top w:val="none" w:sz="0" w:space="0" w:color="auto"/>
                <w:left w:val="none" w:sz="0" w:space="0" w:color="auto"/>
                <w:bottom w:val="none" w:sz="0" w:space="0" w:color="auto"/>
                <w:right w:val="none" w:sz="0" w:space="0" w:color="auto"/>
              </w:divBdr>
            </w:div>
            <w:div w:id="81994998">
              <w:marLeft w:val="0"/>
              <w:marRight w:val="0"/>
              <w:marTop w:val="0"/>
              <w:marBottom w:val="0"/>
              <w:divBdr>
                <w:top w:val="none" w:sz="0" w:space="0" w:color="auto"/>
                <w:left w:val="none" w:sz="0" w:space="0" w:color="auto"/>
                <w:bottom w:val="none" w:sz="0" w:space="0" w:color="auto"/>
                <w:right w:val="none" w:sz="0" w:space="0" w:color="auto"/>
              </w:divBdr>
            </w:div>
            <w:div w:id="5458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4935">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sChild>
        <w:div w:id="946501319">
          <w:marLeft w:val="0"/>
          <w:marRight w:val="0"/>
          <w:marTop w:val="0"/>
          <w:marBottom w:val="0"/>
          <w:divBdr>
            <w:top w:val="none" w:sz="0" w:space="0" w:color="auto"/>
            <w:left w:val="none" w:sz="0" w:space="0" w:color="auto"/>
            <w:bottom w:val="none" w:sz="0" w:space="0" w:color="auto"/>
            <w:right w:val="none" w:sz="0" w:space="0" w:color="auto"/>
          </w:divBdr>
          <w:divsChild>
            <w:div w:id="852495434">
              <w:marLeft w:val="0"/>
              <w:marRight w:val="0"/>
              <w:marTop w:val="0"/>
              <w:marBottom w:val="0"/>
              <w:divBdr>
                <w:top w:val="none" w:sz="0" w:space="0" w:color="auto"/>
                <w:left w:val="none" w:sz="0" w:space="0" w:color="auto"/>
                <w:bottom w:val="none" w:sz="0" w:space="0" w:color="auto"/>
                <w:right w:val="none" w:sz="0" w:space="0" w:color="auto"/>
              </w:divBdr>
            </w:div>
            <w:div w:id="653415702">
              <w:marLeft w:val="0"/>
              <w:marRight w:val="0"/>
              <w:marTop w:val="0"/>
              <w:marBottom w:val="0"/>
              <w:divBdr>
                <w:top w:val="none" w:sz="0" w:space="0" w:color="auto"/>
                <w:left w:val="none" w:sz="0" w:space="0" w:color="auto"/>
                <w:bottom w:val="none" w:sz="0" w:space="0" w:color="auto"/>
                <w:right w:val="none" w:sz="0" w:space="0" w:color="auto"/>
              </w:divBdr>
            </w:div>
            <w:div w:id="1419060385">
              <w:marLeft w:val="0"/>
              <w:marRight w:val="0"/>
              <w:marTop w:val="0"/>
              <w:marBottom w:val="0"/>
              <w:divBdr>
                <w:top w:val="none" w:sz="0" w:space="0" w:color="auto"/>
                <w:left w:val="none" w:sz="0" w:space="0" w:color="auto"/>
                <w:bottom w:val="none" w:sz="0" w:space="0" w:color="auto"/>
                <w:right w:val="none" w:sz="0" w:space="0" w:color="auto"/>
              </w:divBdr>
            </w:div>
            <w:div w:id="857893238">
              <w:marLeft w:val="0"/>
              <w:marRight w:val="0"/>
              <w:marTop w:val="0"/>
              <w:marBottom w:val="0"/>
              <w:divBdr>
                <w:top w:val="none" w:sz="0" w:space="0" w:color="auto"/>
                <w:left w:val="none" w:sz="0" w:space="0" w:color="auto"/>
                <w:bottom w:val="none" w:sz="0" w:space="0" w:color="auto"/>
                <w:right w:val="none" w:sz="0" w:space="0" w:color="auto"/>
              </w:divBdr>
            </w:div>
            <w:div w:id="1493252815">
              <w:marLeft w:val="0"/>
              <w:marRight w:val="0"/>
              <w:marTop w:val="0"/>
              <w:marBottom w:val="0"/>
              <w:divBdr>
                <w:top w:val="none" w:sz="0" w:space="0" w:color="auto"/>
                <w:left w:val="none" w:sz="0" w:space="0" w:color="auto"/>
                <w:bottom w:val="none" w:sz="0" w:space="0" w:color="auto"/>
                <w:right w:val="none" w:sz="0" w:space="0" w:color="auto"/>
              </w:divBdr>
            </w:div>
            <w:div w:id="812601599">
              <w:marLeft w:val="0"/>
              <w:marRight w:val="0"/>
              <w:marTop w:val="0"/>
              <w:marBottom w:val="0"/>
              <w:divBdr>
                <w:top w:val="none" w:sz="0" w:space="0" w:color="auto"/>
                <w:left w:val="none" w:sz="0" w:space="0" w:color="auto"/>
                <w:bottom w:val="none" w:sz="0" w:space="0" w:color="auto"/>
                <w:right w:val="none" w:sz="0" w:space="0" w:color="auto"/>
              </w:divBdr>
            </w:div>
            <w:div w:id="1216619007">
              <w:marLeft w:val="0"/>
              <w:marRight w:val="0"/>
              <w:marTop w:val="0"/>
              <w:marBottom w:val="0"/>
              <w:divBdr>
                <w:top w:val="none" w:sz="0" w:space="0" w:color="auto"/>
                <w:left w:val="none" w:sz="0" w:space="0" w:color="auto"/>
                <w:bottom w:val="none" w:sz="0" w:space="0" w:color="auto"/>
                <w:right w:val="none" w:sz="0" w:space="0" w:color="auto"/>
              </w:divBdr>
            </w:div>
            <w:div w:id="900555453">
              <w:marLeft w:val="0"/>
              <w:marRight w:val="0"/>
              <w:marTop w:val="0"/>
              <w:marBottom w:val="0"/>
              <w:divBdr>
                <w:top w:val="none" w:sz="0" w:space="0" w:color="auto"/>
                <w:left w:val="none" w:sz="0" w:space="0" w:color="auto"/>
                <w:bottom w:val="none" w:sz="0" w:space="0" w:color="auto"/>
                <w:right w:val="none" w:sz="0" w:space="0" w:color="auto"/>
              </w:divBdr>
            </w:div>
            <w:div w:id="416943513">
              <w:marLeft w:val="0"/>
              <w:marRight w:val="0"/>
              <w:marTop w:val="0"/>
              <w:marBottom w:val="0"/>
              <w:divBdr>
                <w:top w:val="none" w:sz="0" w:space="0" w:color="auto"/>
                <w:left w:val="none" w:sz="0" w:space="0" w:color="auto"/>
                <w:bottom w:val="none" w:sz="0" w:space="0" w:color="auto"/>
                <w:right w:val="none" w:sz="0" w:space="0" w:color="auto"/>
              </w:divBdr>
            </w:div>
          </w:divsChild>
        </w:div>
        <w:div w:id="1756583363">
          <w:marLeft w:val="0"/>
          <w:marRight w:val="0"/>
          <w:marTop w:val="0"/>
          <w:marBottom w:val="0"/>
          <w:divBdr>
            <w:top w:val="none" w:sz="0" w:space="0" w:color="auto"/>
            <w:left w:val="none" w:sz="0" w:space="0" w:color="auto"/>
            <w:bottom w:val="none" w:sz="0" w:space="0" w:color="auto"/>
            <w:right w:val="none" w:sz="0" w:space="0" w:color="auto"/>
          </w:divBdr>
          <w:divsChild>
            <w:div w:id="580481311">
              <w:marLeft w:val="0"/>
              <w:marRight w:val="0"/>
              <w:marTop w:val="0"/>
              <w:marBottom w:val="0"/>
              <w:divBdr>
                <w:top w:val="none" w:sz="0" w:space="0" w:color="auto"/>
                <w:left w:val="none" w:sz="0" w:space="0" w:color="auto"/>
                <w:bottom w:val="none" w:sz="0" w:space="0" w:color="auto"/>
                <w:right w:val="none" w:sz="0" w:space="0" w:color="auto"/>
              </w:divBdr>
            </w:div>
            <w:div w:id="2005820485">
              <w:marLeft w:val="0"/>
              <w:marRight w:val="0"/>
              <w:marTop w:val="0"/>
              <w:marBottom w:val="0"/>
              <w:divBdr>
                <w:top w:val="none" w:sz="0" w:space="0" w:color="auto"/>
                <w:left w:val="none" w:sz="0" w:space="0" w:color="auto"/>
                <w:bottom w:val="none" w:sz="0" w:space="0" w:color="auto"/>
                <w:right w:val="none" w:sz="0" w:space="0" w:color="auto"/>
              </w:divBdr>
            </w:div>
            <w:div w:id="2106529957">
              <w:marLeft w:val="0"/>
              <w:marRight w:val="0"/>
              <w:marTop w:val="0"/>
              <w:marBottom w:val="0"/>
              <w:divBdr>
                <w:top w:val="none" w:sz="0" w:space="0" w:color="auto"/>
                <w:left w:val="none" w:sz="0" w:space="0" w:color="auto"/>
                <w:bottom w:val="none" w:sz="0" w:space="0" w:color="auto"/>
                <w:right w:val="none" w:sz="0" w:space="0" w:color="auto"/>
              </w:divBdr>
            </w:div>
            <w:div w:id="1451506818">
              <w:marLeft w:val="0"/>
              <w:marRight w:val="0"/>
              <w:marTop w:val="0"/>
              <w:marBottom w:val="0"/>
              <w:divBdr>
                <w:top w:val="none" w:sz="0" w:space="0" w:color="auto"/>
                <w:left w:val="none" w:sz="0" w:space="0" w:color="auto"/>
                <w:bottom w:val="none" w:sz="0" w:space="0" w:color="auto"/>
                <w:right w:val="none" w:sz="0" w:space="0" w:color="auto"/>
              </w:divBdr>
            </w:div>
            <w:div w:id="10187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760">
      <w:bodyDiv w:val="1"/>
      <w:marLeft w:val="0"/>
      <w:marRight w:val="0"/>
      <w:marTop w:val="0"/>
      <w:marBottom w:val="0"/>
      <w:divBdr>
        <w:top w:val="none" w:sz="0" w:space="0" w:color="auto"/>
        <w:left w:val="none" w:sz="0" w:space="0" w:color="auto"/>
        <w:bottom w:val="none" w:sz="0" w:space="0" w:color="auto"/>
        <w:right w:val="none" w:sz="0" w:space="0" w:color="auto"/>
      </w:divBdr>
    </w:div>
    <w:div w:id="1181045372">
      <w:bodyDiv w:val="1"/>
      <w:marLeft w:val="0"/>
      <w:marRight w:val="0"/>
      <w:marTop w:val="0"/>
      <w:marBottom w:val="0"/>
      <w:divBdr>
        <w:top w:val="none" w:sz="0" w:space="0" w:color="auto"/>
        <w:left w:val="none" w:sz="0" w:space="0" w:color="auto"/>
        <w:bottom w:val="none" w:sz="0" w:space="0" w:color="auto"/>
        <w:right w:val="none" w:sz="0" w:space="0" w:color="auto"/>
      </w:divBdr>
      <w:divsChild>
        <w:div w:id="548810981">
          <w:marLeft w:val="0"/>
          <w:marRight w:val="0"/>
          <w:marTop w:val="0"/>
          <w:marBottom w:val="0"/>
          <w:divBdr>
            <w:top w:val="none" w:sz="0" w:space="0" w:color="auto"/>
            <w:left w:val="none" w:sz="0" w:space="0" w:color="auto"/>
            <w:bottom w:val="none" w:sz="0" w:space="0" w:color="auto"/>
            <w:right w:val="none" w:sz="0" w:space="0" w:color="auto"/>
          </w:divBdr>
          <w:divsChild>
            <w:div w:id="2044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3658">
      <w:bodyDiv w:val="1"/>
      <w:marLeft w:val="0"/>
      <w:marRight w:val="0"/>
      <w:marTop w:val="0"/>
      <w:marBottom w:val="0"/>
      <w:divBdr>
        <w:top w:val="none" w:sz="0" w:space="0" w:color="auto"/>
        <w:left w:val="none" w:sz="0" w:space="0" w:color="auto"/>
        <w:bottom w:val="none" w:sz="0" w:space="0" w:color="auto"/>
        <w:right w:val="none" w:sz="0" w:space="0" w:color="auto"/>
      </w:divBdr>
      <w:divsChild>
        <w:div w:id="2097359123">
          <w:marLeft w:val="0"/>
          <w:marRight w:val="0"/>
          <w:marTop w:val="0"/>
          <w:marBottom w:val="0"/>
          <w:divBdr>
            <w:top w:val="none" w:sz="0" w:space="0" w:color="auto"/>
            <w:left w:val="none" w:sz="0" w:space="0" w:color="auto"/>
            <w:bottom w:val="none" w:sz="0" w:space="0" w:color="auto"/>
            <w:right w:val="none" w:sz="0" w:space="0" w:color="auto"/>
          </w:divBdr>
          <w:divsChild>
            <w:div w:id="12025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789</Words>
  <Characters>4498</Characters>
  <Application>Microsoft Office Word</Application>
  <DocSecurity>0</DocSecurity>
  <Lines>37</Lines>
  <Paragraphs>10</Paragraphs>
  <ScaleCrop>false</ScaleCrop>
  <Company>Cognizant</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 Poojeshwar (Contractor)</dc:creator>
  <cp:keywords/>
  <dc:description/>
  <cp:lastModifiedBy>S A, Poojeshwar (Contractor)</cp:lastModifiedBy>
  <cp:revision>2</cp:revision>
  <dcterms:created xsi:type="dcterms:W3CDTF">2025-07-17T09:21:00Z</dcterms:created>
  <dcterms:modified xsi:type="dcterms:W3CDTF">2025-07-17T09:21:00Z</dcterms:modified>
</cp:coreProperties>
</file>