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5E9E"/>
          <w:sz w:val="36"/>
          <w:szCs w:val="36"/>
        </w:rPr>
        <w:t xml:space="preserve">POLÍTICA DE PRIVACIDAD</w:t>
      </w:r>
    </w:p>
    <w:p>
      <w:pPr>
        <w:spacing w:after="80"/>
        <w:jc w:val="center"/>
      </w:pPr>
      <w:r>
        <w:rPr>
          <w:rFonts w:ascii="Arial" w:cs="Arial" w:eastAsia="Arial" w:hAnsi="Arial"/>
          <w:b/>
          <w:bCs/>
          <w:color w:val="1A1A2E"/>
          <w:sz w:val="28"/>
          <w:szCs w:val="28"/>
        </w:rPr>
        <w:t xml:space="preserve">Himnario Universal</w:t>
      </w:r>
    </w:p>
    <w:p>
      <w:pPr>
        <w:spacing w:after="40"/>
        <w:jc w:val="center"/>
      </w:pPr>
      <w:r>
        <w:rPr>
          <w:rFonts w:ascii="Arial" w:cs="Arial" w:eastAsia="Arial" w:hAnsi="Arial"/>
          <w:color w:val="555555"/>
          <w:sz w:val="20"/>
          <w:szCs w:val="20"/>
        </w:rPr>
        <w:t xml:space="preserve">Versión 1.0 — Enero 2026</w:t>
      </w:r>
    </w:p>
    <w:p>
      <w:pPr>
        <w:pBdr>
          <w:bottom w:val="single" w:color="1B5E9E" w:sz="6" w:space="8"/>
        </w:pBdr>
        <w:spacing w:after="400"/>
        <w:jc w:val="center"/>
      </w:pPr>
      <w:r>
        <w:rPr>
          <w:rFonts w:ascii="Arial" w:cs="Arial" w:eastAsia="Arial" w:hAnsi="Arial"/>
          <w:i/>
          <w:iCs/>
          <w:color w:val="555555"/>
          <w:sz w:val="20"/>
          <w:szCs w:val="20"/>
        </w:rPr>
        <w:t xml:space="preserve">Iglesia Universal · Jojutla, Morelos, México</w:t>
      </w:r>
    </w:p>
    <w:p>
      <w:pPr>
        <w:pStyle w:val="Heading1"/>
        <w:pBdr>
          <w:bottom w:val="single" w:color="1B5E9E" w:sz="4" w:space="4"/>
        </w:pBdr>
        <w:spacing w:after="120" w:before="360"/>
      </w:pPr>
      <w:r>
        <w:rPr>
          <w:rFonts w:ascii="Arial" w:cs="Arial" w:eastAsia="Arial" w:hAnsi="Arial"/>
          <w:b/>
          <w:bCs/>
          <w:color w:val="1B5E9E"/>
          <w:sz w:val="28"/>
          <w:szCs w:val="28"/>
        </w:rPr>
        <w:t xml:space="preserve">1. Introducción</w:t>
      </w:r>
    </w:p>
    <w:p>
      <w:pPr>
        <w:spacing w:after="160"/>
      </w:pPr>
      <w:r>
        <w:rPr>
          <w:rFonts w:ascii="Arial" w:cs="Arial" w:eastAsia="Arial" w:hAnsi="Arial"/>
          <w:color w:val="555555"/>
          <w:sz w:val="22"/>
          <w:szCs w:val="22"/>
        </w:rPr>
        <w:t xml:space="preserve">La presente Política de Privacidad describe cómo la aplicación móvil Himnario Universal (en adelante, "la App"), desarrollada para uso de la comunidad de la Iglesia Universal, trata la información de sus usuarios. Al instalar o utilizar la App, el usuario acepta los términos descritos en este documento.</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2. Responsable del Tratamiento</w:t>
      </w:r>
    </w:p>
    <w:p>
      <w:pPr>
        <w:spacing w:after="160"/>
      </w:pPr>
      <w:r>
        <w:rPr>
          <w:rFonts w:ascii="Arial" w:cs="Arial" w:eastAsia="Arial" w:hAnsi="Arial"/>
          <w:color w:val="555555"/>
          <w:sz w:val="22"/>
          <w:szCs w:val="22"/>
        </w:rPr>
        <w:t xml:space="preserve">La App es desarrollada y mantenida por el equipo de desarrollo de Himnario Universal. Para cualquier consulta relacionada con privacidad puede contactarnos a través de:</w:t>
      </w:r>
    </w:p>
    <w:p>
      <w:pPr>
        <w:pStyle w:val="ListParagraph"/>
        <w:numPr>
          <w:ilvl w:val="0"/>
          <w:numId w:val="2"/>
        </w:numPr>
        <w:spacing w:after="80"/>
      </w:pPr>
      <w:r>
        <w:rPr>
          <w:rFonts w:ascii="Arial" w:cs="Arial" w:eastAsia="Arial" w:hAnsi="Arial"/>
          <w:color w:val="555555"/>
          <w:sz w:val="22"/>
          <w:szCs w:val="22"/>
        </w:rPr>
        <w:t xml:space="preserve">Teléfono: +52 734 155 3474</w:t>
      </w:r>
    </w:p>
    <w:p>
      <w:pPr>
        <w:pStyle w:val="ListParagraph"/>
        <w:numPr>
          <w:ilvl w:val="0"/>
          <w:numId w:val="2"/>
        </w:numPr>
        <w:spacing w:after="80"/>
      </w:pPr>
      <w:r>
        <w:rPr>
          <w:rFonts w:ascii="Arial" w:cs="Arial" w:eastAsia="Arial" w:hAnsi="Arial"/>
          <w:color w:val="555555"/>
          <w:sz w:val="22"/>
          <w:szCs w:val="22"/>
        </w:rPr>
        <w:t xml:space="preserve">Ubicación: Jojutla, Morelos, México</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3. Datos Recopilados</w:t>
      </w:r>
    </w:p>
    <w:p>
      <w:pPr>
        <w:pStyle w:val="Heading2"/>
        <w:spacing w:after="80" w:before="240"/>
      </w:pPr>
      <w:r>
        <w:rPr>
          <w:rFonts w:ascii="Arial" w:cs="Arial" w:eastAsia="Arial" w:hAnsi="Arial"/>
          <w:b/>
          <w:bCs/>
          <w:color w:val="1A1A2E"/>
          <w:sz w:val="24"/>
          <w:szCs w:val="24"/>
        </w:rPr>
        <w:t xml:space="preserve">3.1 Datos almacenados únicamente en el dispositivo</w:t>
      </w:r>
    </w:p>
    <w:p>
      <w:pPr>
        <w:spacing w:after="160"/>
      </w:pPr>
      <w:r>
        <w:rPr>
          <w:rFonts w:ascii="Arial" w:cs="Arial" w:eastAsia="Arial" w:hAnsi="Arial"/>
          <w:color w:val="555555"/>
          <w:sz w:val="22"/>
          <w:szCs w:val="22"/>
        </w:rPr>
        <w:t xml:space="preserve">La App almacena la siguiente información de forma local en el dispositivo del usuario, sin transmitirla a ningún servidor externo:</w:t>
      </w:r>
    </w:p>
    <w:p>
      <w:pPr>
        <w:pStyle w:val="ListParagraph"/>
        <w:numPr>
          <w:ilvl w:val="0"/>
          <w:numId w:val="2"/>
        </w:numPr>
        <w:spacing w:after="80"/>
      </w:pPr>
      <w:r>
        <w:rPr>
          <w:rFonts w:ascii="Arial" w:cs="Arial" w:eastAsia="Arial" w:hAnsi="Arial"/>
          <w:color w:val="555555"/>
          <w:sz w:val="22"/>
          <w:szCs w:val="22"/>
        </w:rPr>
        <w:t xml:space="preserve">Himnos marcados como favoritos.</w:t>
      </w:r>
    </w:p>
    <w:p>
      <w:pPr>
        <w:pStyle w:val="ListParagraph"/>
        <w:numPr>
          <w:ilvl w:val="0"/>
          <w:numId w:val="2"/>
        </w:numPr>
        <w:spacing w:after="80"/>
      </w:pPr>
      <w:r>
        <w:rPr>
          <w:rFonts w:ascii="Arial" w:cs="Arial" w:eastAsia="Arial" w:hAnsi="Arial"/>
          <w:color w:val="555555"/>
          <w:sz w:val="22"/>
          <w:szCs w:val="22"/>
        </w:rPr>
        <w:t xml:space="preserve">Notas personales asociadas a himnos.</w:t>
      </w:r>
    </w:p>
    <w:p>
      <w:pPr>
        <w:pStyle w:val="ListParagraph"/>
        <w:numPr>
          <w:ilvl w:val="0"/>
          <w:numId w:val="2"/>
        </w:numPr>
        <w:spacing w:after="80"/>
      </w:pPr>
      <w:r>
        <w:rPr>
          <w:rFonts w:ascii="Arial" w:cs="Arial" w:eastAsia="Arial" w:hAnsi="Arial"/>
          <w:color w:val="555555"/>
          <w:sz w:val="22"/>
          <w:szCs w:val="22"/>
        </w:rPr>
        <w:t xml:space="preserve">Preferencia de modo oscuro/claro (tema de la App).</w:t>
      </w:r>
    </w:p>
    <w:p>
      <w:pPr>
        <w:pStyle w:val="ListParagraph"/>
        <w:numPr>
          <w:ilvl w:val="0"/>
          <w:numId w:val="2"/>
        </w:numPr>
        <w:spacing w:after="80"/>
      </w:pPr>
      <w:r>
        <w:rPr>
          <w:rFonts w:ascii="Arial" w:cs="Arial" w:eastAsia="Arial" w:hAnsi="Arial"/>
          <w:color w:val="555555"/>
          <w:sz w:val="22"/>
          <w:szCs w:val="22"/>
        </w:rPr>
        <w:t xml:space="preserve">Aceptación de los Términos y Condiciones.</w:t>
      </w:r>
    </w:p>
    <w:p>
      <w:pPr>
        <w:pStyle w:val="ListParagraph"/>
        <w:numPr>
          <w:ilvl w:val="0"/>
          <w:numId w:val="2"/>
        </w:numPr>
        <w:spacing w:after="80"/>
      </w:pPr>
      <w:r>
        <w:rPr>
          <w:rFonts w:ascii="Arial" w:cs="Arial" w:eastAsia="Arial" w:hAnsi="Arial"/>
          <w:color w:val="555555"/>
          <w:sz w:val="22"/>
          <w:szCs w:val="22"/>
        </w:rPr>
        <w:t xml:space="preserve">Historial de conversaciones con el Asistente Eclesiástico (almacenado en base de datos local SQLite en dispositivos nativos, y en almacenamiento local del navegador en la versión web).</w:t>
      </w:r>
    </w:p>
    <w:p>
      <w:pPr>
        <w:pStyle w:val="ListParagraph"/>
        <w:numPr>
          <w:ilvl w:val="0"/>
          <w:numId w:val="2"/>
        </w:numPr>
        <w:spacing w:after="80"/>
      </w:pPr>
      <w:r>
        <w:rPr>
          <w:rFonts w:ascii="Arial" w:cs="Arial" w:eastAsia="Arial" w:hAnsi="Arial"/>
          <w:color w:val="555555"/>
          <w:sz w:val="22"/>
          <w:szCs w:val="22"/>
        </w:rPr>
        <w:t xml:space="preserve">Contador de mensajes diarios del Asistente (almacenado localmente).</w:t>
      </w:r>
    </w:p>
    <w:p>
      <w:pPr>
        <w:spacing w:after="120"/>
      </w:pPr>
      <w:r>
        <w:t xml:space="preserve"/>
      </w:r>
    </w:p>
    <w:p>
      <w:pPr>
        <w:pStyle w:val="Heading2"/>
        <w:spacing w:after="80" w:before="240"/>
      </w:pPr>
      <w:r>
        <w:rPr>
          <w:rFonts w:ascii="Arial" w:cs="Arial" w:eastAsia="Arial" w:hAnsi="Arial"/>
          <w:b/>
          <w:bCs/>
          <w:color w:val="1A1A2E"/>
          <w:sz w:val="24"/>
          <w:szCs w:val="24"/>
        </w:rPr>
        <w:t xml:space="preserve">3.2 Datos transmitidos al servidor (Asistente Eclesiástico)</w:t>
      </w:r>
    </w:p>
    <w:p>
      <w:pPr>
        <w:spacing w:after="160"/>
      </w:pPr>
      <w:r>
        <w:rPr>
          <w:rFonts w:ascii="Arial" w:cs="Arial" w:eastAsia="Arial" w:hAnsi="Arial"/>
          <w:color w:val="555555"/>
          <w:sz w:val="22"/>
          <w:szCs w:val="22"/>
        </w:rPr>
        <w:t xml:space="preserve">La funcionalidad del Asistente Eclesiástico requiere enviar al servidor de la App el texto de los mensajes que el usuario escribe en el chat. Esta información es procesada para generar respuestas sobre himnos y se rige por lo siguiente:</w:t>
      </w:r>
    </w:p>
    <w:p>
      <w:pPr>
        <w:pStyle w:val="ListParagraph"/>
        <w:numPr>
          <w:ilvl w:val="0"/>
          <w:numId w:val="2"/>
        </w:numPr>
        <w:spacing w:after="80"/>
      </w:pPr>
      <w:r>
        <w:rPr>
          <w:rFonts w:ascii="Arial" w:cs="Arial" w:eastAsia="Arial" w:hAnsi="Arial"/>
          <w:color w:val="555555"/>
          <w:sz w:val="22"/>
          <w:szCs w:val="22"/>
        </w:rPr>
        <w:t xml:space="preserve">El texto del mensaje es enviado al servidor mediante una conexión cifrada (HTTPS).</w:t>
      </w:r>
    </w:p>
    <w:p>
      <w:pPr>
        <w:pStyle w:val="ListParagraph"/>
        <w:numPr>
          <w:ilvl w:val="0"/>
          <w:numId w:val="2"/>
        </w:numPr>
        <w:spacing w:after="80"/>
      </w:pPr>
      <w:r>
        <w:rPr>
          <w:rFonts w:ascii="Arial" w:cs="Arial" w:eastAsia="Arial" w:hAnsi="Arial"/>
          <w:color w:val="555555"/>
          <w:sz w:val="22"/>
          <w:szCs w:val="22"/>
        </w:rPr>
        <w:t xml:space="preserve">Se transmite un identificador de hilo de conversación (UUID) generado aleatoriamente en el dispositivo, sin relación con ningún dato personal del usuario.</w:t>
      </w:r>
    </w:p>
    <w:p>
      <w:pPr>
        <w:pStyle w:val="ListParagraph"/>
        <w:numPr>
          <w:ilvl w:val="0"/>
          <w:numId w:val="2"/>
        </w:numPr>
        <w:spacing w:after="80"/>
      </w:pPr>
      <w:r>
        <w:rPr>
          <w:rFonts w:ascii="Arial" w:cs="Arial" w:eastAsia="Arial" w:hAnsi="Arial"/>
          <w:color w:val="555555"/>
          <w:sz w:val="22"/>
          <w:szCs w:val="22"/>
        </w:rPr>
        <w:t xml:space="preserve">Los mensajes NO se vinculan a ninguna identidad, nombre, correo electrónico, número de teléfono ni dato personal identificable.</w:t>
      </w:r>
    </w:p>
    <w:p>
      <w:pPr>
        <w:pStyle w:val="ListParagraph"/>
        <w:numPr>
          <w:ilvl w:val="0"/>
          <w:numId w:val="2"/>
        </w:numPr>
        <w:spacing w:after="80"/>
      </w:pPr>
      <w:r>
        <w:rPr>
          <w:rFonts w:ascii="Arial" w:cs="Arial" w:eastAsia="Arial" w:hAnsi="Arial"/>
          <w:color w:val="555555"/>
          <w:sz w:val="22"/>
          <w:szCs w:val="22"/>
        </w:rPr>
        <w:t xml:space="preserve">La App NO recopila información biométrica, de ubicación, de contactos ni de ninguna otra fuente del dispositivo.</w:t>
      </w:r>
    </w:p>
    <w:p>
      <w:pPr>
        <w:spacing w:after="120"/>
      </w:pPr>
      <w:r>
        <w:t xml:space="preserve"/>
      </w:r>
    </w:p>
    <w:p>
      <w:pPr>
        <w:pStyle w:val="Heading2"/>
        <w:spacing w:after="80" w:before="240"/>
      </w:pPr>
      <w:r>
        <w:rPr>
          <w:rFonts w:ascii="Arial" w:cs="Arial" w:eastAsia="Arial" w:hAnsi="Arial"/>
          <w:b/>
          <w:bCs/>
          <w:color w:val="1A1A2E"/>
          <w:sz w:val="24"/>
          <w:szCs w:val="24"/>
        </w:rPr>
        <w:t xml:space="preserve">3.3 Datos que NO se recopilan</w:t>
      </w:r>
    </w:p>
    <w:p>
      <w:pPr>
        <w:spacing w:after="160"/>
      </w:pPr>
      <w:r>
        <w:rPr>
          <w:rFonts w:ascii="Arial" w:cs="Arial" w:eastAsia="Arial" w:hAnsi="Arial"/>
          <w:color w:val="555555"/>
          <w:sz w:val="22"/>
          <w:szCs w:val="22"/>
        </w:rPr>
        <w:t xml:space="preserve">La App no recopila, almacena ni comparte:</w:t>
      </w:r>
    </w:p>
    <w:p>
      <w:pPr>
        <w:pStyle w:val="ListParagraph"/>
        <w:numPr>
          <w:ilvl w:val="0"/>
          <w:numId w:val="2"/>
        </w:numPr>
        <w:spacing w:after="80"/>
      </w:pPr>
      <w:r>
        <w:rPr>
          <w:rFonts w:ascii="Arial" w:cs="Arial" w:eastAsia="Arial" w:hAnsi="Arial"/>
          <w:color w:val="555555"/>
          <w:sz w:val="22"/>
          <w:szCs w:val="22"/>
        </w:rPr>
        <w:t xml:space="preserve">Nombre, correo electrónico, número de teléfono u otro dato de identidad.</w:t>
      </w:r>
    </w:p>
    <w:p>
      <w:pPr>
        <w:pStyle w:val="ListParagraph"/>
        <w:numPr>
          <w:ilvl w:val="0"/>
          <w:numId w:val="2"/>
        </w:numPr>
        <w:spacing w:after="80"/>
      </w:pPr>
      <w:r>
        <w:rPr>
          <w:rFonts w:ascii="Arial" w:cs="Arial" w:eastAsia="Arial" w:hAnsi="Arial"/>
          <w:color w:val="555555"/>
          <w:sz w:val="22"/>
          <w:szCs w:val="22"/>
        </w:rPr>
        <w:t xml:space="preserve">Ubicación geográfica.</w:t>
      </w:r>
    </w:p>
    <w:p>
      <w:pPr>
        <w:pStyle w:val="ListParagraph"/>
        <w:numPr>
          <w:ilvl w:val="0"/>
          <w:numId w:val="2"/>
        </w:numPr>
        <w:spacing w:after="80"/>
      </w:pPr>
      <w:r>
        <w:rPr>
          <w:rFonts w:ascii="Arial" w:cs="Arial" w:eastAsia="Arial" w:hAnsi="Arial"/>
          <w:color w:val="555555"/>
          <w:sz w:val="22"/>
          <w:szCs w:val="22"/>
        </w:rPr>
        <w:t xml:space="preserve">Contactos del dispositivo.</w:t>
      </w:r>
    </w:p>
    <w:p>
      <w:pPr>
        <w:pStyle w:val="ListParagraph"/>
        <w:numPr>
          <w:ilvl w:val="0"/>
          <w:numId w:val="2"/>
        </w:numPr>
        <w:spacing w:after="80"/>
      </w:pPr>
      <w:r>
        <w:rPr>
          <w:rFonts w:ascii="Arial" w:cs="Arial" w:eastAsia="Arial" w:hAnsi="Arial"/>
          <w:color w:val="555555"/>
          <w:sz w:val="22"/>
          <w:szCs w:val="22"/>
        </w:rPr>
        <w:t xml:space="preserve">Fotos, cámara o micrófono.</w:t>
      </w:r>
    </w:p>
    <w:p>
      <w:pPr>
        <w:pStyle w:val="ListParagraph"/>
        <w:numPr>
          <w:ilvl w:val="0"/>
          <w:numId w:val="2"/>
        </w:numPr>
        <w:spacing w:after="80"/>
      </w:pPr>
      <w:r>
        <w:rPr>
          <w:rFonts w:ascii="Arial" w:cs="Arial" w:eastAsia="Arial" w:hAnsi="Arial"/>
          <w:color w:val="555555"/>
          <w:sz w:val="22"/>
          <w:szCs w:val="22"/>
        </w:rPr>
        <w:t xml:space="preserve">Información de pago.</w:t>
      </w:r>
    </w:p>
    <w:p>
      <w:pPr>
        <w:pStyle w:val="ListParagraph"/>
        <w:numPr>
          <w:ilvl w:val="0"/>
          <w:numId w:val="2"/>
        </w:numPr>
        <w:spacing w:after="80"/>
      </w:pPr>
      <w:r>
        <w:rPr>
          <w:rFonts w:ascii="Arial" w:cs="Arial" w:eastAsia="Arial" w:hAnsi="Arial"/>
          <w:color w:val="555555"/>
          <w:sz w:val="22"/>
          <w:szCs w:val="22"/>
        </w:rPr>
        <w:t xml:space="preserve">Datos de uso o analíticos vinculados a la identidad del usuario.</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4. Uso de Inteligencia Artificial Generativa</w:t>
      </w:r>
    </w:p>
    <w:p>
      <w:pPr>
        <w:spacing w:after="160"/>
      </w:pPr>
      <w:r>
        <w:rPr>
          <w:rFonts w:ascii="Arial" w:cs="Arial" w:eastAsia="Arial" w:hAnsi="Arial"/>
          <w:color w:val="555555"/>
          <w:sz w:val="22"/>
          <w:szCs w:val="22"/>
        </w:rPr>
        <w:t xml:space="preserve">El Asistente Eclesiástico es una funcionalidad basada en inteligencia artificial generativa. Su funcionamiento implica:</w:t>
      </w:r>
    </w:p>
    <w:p>
      <w:pPr>
        <w:pStyle w:val="ListParagraph"/>
        <w:numPr>
          <w:ilvl w:val="0"/>
          <w:numId w:val="2"/>
        </w:numPr>
        <w:spacing w:after="80"/>
      </w:pPr>
      <w:r>
        <w:rPr>
          <w:rFonts w:ascii="Arial" w:cs="Arial" w:eastAsia="Arial" w:hAnsi="Arial"/>
          <w:color w:val="555555"/>
          <w:sz w:val="22"/>
          <w:szCs w:val="22"/>
        </w:rPr>
        <w:t xml:space="preserve">El texto ingresado por el usuario es enviado a un servidor backend alojado en Railway (https://agente-eclesi-stico-production.up.railway.app).</w:t>
      </w:r>
    </w:p>
    <w:p>
      <w:pPr>
        <w:pStyle w:val="ListParagraph"/>
        <w:numPr>
          <w:ilvl w:val="0"/>
          <w:numId w:val="2"/>
        </w:numPr>
        <w:spacing w:after="80"/>
      </w:pPr>
      <w:r>
        <w:rPr>
          <w:rFonts w:ascii="Arial" w:cs="Arial" w:eastAsia="Arial" w:hAnsi="Arial"/>
          <w:color w:val="555555"/>
          <w:sz w:val="22"/>
          <w:szCs w:val="22"/>
        </w:rPr>
        <w:t xml:space="preserve">El backend procesa la consulta utilizando modelos de lenguaje de OpenAI con acceso a un catálogo de himnos mediante búsqueda vectorial.</w:t>
      </w:r>
    </w:p>
    <w:p>
      <w:pPr>
        <w:pStyle w:val="ListParagraph"/>
        <w:numPr>
          <w:ilvl w:val="0"/>
          <w:numId w:val="2"/>
        </w:numPr>
        <w:spacing w:after="80"/>
      </w:pPr>
      <w:r>
        <w:rPr>
          <w:rFonts w:ascii="Arial" w:cs="Arial" w:eastAsia="Arial" w:hAnsi="Arial"/>
          <w:color w:val="555555"/>
          <w:sz w:val="22"/>
          <w:szCs w:val="22"/>
        </w:rPr>
        <w:t xml:space="preserve">Las respuestas son generadas automáticamente y devueltas al dispositivo del usuario en tiempo real (streaming).</w:t>
      </w:r>
    </w:p>
    <w:p>
      <w:pPr>
        <w:pStyle w:val="ListParagraph"/>
        <w:numPr>
          <w:ilvl w:val="0"/>
          <w:numId w:val="2"/>
        </w:numPr>
        <w:spacing w:after="80"/>
      </w:pPr>
      <w:r>
        <w:rPr>
          <w:rFonts w:ascii="Arial" w:cs="Arial" w:eastAsia="Arial" w:hAnsi="Arial"/>
          <w:color w:val="555555"/>
          <w:sz w:val="22"/>
          <w:szCs w:val="22"/>
        </w:rPr>
        <w:t xml:space="preserve">No se garantiza que las respuestas del asistente sean completamente exactas. El usuario debe verificar las referencias directamente en el himnario físico oficial.</w:t>
      </w:r>
    </w:p>
    <w:p>
      <w:pPr>
        <w:pStyle w:val="ListParagraph"/>
        <w:numPr>
          <w:ilvl w:val="0"/>
          <w:numId w:val="2"/>
        </w:numPr>
        <w:spacing w:after="80"/>
      </w:pPr>
      <w:r>
        <w:rPr>
          <w:rFonts w:ascii="Arial" w:cs="Arial" w:eastAsia="Arial" w:hAnsi="Arial"/>
          <w:color w:val="555555"/>
          <w:sz w:val="22"/>
          <w:szCs w:val="22"/>
        </w:rPr>
        <w:t xml:space="preserve">El uso del Asistente está limitado a 10 consultas por día para garantizar la disponibilidad del servicio.</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5. Finalidad del Tratamiento</w:t>
      </w:r>
    </w:p>
    <w:p>
      <w:pPr>
        <w:spacing w:after="160"/>
      </w:pPr>
      <w:r>
        <w:rPr>
          <w:rFonts w:ascii="Arial" w:cs="Arial" w:eastAsia="Arial" w:hAnsi="Arial"/>
          <w:color w:val="555555"/>
          <w:sz w:val="22"/>
          <w:szCs w:val="22"/>
        </w:rPr>
        <w:t xml:space="preserve">El único propósito del procesamiento de los mensajes del chat es generar respuestas de asistencia sobre el contenido del himnario (búsqueda de himnos por tema, ocasión o referencia bíblica). Estos datos no se utilizan para:</w:t>
      </w:r>
    </w:p>
    <w:p>
      <w:pPr>
        <w:pStyle w:val="ListParagraph"/>
        <w:numPr>
          <w:ilvl w:val="0"/>
          <w:numId w:val="2"/>
        </w:numPr>
        <w:spacing w:after="80"/>
      </w:pPr>
      <w:r>
        <w:rPr>
          <w:rFonts w:ascii="Arial" w:cs="Arial" w:eastAsia="Arial" w:hAnsi="Arial"/>
          <w:color w:val="555555"/>
          <w:sz w:val="22"/>
          <w:szCs w:val="22"/>
        </w:rPr>
        <w:t xml:space="preserve">Publicidad o marketing.</w:t>
      </w:r>
    </w:p>
    <w:p>
      <w:pPr>
        <w:pStyle w:val="ListParagraph"/>
        <w:numPr>
          <w:ilvl w:val="0"/>
          <w:numId w:val="2"/>
        </w:numPr>
        <w:spacing w:after="80"/>
      </w:pPr>
      <w:r>
        <w:rPr>
          <w:rFonts w:ascii="Arial" w:cs="Arial" w:eastAsia="Arial" w:hAnsi="Arial"/>
          <w:color w:val="555555"/>
          <w:sz w:val="22"/>
          <w:szCs w:val="22"/>
        </w:rPr>
        <w:t xml:space="preserve">Elaboración de perfiles de usuario.</w:t>
      </w:r>
    </w:p>
    <w:p>
      <w:pPr>
        <w:pStyle w:val="ListParagraph"/>
        <w:numPr>
          <w:ilvl w:val="0"/>
          <w:numId w:val="2"/>
        </w:numPr>
        <w:spacing w:after="80"/>
      </w:pPr>
      <w:r>
        <w:rPr>
          <w:rFonts w:ascii="Arial" w:cs="Arial" w:eastAsia="Arial" w:hAnsi="Arial"/>
          <w:color w:val="555555"/>
          <w:sz w:val="22"/>
          <w:szCs w:val="22"/>
        </w:rPr>
        <w:t xml:space="preserve">Venta o cesión a terceros.</w:t>
      </w:r>
    </w:p>
    <w:p>
      <w:pPr>
        <w:pStyle w:val="ListParagraph"/>
        <w:numPr>
          <w:ilvl w:val="0"/>
          <w:numId w:val="2"/>
        </w:numPr>
        <w:spacing w:after="80"/>
      </w:pPr>
      <w:r>
        <w:rPr>
          <w:rFonts w:ascii="Arial" w:cs="Arial" w:eastAsia="Arial" w:hAnsi="Arial"/>
          <w:color w:val="555555"/>
          <w:sz w:val="22"/>
          <w:szCs w:val="22"/>
        </w:rPr>
        <w:t xml:space="preserve">Ningún otro fin que no sea la funcionalidad descrita.</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6. Retención y Eliminación de Datos</w:t>
      </w:r>
    </w:p>
    <w:p>
      <w:pPr>
        <w:spacing w:after="160"/>
      </w:pPr>
      <w:r>
        <w:rPr>
          <w:rFonts w:ascii="Arial" w:cs="Arial" w:eastAsia="Arial" w:hAnsi="Arial"/>
          <w:color w:val="555555"/>
          <w:sz w:val="22"/>
          <w:szCs w:val="22"/>
        </w:rPr>
        <w:t xml:space="preserve">Los datos almacenados localmente en el dispositivo (favoritos, notas, historial de chat) permanecen en el dispositivo hasta que el usuario los elimina manualmente desde la App, o hasta que la App es desinstalada.</w:t>
      </w:r>
    </w:p>
    <w:p>
      <w:pPr>
        <w:spacing w:after="160"/>
      </w:pPr>
      <w:r>
        <w:rPr>
          <w:rFonts w:ascii="Arial" w:cs="Arial" w:eastAsia="Arial" w:hAnsi="Arial"/>
          <w:color w:val="555555"/>
          <w:sz w:val="22"/>
          <w:szCs w:val="22"/>
        </w:rPr>
        <w:t xml:space="preserve">Los mensajes transmitidos al servidor para el procesamiento del Asistente Eclesiástico no son almacenados de forma permanente por el servidor de la App más allá del tiempo necesario para generar la respuesta.</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7. Compartición de Datos con Terceros</w:t>
      </w:r>
    </w:p>
    <w:p>
      <w:pPr>
        <w:spacing w:after="160"/>
      </w:pPr>
      <w:r>
        <w:rPr>
          <w:rFonts w:ascii="Arial" w:cs="Arial" w:eastAsia="Arial" w:hAnsi="Arial"/>
          <w:color w:val="555555"/>
          <w:sz w:val="22"/>
          <w:szCs w:val="22"/>
        </w:rPr>
        <w:t xml:space="preserve">La App no vende, alquila ni comercializa ningún dato de usuario. El único flujo de datos hacia un tercero es el procesamiento de los mensajes del Asistente Eclesiástico a través de la API de OpenAI, únicamente con el propósito de generar respuestas. Esta interacción está sujeta a la Política de Privacidad de OpenAI (https://openai.com/policies/privacy-policy).</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8. Seguridad</w:t>
      </w:r>
    </w:p>
    <w:p>
      <w:pPr>
        <w:spacing w:after="160"/>
      </w:pPr>
      <w:r>
        <w:rPr>
          <w:rFonts w:ascii="Arial" w:cs="Arial" w:eastAsia="Arial" w:hAnsi="Arial"/>
          <w:color w:val="555555"/>
          <w:sz w:val="22"/>
          <w:szCs w:val="22"/>
        </w:rPr>
        <w:t xml:space="preserve">La App implementa las siguientes medidas de seguridad:</w:t>
      </w:r>
    </w:p>
    <w:p>
      <w:pPr>
        <w:pStyle w:val="ListParagraph"/>
        <w:numPr>
          <w:ilvl w:val="0"/>
          <w:numId w:val="2"/>
        </w:numPr>
        <w:spacing w:after="80"/>
      </w:pPr>
      <w:r>
        <w:rPr>
          <w:rFonts w:ascii="Arial" w:cs="Arial" w:eastAsia="Arial" w:hAnsi="Arial"/>
          <w:color w:val="555555"/>
          <w:sz w:val="22"/>
          <w:szCs w:val="22"/>
        </w:rPr>
        <w:t xml:space="preserve">Todas las comunicaciones con el servidor se realizan mediante HTTPS (TLS).</w:t>
      </w:r>
    </w:p>
    <w:p>
      <w:pPr>
        <w:pStyle w:val="ListParagraph"/>
        <w:numPr>
          <w:ilvl w:val="0"/>
          <w:numId w:val="2"/>
        </w:numPr>
        <w:spacing w:after="80"/>
      </w:pPr>
      <w:r>
        <w:rPr>
          <w:rFonts w:ascii="Arial" w:cs="Arial" w:eastAsia="Arial" w:hAnsi="Arial"/>
          <w:color w:val="555555"/>
          <w:sz w:val="22"/>
          <w:szCs w:val="22"/>
        </w:rPr>
        <w:t xml:space="preserve">El acceso al servidor backend está protegido mediante autenticación por clave de API.</w:t>
      </w:r>
    </w:p>
    <w:p>
      <w:pPr>
        <w:pStyle w:val="ListParagraph"/>
        <w:numPr>
          <w:ilvl w:val="0"/>
          <w:numId w:val="2"/>
        </w:numPr>
        <w:spacing w:after="80"/>
      </w:pPr>
      <w:r>
        <w:rPr>
          <w:rFonts w:ascii="Arial" w:cs="Arial" w:eastAsia="Arial" w:hAnsi="Arial"/>
          <w:color w:val="555555"/>
          <w:sz w:val="22"/>
          <w:szCs w:val="22"/>
        </w:rPr>
        <w:t xml:space="preserve">Los datos locales se almacenan en el área de almacenamiento privada de la App en el dispositivo, inaccesible a otras aplicaciones.</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9. Contenido del Himnario</w:t>
      </w:r>
    </w:p>
    <w:p>
      <w:pPr>
        <w:spacing w:after="160"/>
      </w:pPr>
      <w:r>
        <w:rPr>
          <w:rFonts w:ascii="Arial" w:cs="Arial" w:eastAsia="Arial" w:hAnsi="Arial"/>
          <w:color w:val="555555"/>
          <w:sz w:val="22"/>
          <w:szCs w:val="22"/>
        </w:rPr>
        <w:t xml:space="preserve">Las letras e himnos incluidos en la App son obras de dominio público. Al haber expirado el período de protección de derechos de autor establecido por la ley, cualquier persona puede utilizarlas libremente. La App no reclama ni detenta propiedad alguna sobre dichas obras.</w:t>
      </w:r>
    </w:p>
    <w:p>
      <w:pPr>
        <w:spacing w:after="160"/>
      </w:pPr>
      <w:r>
        <w:rPr>
          <w:rFonts w:ascii="Arial" w:cs="Arial" w:eastAsia="Arial" w:hAnsi="Arial"/>
          <w:color w:val="555555"/>
          <w:sz w:val="22"/>
          <w:szCs w:val="22"/>
        </w:rPr>
        <w:t xml:space="preserve">Las grabaciones de audio disponibles en la App son producciones originales realizadas íntegramente por el equipo de desarrollo de Himnario Universal, quien es el titular exclusivo de los derechos sobre dichas grabaciones. Queda prohibida su reproducción, descarga o distribución fuera del contexto de la App sin autorización expresa del equipo de desarrollo.</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10. Menores de Edad</w:t>
      </w:r>
    </w:p>
    <w:p>
      <w:pPr>
        <w:spacing w:after="160"/>
      </w:pPr>
      <w:r>
        <w:rPr>
          <w:rFonts w:ascii="Arial" w:cs="Arial" w:eastAsia="Arial" w:hAnsi="Arial"/>
          <w:color w:val="555555"/>
          <w:sz w:val="22"/>
          <w:szCs w:val="22"/>
        </w:rPr>
        <w:t xml:space="preserve">La App no está dirigida específicamente a menores de 13 años y no recopila intencionadamente datos personales de menores. Dado que la App no recopila datos de identidad, no es posible identificar si un usuario es menor de edad. El uso por parte de menores queda bajo la responsabilidad de los padres o tutores.</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11. Derechos del Usuario</w:t>
      </w:r>
    </w:p>
    <w:p>
      <w:pPr>
        <w:spacing w:after="160"/>
      </w:pPr>
      <w:r>
        <w:rPr>
          <w:rFonts w:ascii="Arial" w:cs="Arial" w:eastAsia="Arial" w:hAnsi="Arial"/>
          <w:color w:val="555555"/>
          <w:sz w:val="22"/>
          <w:szCs w:val="22"/>
        </w:rPr>
        <w:t xml:space="preserve">Dado que la App no recopila datos personales identificables, los derechos de acceso, rectificación, cancelación y oposición (ARCO) previstos por la Ley Federal de Protección de Datos Personales en Posesión de los Particulares (LFPDPPP) de México no aplican en la práctica. No obstante, el usuario puede:</w:t>
      </w:r>
    </w:p>
    <w:p>
      <w:pPr>
        <w:pStyle w:val="ListParagraph"/>
        <w:numPr>
          <w:ilvl w:val="0"/>
          <w:numId w:val="2"/>
        </w:numPr>
        <w:spacing w:after="80"/>
      </w:pPr>
      <w:r>
        <w:rPr>
          <w:rFonts w:ascii="Arial" w:cs="Arial" w:eastAsia="Arial" w:hAnsi="Arial"/>
          <w:color w:val="555555"/>
          <w:sz w:val="22"/>
          <w:szCs w:val="22"/>
        </w:rPr>
        <w:t xml:space="preserve">Eliminar todos sus datos locales desinstalando la App.</w:t>
      </w:r>
    </w:p>
    <w:p>
      <w:pPr>
        <w:pStyle w:val="ListParagraph"/>
        <w:numPr>
          <w:ilvl w:val="0"/>
          <w:numId w:val="2"/>
        </w:numPr>
        <w:spacing w:after="80"/>
      </w:pPr>
      <w:r>
        <w:rPr>
          <w:rFonts w:ascii="Arial" w:cs="Arial" w:eastAsia="Arial" w:hAnsi="Arial"/>
          <w:color w:val="555555"/>
          <w:sz w:val="22"/>
          <w:szCs w:val="22"/>
        </w:rPr>
        <w:t xml:space="preserve">Borrar el historial de conversaciones desde la interfaz del Asistente Eclesiástico.</w:t>
      </w:r>
    </w:p>
    <w:p>
      <w:pPr>
        <w:pStyle w:val="ListParagraph"/>
        <w:numPr>
          <w:ilvl w:val="0"/>
          <w:numId w:val="2"/>
        </w:numPr>
        <w:spacing w:after="80"/>
      </w:pPr>
      <w:r>
        <w:rPr>
          <w:rFonts w:ascii="Arial" w:cs="Arial" w:eastAsia="Arial" w:hAnsi="Arial"/>
          <w:color w:val="555555"/>
          <w:sz w:val="22"/>
          <w:szCs w:val="22"/>
        </w:rPr>
        <w:t xml:space="preserve">Eliminar sus favoritos y notas desde la propia App.</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12. Cambios a esta Política</w:t>
      </w:r>
    </w:p>
    <w:p>
      <w:pPr>
        <w:spacing w:after="160"/>
      </w:pPr>
      <w:r>
        <w:rPr>
          <w:rFonts w:ascii="Arial" w:cs="Arial" w:eastAsia="Arial" w:hAnsi="Arial"/>
          <w:color w:val="555555"/>
          <w:sz w:val="22"/>
          <w:szCs w:val="22"/>
        </w:rPr>
        <w:t xml:space="preserve">Esta Política de Privacidad puede ser actualizada periódicamente. Cuando se realicen cambios, se notificará al usuario mediante la pantalla de aceptación de Términos y Condiciones en la próxima apertura de la App. La fecha de vigencia de la versión actual se indica en el encabezado de este documento.</w:t>
      </w:r>
    </w:p>
    <w:p>
      <w:pPr>
        <w:spacing w:after="120"/>
      </w:pPr>
      <w:r>
        <w:t xml:space="preserve"/>
      </w:r>
    </w:p>
    <w:p>
      <w:pPr>
        <w:pStyle w:val="Heading1"/>
        <w:pBdr>
          <w:bottom w:val="single" w:color="1B5E9E" w:sz="4" w:space="4"/>
        </w:pBdr>
        <w:spacing w:after="120" w:before="360"/>
      </w:pPr>
      <w:r>
        <w:rPr>
          <w:rFonts w:ascii="Arial" w:cs="Arial" w:eastAsia="Arial" w:hAnsi="Arial"/>
          <w:b/>
          <w:bCs/>
          <w:color w:val="1B5E9E"/>
          <w:sz w:val="28"/>
          <w:szCs w:val="28"/>
        </w:rPr>
        <w:t xml:space="preserve">13. Contacto</w:t>
      </w:r>
    </w:p>
    <w:p>
      <w:pPr>
        <w:spacing w:after="160"/>
      </w:pPr>
      <w:r>
        <w:rPr>
          <w:rFonts w:ascii="Arial" w:cs="Arial" w:eastAsia="Arial" w:hAnsi="Arial"/>
          <w:color w:val="555555"/>
          <w:sz w:val="22"/>
          <w:szCs w:val="22"/>
        </w:rPr>
        <w:t xml:space="preserve">Para cualquier pregunta, comentario o solicitud relacionada con esta Política de Privacidad, puede contactarnos:</w:t>
      </w:r>
    </w:p>
    <w:p>
      <w:pPr>
        <w:pStyle w:val="ListParagraph"/>
        <w:numPr>
          <w:ilvl w:val="0"/>
          <w:numId w:val="2"/>
        </w:numPr>
        <w:spacing w:after="80"/>
      </w:pPr>
      <w:r>
        <w:rPr>
          <w:rFonts w:ascii="Arial" w:cs="Arial" w:eastAsia="Arial" w:hAnsi="Arial"/>
          <w:color w:val="555555"/>
          <w:sz w:val="22"/>
          <w:szCs w:val="22"/>
        </w:rPr>
        <w:t xml:space="preserve">Teléfono: +52 734 155 3474</w:t>
      </w:r>
    </w:p>
    <w:p>
      <w:pPr>
        <w:pStyle w:val="ListParagraph"/>
        <w:numPr>
          <w:ilvl w:val="0"/>
          <w:numId w:val="2"/>
        </w:numPr>
        <w:spacing w:after="80"/>
      </w:pPr>
      <w:r>
        <w:rPr>
          <w:rFonts w:ascii="Arial" w:cs="Arial" w:eastAsia="Arial" w:hAnsi="Arial"/>
          <w:color w:val="555555"/>
          <w:sz w:val="22"/>
          <w:szCs w:val="22"/>
        </w:rPr>
        <w:t xml:space="preserve">Organización: Equipo de desarrollo de Himnario Universal — Jojutla, Morelos, México</w:t>
      </w:r>
    </w:p>
    <w:p>
      <w:pPr>
        <w:spacing w:after="120"/>
      </w:pPr>
      <w:r>
        <w:t xml:space="preserve"/>
      </w:r>
    </w:p>
    <w:p>
      <w:pPr>
        <w:pBdr>
          <w:top w:val="single" w:color="1B5E9E" w:sz="4" w:space="8"/>
        </w:pBdr>
        <w:spacing w:before="400"/>
        <w:jc w:val="center"/>
      </w:pPr>
      <w:r>
        <w:rPr>
          <w:rFonts w:ascii="Arial" w:cs="Arial" w:eastAsia="Arial" w:hAnsi="Arial"/>
          <w:i/>
          <w:iCs/>
          <w:color w:val="555555"/>
          <w:sz w:val="18"/>
          <w:szCs w:val="18"/>
        </w:rPr>
        <w:t xml:space="preserve">© 2026 Equipo de desarrollo de Himnario Universal · Jojutla, Morelos, México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B5E9E"/>
      <w:sz w:val="28"/>
      <w:szCs w:val="28"/>
    </w:rPr>
  </w:style>
  <w:style w:type="paragraph" w:styleId="Heading2">
    <w:name w:val="Heading 2"/>
    <w:basedOn w:val="Normal"/>
    <w:next w:val="Normal"/>
    <w:pPr>
      <w:spacing w:after="8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2026-04-03T18:14:12.752Z</dcterms:created>
  <dcterms:modified xsi:type="dcterms:W3CDTF">2026-04-03T18:14:12.753Z</dcterms:modified>
</cp:coreProperties>
</file>

<file path=docProps/custom.xml><?xml version="1.0" encoding="utf-8"?>
<Properties xmlns="http://schemas.openxmlformats.org/officeDocument/2006/custom-properties" xmlns:vt="http://schemas.openxmlformats.org/officeDocument/2006/docPropsVTypes"/>
</file>