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458C" w14:textId="77777777" w:rsidR="005B4ACA" w:rsidRPr="00F911CF" w:rsidRDefault="005B4ACA" w:rsidP="005B4ACA">
      <w:pPr>
        <w:autoSpaceDE w:val="0"/>
        <w:autoSpaceDN w:val="0"/>
        <w:adjustRightInd w:val="0"/>
        <w:spacing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Calculating</w:t>
      </w:r>
      <w:r w:rsidRPr="00F911CF">
        <w:rPr>
          <w:rFonts w:ascii="Times New Roman" w:hAnsi="Times New Roman" w:cs="Times New Roman"/>
          <w:b/>
          <w:bCs/>
          <w:color w:val="000000"/>
          <w:sz w:val="32"/>
          <w:szCs w:val="32"/>
        </w:rPr>
        <w:t xml:space="preserve"> Cognitive Load </w:t>
      </w:r>
      <w:r>
        <w:rPr>
          <w:rFonts w:ascii="Times New Roman" w:hAnsi="Times New Roman" w:cs="Times New Roman"/>
          <w:b/>
          <w:bCs/>
          <w:color w:val="000000"/>
          <w:sz w:val="32"/>
          <w:szCs w:val="32"/>
        </w:rPr>
        <w:t>of</w:t>
      </w:r>
      <w:r w:rsidRPr="00F911CF">
        <w:rPr>
          <w:rFonts w:ascii="Times New Roman" w:hAnsi="Times New Roman" w:cs="Times New Roman"/>
          <w:b/>
          <w:bCs/>
          <w:color w:val="000000"/>
          <w:sz w:val="32"/>
          <w:szCs w:val="32"/>
        </w:rPr>
        <w:t xml:space="preserve"> a V</w:t>
      </w:r>
      <w:r>
        <w:rPr>
          <w:rFonts w:ascii="Times New Roman" w:hAnsi="Times New Roman" w:cs="Times New Roman"/>
          <w:b/>
          <w:bCs/>
          <w:color w:val="000000"/>
          <w:sz w:val="32"/>
          <w:szCs w:val="32"/>
        </w:rPr>
        <w:t xml:space="preserve">irtual </w:t>
      </w:r>
      <w:r w:rsidRPr="00F911CF">
        <w:rPr>
          <w:rFonts w:ascii="Times New Roman" w:hAnsi="Times New Roman" w:cs="Times New Roman"/>
          <w:b/>
          <w:bCs/>
          <w:color w:val="000000"/>
          <w:sz w:val="32"/>
          <w:szCs w:val="32"/>
        </w:rPr>
        <w:t>R</w:t>
      </w:r>
      <w:r>
        <w:rPr>
          <w:rFonts w:ascii="Times New Roman" w:hAnsi="Times New Roman" w:cs="Times New Roman"/>
          <w:b/>
          <w:bCs/>
          <w:color w:val="000000"/>
          <w:sz w:val="32"/>
          <w:szCs w:val="32"/>
        </w:rPr>
        <w:t xml:space="preserve">eality </w:t>
      </w:r>
      <w:r w:rsidRPr="00F911CF">
        <w:rPr>
          <w:rFonts w:ascii="Times New Roman" w:hAnsi="Times New Roman" w:cs="Times New Roman"/>
          <w:b/>
          <w:bCs/>
          <w:color w:val="000000"/>
          <w:sz w:val="32"/>
          <w:szCs w:val="32"/>
        </w:rPr>
        <w:t>System Using Eye</w:t>
      </w:r>
      <w:r>
        <w:rPr>
          <w:rFonts w:ascii="Times New Roman" w:hAnsi="Times New Roman" w:cs="Times New Roman"/>
          <w:b/>
          <w:bCs/>
          <w:color w:val="000000"/>
          <w:sz w:val="32"/>
          <w:szCs w:val="32"/>
        </w:rPr>
        <w:t>-</w:t>
      </w:r>
      <w:r w:rsidRPr="00F911CF">
        <w:rPr>
          <w:rFonts w:ascii="Times New Roman" w:hAnsi="Times New Roman" w:cs="Times New Roman"/>
          <w:b/>
          <w:bCs/>
          <w:color w:val="000000"/>
          <w:sz w:val="32"/>
          <w:szCs w:val="32"/>
        </w:rPr>
        <w:t>Tracking Data</w:t>
      </w:r>
    </w:p>
    <w:p w14:paraId="1C50E759" w14:textId="77777777"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p>
    <w:p w14:paraId="5D2D788D" w14:textId="77777777" w:rsidR="0017164C" w:rsidRDefault="0017164C" w:rsidP="005B4ACA">
      <w:pPr>
        <w:autoSpaceDE w:val="0"/>
        <w:autoSpaceDN w:val="0"/>
        <w:adjustRightInd w:val="0"/>
        <w:spacing w:line="240" w:lineRule="auto"/>
        <w:jc w:val="both"/>
        <w:rPr>
          <w:rFonts w:ascii="Times New Roman" w:hAnsi="Times New Roman" w:cs="Times New Roman"/>
          <w:b/>
          <w:bCs/>
          <w:color w:val="000000"/>
          <w:sz w:val="28"/>
          <w:szCs w:val="28"/>
        </w:rPr>
      </w:pPr>
    </w:p>
    <w:p w14:paraId="66C812DA" w14:textId="1BDBE002" w:rsidR="005B4ACA" w:rsidRPr="00F911CF" w:rsidRDefault="005B4ACA" w:rsidP="005B4ACA">
      <w:pPr>
        <w:autoSpaceDE w:val="0"/>
        <w:autoSpaceDN w:val="0"/>
        <w:adjustRightInd w:val="0"/>
        <w:spacing w:line="240" w:lineRule="auto"/>
        <w:jc w:val="both"/>
        <w:rPr>
          <w:rFonts w:ascii="Times New Roman" w:hAnsi="Times New Roman" w:cs="Times New Roman"/>
          <w:b/>
          <w:bCs/>
          <w:color w:val="000000"/>
          <w:sz w:val="28"/>
          <w:szCs w:val="28"/>
        </w:rPr>
      </w:pPr>
      <w:r w:rsidRPr="00F911CF">
        <w:rPr>
          <w:rFonts w:ascii="Times New Roman" w:hAnsi="Times New Roman" w:cs="Times New Roman"/>
          <w:b/>
          <w:bCs/>
          <w:color w:val="000000"/>
          <w:sz w:val="28"/>
          <w:szCs w:val="28"/>
        </w:rPr>
        <w:t>Abstract</w:t>
      </w:r>
    </w:p>
    <w:p w14:paraId="24882703" w14:textId="2BAAF0C2" w:rsidR="005B4ACA"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100D49">
        <w:rPr>
          <w:rFonts w:ascii="Times New Roman" w:hAnsi="Times New Roman" w:cs="Times New Roman"/>
          <w:color w:val="000000"/>
          <w:sz w:val="24"/>
          <w:szCs w:val="24"/>
        </w:rPr>
        <w:t xml:space="preserve">The goal is to acquire a </w:t>
      </w:r>
      <w:r>
        <w:rPr>
          <w:rFonts w:ascii="Times New Roman" w:hAnsi="Times New Roman" w:cs="Times New Roman"/>
          <w:color w:val="000000"/>
          <w:sz w:val="24"/>
          <w:szCs w:val="24"/>
        </w:rPr>
        <w:t>user</w:t>
      </w:r>
      <w:r w:rsidR="00597908">
        <w:rPr>
          <w:rFonts w:ascii="Times New Roman" w:hAnsi="Times New Roman" w:cs="Times New Roman"/>
          <w:color w:val="000000"/>
          <w:sz w:val="24"/>
          <w:szCs w:val="24"/>
        </w:rPr>
        <w:t>’</w:t>
      </w:r>
      <w:r w:rsidRPr="00100D49">
        <w:rPr>
          <w:rFonts w:ascii="Times New Roman" w:hAnsi="Times New Roman" w:cs="Times New Roman"/>
          <w:color w:val="000000"/>
          <w:sz w:val="24"/>
          <w:szCs w:val="24"/>
        </w:rPr>
        <w:t xml:space="preserve">s </w:t>
      </w:r>
      <w:r>
        <w:rPr>
          <w:rFonts w:ascii="Times New Roman" w:hAnsi="Times New Roman" w:cs="Times New Roman"/>
          <w:color w:val="000000"/>
          <w:sz w:val="24"/>
          <w:szCs w:val="24"/>
        </w:rPr>
        <w:t>cognitive load</w:t>
      </w:r>
      <w:r w:rsidR="005E6760">
        <w:rPr>
          <w:rFonts w:ascii="Times New Roman" w:hAnsi="Times New Roman" w:cs="Times New Roman"/>
          <w:color w:val="000000"/>
          <w:sz w:val="24"/>
          <w:szCs w:val="24"/>
        </w:rPr>
        <w:t>(CL)</w:t>
      </w:r>
      <w:r w:rsidRPr="00100D49">
        <w:rPr>
          <w:rFonts w:ascii="Times New Roman" w:hAnsi="Times New Roman" w:cs="Times New Roman"/>
          <w:color w:val="000000"/>
          <w:sz w:val="24"/>
          <w:szCs w:val="24"/>
        </w:rPr>
        <w:t xml:space="preserve"> in a VR intelligent framework, a technique for </w:t>
      </w:r>
      <w:r>
        <w:rPr>
          <w:rFonts w:ascii="Times New Roman" w:hAnsi="Times New Roman" w:cs="Times New Roman"/>
          <w:color w:val="000000"/>
          <w:sz w:val="24"/>
          <w:szCs w:val="24"/>
        </w:rPr>
        <w:t>user</w:t>
      </w:r>
      <w:r w:rsidRPr="00100D49">
        <w:rPr>
          <w:rFonts w:ascii="Times New Roman" w:hAnsi="Times New Roman" w:cs="Times New Roman"/>
          <w:color w:val="000000"/>
          <w:sz w:val="24"/>
          <w:szCs w:val="24"/>
        </w:rPr>
        <w:t xml:space="preserve"> subjective </w:t>
      </w:r>
      <w:r w:rsidR="00611715">
        <w:rPr>
          <w:rFonts w:ascii="Times New Roman" w:hAnsi="Times New Roman" w:cs="Times New Roman"/>
          <w:color w:val="000000"/>
          <w:sz w:val="24"/>
          <w:szCs w:val="24"/>
        </w:rPr>
        <w:t>load</w:t>
      </w:r>
      <w:r w:rsidRPr="00100D49">
        <w:rPr>
          <w:rFonts w:ascii="Times New Roman" w:hAnsi="Times New Roman" w:cs="Times New Roman"/>
          <w:color w:val="000000"/>
          <w:sz w:val="24"/>
          <w:szCs w:val="24"/>
        </w:rPr>
        <w:t xml:space="preserve"> evaluation dependent on the eye </w:t>
      </w:r>
      <w:r w:rsidR="00611715">
        <w:rPr>
          <w:rFonts w:ascii="Times New Roman" w:hAnsi="Times New Roman" w:cs="Times New Roman"/>
          <w:color w:val="000000"/>
          <w:sz w:val="24"/>
          <w:szCs w:val="24"/>
        </w:rPr>
        <w:t>movement</w:t>
      </w:r>
      <w:r w:rsidRPr="00100D49">
        <w:rPr>
          <w:rFonts w:ascii="Times New Roman" w:hAnsi="Times New Roman" w:cs="Times New Roman"/>
          <w:color w:val="000000"/>
          <w:sz w:val="24"/>
          <w:szCs w:val="24"/>
        </w:rPr>
        <w:t xml:space="preserve"> </w:t>
      </w:r>
      <w:r w:rsidR="00611715">
        <w:rPr>
          <w:rFonts w:ascii="Times New Roman" w:hAnsi="Times New Roman" w:cs="Times New Roman"/>
          <w:color w:val="000000"/>
          <w:sz w:val="24"/>
          <w:szCs w:val="24"/>
        </w:rPr>
        <w:t>data</w:t>
      </w:r>
      <w:r w:rsidRPr="00100D49">
        <w:rPr>
          <w:rFonts w:ascii="Times New Roman" w:hAnsi="Times New Roman" w:cs="Times New Roman"/>
          <w:color w:val="000000"/>
          <w:sz w:val="24"/>
          <w:szCs w:val="24"/>
        </w:rPr>
        <w:t xml:space="preserve"> is </w:t>
      </w:r>
      <w:r w:rsidR="009A20ED">
        <w:rPr>
          <w:rFonts w:ascii="Times New Roman" w:hAnsi="Times New Roman" w:cs="Times New Roman"/>
          <w:color w:val="000000"/>
          <w:sz w:val="24"/>
          <w:szCs w:val="24"/>
        </w:rPr>
        <w:t>put forward</w:t>
      </w:r>
      <w:r w:rsidRPr="00100D49">
        <w:rPr>
          <w:rFonts w:ascii="Times New Roman" w:hAnsi="Times New Roman" w:cs="Times New Roman"/>
          <w:color w:val="000000"/>
          <w:sz w:val="24"/>
          <w:szCs w:val="24"/>
        </w:rPr>
        <w:t>.</w:t>
      </w:r>
      <w:r w:rsidR="009A20ED">
        <w:rPr>
          <w:rFonts w:ascii="Times New Roman" w:hAnsi="Times New Roman" w:cs="Times New Roman"/>
          <w:color w:val="000000"/>
          <w:sz w:val="24"/>
          <w:szCs w:val="24"/>
        </w:rPr>
        <w:t xml:space="preserve"> Using an eye movement tracking instrument in association with VR device, eye movement data were collected</w:t>
      </w:r>
      <w:r w:rsidRPr="00100D49">
        <w:rPr>
          <w:rFonts w:ascii="Times New Roman" w:hAnsi="Times New Roman" w:cs="Times New Roman"/>
          <w:color w:val="000000"/>
          <w:sz w:val="24"/>
          <w:szCs w:val="24"/>
        </w:rPr>
        <w:t>.</w:t>
      </w:r>
      <w:r w:rsidR="009A20ED">
        <w:rPr>
          <w:rFonts w:ascii="Times New Roman" w:hAnsi="Times New Roman" w:cs="Times New Roman"/>
          <w:color w:val="000000"/>
          <w:sz w:val="24"/>
          <w:szCs w:val="24"/>
        </w:rPr>
        <w:t xml:space="preserve"> Among all the eye movement parameters, utilising</w:t>
      </w:r>
      <w:r w:rsidRPr="00100D49">
        <w:rPr>
          <w:rFonts w:ascii="Times New Roman" w:hAnsi="Times New Roman" w:cs="Times New Roman"/>
          <w:color w:val="000000"/>
          <w:sz w:val="24"/>
          <w:szCs w:val="24"/>
        </w:rPr>
        <w:t xml:space="preserve"> the </w:t>
      </w:r>
      <w:r w:rsidRPr="00F911CF">
        <w:rPr>
          <w:rFonts w:ascii="Times New Roman" w:hAnsi="Times New Roman" w:cs="Times New Roman"/>
          <w:color w:val="000000"/>
          <w:sz w:val="24"/>
          <w:szCs w:val="24"/>
        </w:rPr>
        <w:t>Fixation frequency, Fixation duration, Saccade amplitude, Saccade duration and P</w:t>
      </w:r>
      <w:r>
        <w:rPr>
          <w:rFonts w:ascii="Times New Roman" w:hAnsi="Times New Roman" w:cs="Times New Roman"/>
          <w:color w:val="000000"/>
          <w:sz w:val="24"/>
          <w:szCs w:val="24"/>
        </w:rPr>
        <w:t xml:space="preserve"> </w:t>
      </w:r>
      <w:r w:rsidRPr="00100D49">
        <w:rPr>
          <w:rFonts w:ascii="Times New Roman" w:hAnsi="Times New Roman" w:cs="Times New Roman"/>
          <w:color w:val="000000"/>
          <w:sz w:val="24"/>
          <w:szCs w:val="24"/>
        </w:rPr>
        <w:t xml:space="preserve">as the autonomous factors, and Channel, Subjective </w:t>
      </w:r>
      <w:r w:rsidR="005E6760">
        <w:rPr>
          <w:rFonts w:ascii="Times New Roman" w:hAnsi="Times New Roman" w:cs="Times New Roman"/>
          <w:color w:val="000000"/>
          <w:sz w:val="24"/>
          <w:szCs w:val="24"/>
        </w:rPr>
        <w:t>CL</w:t>
      </w:r>
      <w:r w:rsidRPr="00100D49">
        <w:rPr>
          <w:rFonts w:ascii="Times New Roman" w:hAnsi="Times New Roman" w:cs="Times New Roman"/>
          <w:color w:val="000000"/>
          <w:sz w:val="24"/>
          <w:szCs w:val="24"/>
        </w:rPr>
        <w:t xml:space="preserve"> and Objective </w:t>
      </w:r>
      <w:r w:rsidR="005E6760">
        <w:rPr>
          <w:rFonts w:ascii="Times New Roman" w:hAnsi="Times New Roman" w:cs="Times New Roman"/>
          <w:color w:val="000000"/>
          <w:sz w:val="24"/>
          <w:szCs w:val="24"/>
        </w:rPr>
        <w:t>CL</w:t>
      </w:r>
      <w:r w:rsidRPr="00100D49">
        <w:rPr>
          <w:rFonts w:ascii="Times New Roman" w:hAnsi="Times New Roman" w:cs="Times New Roman"/>
          <w:color w:val="000000"/>
          <w:sz w:val="24"/>
          <w:szCs w:val="24"/>
        </w:rPr>
        <w:t xml:space="preserve"> as the reliant factors, a </w:t>
      </w:r>
      <w:r w:rsidR="005E6760">
        <w:rPr>
          <w:rFonts w:ascii="Times New Roman" w:hAnsi="Times New Roman" w:cs="Times New Roman"/>
          <w:color w:val="000000"/>
          <w:sz w:val="24"/>
          <w:szCs w:val="24"/>
        </w:rPr>
        <w:t>CL</w:t>
      </w:r>
      <w:r w:rsidRPr="00100D49">
        <w:rPr>
          <w:rFonts w:ascii="Times New Roman" w:hAnsi="Times New Roman" w:cs="Times New Roman"/>
          <w:color w:val="000000"/>
          <w:sz w:val="24"/>
          <w:szCs w:val="24"/>
        </w:rPr>
        <w:t xml:space="preserve"> assessment model was made dependent on </w:t>
      </w:r>
      <w:r w:rsidR="009A20ED">
        <w:rPr>
          <w:rFonts w:ascii="Times New Roman" w:hAnsi="Times New Roman" w:cs="Times New Roman"/>
          <w:color w:val="000000"/>
          <w:sz w:val="24"/>
          <w:szCs w:val="24"/>
        </w:rPr>
        <w:t>p</w:t>
      </w:r>
      <w:r w:rsidRPr="00100D49">
        <w:rPr>
          <w:rFonts w:ascii="Times New Roman" w:hAnsi="Times New Roman" w:cs="Times New Roman"/>
          <w:color w:val="000000"/>
          <w:sz w:val="24"/>
          <w:szCs w:val="24"/>
        </w:rPr>
        <w:t xml:space="preserve">robabilistic </w:t>
      </w:r>
      <w:r w:rsidR="009A20ED">
        <w:rPr>
          <w:rFonts w:ascii="Times New Roman" w:hAnsi="Times New Roman" w:cs="Times New Roman"/>
          <w:color w:val="000000"/>
          <w:sz w:val="24"/>
          <w:szCs w:val="24"/>
        </w:rPr>
        <w:t>n</w:t>
      </w:r>
      <w:r w:rsidRPr="00100D49">
        <w:rPr>
          <w:rFonts w:ascii="Times New Roman" w:hAnsi="Times New Roman" w:cs="Times New Roman"/>
          <w:color w:val="000000"/>
          <w:sz w:val="24"/>
          <w:szCs w:val="24"/>
        </w:rPr>
        <w:t xml:space="preserve">eural </w:t>
      </w:r>
      <w:r w:rsidR="009A20ED">
        <w:rPr>
          <w:rFonts w:ascii="Times New Roman" w:hAnsi="Times New Roman" w:cs="Times New Roman"/>
          <w:color w:val="000000"/>
          <w:sz w:val="24"/>
          <w:szCs w:val="24"/>
        </w:rPr>
        <w:t>s</w:t>
      </w:r>
      <w:r w:rsidRPr="00100D49">
        <w:rPr>
          <w:rFonts w:ascii="Times New Roman" w:hAnsi="Times New Roman" w:cs="Times New Roman"/>
          <w:color w:val="000000"/>
          <w:sz w:val="24"/>
          <w:szCs w:val="24"/>
        </w:rPr>
        <w:t xml:space="preserve">ystem. The model was </w:t>
      </w:r>
      <w:r w:rsidR="007B3D1F">
        <w:rPr>
          <w:rFonts w:ascii="Times New Roman" w:hAnsi="Times New Roman" w:cs="Times New Roman"/>
          <w:color w:val="000000"/>
          <w:sz w:val="24"/>
          <w:szCs w:val="24"/>
        </w:rPr>
        <w:t>verified</w:t>
      </w:r>
      <w:r w:rsidRPr="00100D49">
        <w:rPr>
          <w:rFonts w:ascii="Times New Roman" w:hAnsi="Times New Roman" w:cs="Times New Roman"/>
          <w:color w:val="000000"/>
          <w:sz w:val="24"/>
          <w:szCs w:val="24"/>
        </w:rPr>
        <w:t xml:space="preserve"> by </w:t>
      </w:r>
      <w:r w:rsidR="007B3D1F">
        <w:rPr>
          <w:rFonts w:ascii="Times New Roman" w:hAnsi="Times New Roman" w:cs="Times New Roman"/>
          <w:color w:val="000000"/>
          <w:sz w:val="24"/>
          <w:szCs w:val="24"/>
        </w:rPr>
        <w:t>comparing</w:t>
      </w:r>
      <w:r w:rsidRPr="00100D49">
        <w:rPr>
          <w:rFonts w:ascii="Times New Roman" w:hAnsi="Times New Roman" w:cs="Times New Roman"/>
          <w:color w:val="000000"/>
          <w:sz w:val="24"/>
          <w:szCs w:val="24"/>
        </w:rPr>
        <w:t xml:space="preserve"> </w:t>
      </w:r>
      <w:r w:rsidR="007B3D1F">
        <w:rPr>
          <w:rFonts w:ascii="Times New Roman" w:hAnsi="Times New Roman" w:cs="Times New Roman"/>
          <w:color w:val="000000"/>
          <w:sz w:val="24"/>
          <w:szCs w:val="24"/>
        </w:rPr>
        <w:t>the results from the model with the</w:t>
      </w:r>
      <w:r w:rsidRPr="00100D49">
        <w:rPr>
          <w:rFonts w:ascii="Times New Roman" w:hAnsi="Times New Roman" w:cs="Times New Roman"/>
          <w:color w:val="000000"/>
          <w:sz w:val="24"/>
          <w:szCs w:val="24"/>
        </w:rPr>
        <w:t xml:space="preserve"> </w:t>
      </w:r>
      <w:r>
        <w:rPr>
          <w:rFonts w:ascii="Times New Roman" w:hAnsi="Times New Roman" w:cs="Times New Roman"/>
          <w:color w:val="000000"/>
          <w:sz w:val="24"/>
          <w:szCs w:val="24"/>
        </w:rPr>
        <w:t>general</w:t>
      </w:r>
      <w:r w:rsidRPr="00100D49">
        <w:rPr>
          <w:rFonts w:ascii="Times New Roman" w:hAnsi="Times New Roman" w:cs="Times New Roman"/>
          <w:color w:val="000000"/>
          <w:sz w:val="24"/>
          <w:szCs w:val="24"/>
        </w:rPr>
        <w:t xml:space="preserve"> subjective </w:t>
      </w:r>
      <w:r w:rsidR="00611715">
        <w:rPr>
          <w:rFonts w:ascii="Times New Roman" w:hAnsi="Times New Roman" w:cs="Times New Roman"/>
          <w:color w:val="000000"/>
          <w:sz w:val="24"/>
          <w:szCs w:val="24"/>
        </w:rPr>
        <w:t>load</w:t>
      </w:r>
      <w:r w:rsidRPr="00100D49">
        <w:rPr>
          <w:rFonts w:ascii="Times New Roman" w:hAnsi="Times New Roman" w:cs="Times New Roman"/>
          <w:color w:val="000000"/>
          <w:sz w:val="24"/>
          <w:szCs w:val="24"/>
        </w:rPr>
        <w:t xml:space="preserve"> information.</w:t>
      </w:r>
      <w:r w:rsidR="007B3D1F">
        <w:rPr>
          <w:rFonts w:ascii="Times New Roman" w:hAnsi="Times New Roman" w:cs="Times New Roman"/>
          <w:color w:val="000000"/>
          <w:sz w:val="24"/>
          <w:szCs w:val="24"/>
        </w:rPr>
        <w:t xml:space="preserve"> The model </w:t>
      </w:r>
      <w:r w:rsidR="00422235">
        <w:rPr>
          <w:rFonts w:ascii="Times New Roman" w:hAnsi="Times New Roman" w:cs="Times New Roman"/>
          <w:color w:val="000000"/>
          <w:sz w:val="24"/>
          <w:szCs w:val="24"/>
        </w:rPr>
        <w:t xml:space="preserve">established in this study based on probabilistic neural network showed absolute error of the channel in range of 4.62% - 16.69%. </w:t>
      </w:r>
      <w:r w:rsidR="00611715">
        <w:rPr>
          <w:rFonts w:ascii="Times New Roman" w:hAnsi="Times New Roman" w:cs="Times New Roman"/>
          <w:color w:val="000000"/>
          <w:sz w:val="24"/>
          <w:szCs w:val="24"/>
        </w:rPr>
        <w:t>T</w:t>
      </w:r>
      <w:r w:rsidRPr="00100D49">
        <w:rPr>
          <w:rFonts w:ascii="Times New Roman" w:hAnsi="Times New Roman" w:cs="Times New Roman"/>
          <w:color w:val="000000"/>
          <w:sz w:val="24"/>
          <w:szCs w:val="24"/>
        </w:rPr>
        <w:t xml:space="preserve">he relative mean square </w:t>
      </w:r>
      <w:r>
        <w:rPr>
          <w:rFonts w:ascii="Times New Roman" w:hAnsi="Times New Roman" w:cs="Times New Roman"/>
          <w:color w:val="000000"/>
          <w:sz w:val="24"/>
          <w:szCs w:val="24"/>
        </w:rPr>
        <w:t>error</w:t>
      </w:r>
      <w:r w:rsidRPr="00100D49">
        <w:rPr>
          <w:rFonts w:ascii="Times New Roman" w:hAnsi="Times New Roman" w:cs="Times New Roman"/>
          <w:color w:val="000000"/>
          <w:sz w:val="24"/>
          <w:szCs w:val="24"/>
        </w:rPr>
        <w:t xml:space="preserve"> is 11.25%–37.71%. </w:t>
      </w:r>
      <w:r w:rsidRPr="003E670D">
        <w:rPr>
          <w:rFonts w:ascii="Times New Roman" w:eastAsia="Times New Roman" w:hAnsi="Times New Roman" w:cs="Times New Roman"/>
          <w:color w:val="000000"/>
          <w:sz w:val="24"/>
          <w:szCs w:val="24"/>
          <w:lang w:eastAsia="en-IN"/>
        </w:rPr>
        <w:t>The average absolute error and Relative Root Mean Squared Error for the whole dataset is 5.75%, 12.524</w:t>
      </w:r>
      <w:r>
        <w:rPr>
          <w:rFonts w:ascii="Times New Roman" w:eastAsia="Times New Roman" w:hAnsi="Times New Roman" w:cs="Times New Roman"/>
          <w:color w:val="000000"/>
          <w:sz w:val="24"/>
          <w:szCs w:val="24"/>
          <w:lang w:eastAsia="en-IN"/>
        </w:rPr>
        <w:t xml:space="preserve">% </w:t>
      </w:r>
      <w:r w:rsidRPr="00F911CF">
        <w:rPr>
          <w:rFonts w:ascii="Times New Roman" w:hAnsi="Times New Roman" w:cs="Times New Roman"/>
          <w:color w:val="000000"/>
          <w:sz w:val="24"/>
          <w:szCs w:val="24"/>
        </w:rPr>
        <w:t xml:space="preserve">respectively. </w:t>
      </w:r>
      <w:r w:rsidR="00422235">
        <w:rPr>
          <w:rFonts w:ascii="Times New Roman" w:hAnsi="Times New Roman" w:cs="Times New Roman"/>
          <w:color w:val="000000"/>
          <w:sz w:val="24"/>
          <w:szCs w:val="24"/>
        </w:rPr>
        <w:t>This shows that the model is highly practicable.</w:t>
      </w:r>
    </w:p>
    <w:p w14:paraId="48ABE82B" w14:textId="77777777" w:rsidR="0017164C" w:rsidRDefault="0017164C" w:rsidP="003E74C3">
      <w:pPr>
        <w:autoSpaceDE w:val="0"/>
        <w:autoSpaceDN w:val="0"/>
        <w:adjustRightInd w:val="0"/>
        <w:spacing w:line="240" w:lineRule="auto"/>
        <w:jc w:val="both"/>
        <w:rPr>
          <w:rFonts w:ascii="Times New Roman" w:hAnsi="Times New Roman" w:cs="Times New Roman"/>
          <w:b/>
          <w:bCs/>
          <w:color w:val="000000"/>
          <w:sz w:val="28"/>
          <w:szCs w:val="28"/>
        </w:rPr>
      </w:pPr>
    </w:p>
    <w:p w14:paraId="58CB1005" w14:textId="3476B288" w:rsidR="003E74C3" w:rsidRDefault="003E74C3" w:rsidP="003E74C3">
      <w:pPr>
        <w:autoSpaceDE w:val="0"/>
        <w:autoSpaceDN w:val="0"/>
        <w:adjustRightInd w:val="0"/>
        <w:spacing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Introduction</w:t>
      </w:r>
    </w:p>
    <w:p w14:paraId="01327DBE" w14:textId="29131C10" w:rsidR="003E74C3" w:rsidRDefault="003E74C3" w:rsidP="003E74C3">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CL is the proportion of assignment unpredictability to the psychological capacity needed by the person to finish the work</w:t>
      </w:r>
      <w:r w:rsidR="00182A8D" w:rsidRPr="00452299">
        <w:rPr>
          <w:rFonts w:ascii="Times New Roman" w:hAnsi="Times New Roman" w:cs="Times New Roman"/>
          <w:color w:val="000000"/>
          <w:sz w:val="24"/>
          <w:szCs w:val="24"/>
          <w:vertAlign w:val="superscript"/>
        </w:rPr>
        <w:t>[</w:t>
      </w:r>
      <w:hyperlink w:anchor="A" w:history="1">
        <w:r w:rsidR="00E87FF1" w:rsidRPr="00E87FF1">
          <w:rPr>
            <w:rStyle w:val="Hyperlink"/>
            <w:rFonts w:ascii="Times New Roman" w:hAnsi="Times New Roman" w:cs="Times New Roman"/>
            <w:sz w:val="24"/>
            <w:szCs w:val="24"/>
            <w:vertAlign w:val="superscript"/>
          </w:rPr>
          <w:t>1</w:t>
        </w:r>
      </w:hyperlink>
      <w:r w:rsidR="00182A8D"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The work can be depicted as the task which has the contains working memory and load. Any mental workload tremendously affects the person’s capacity to carry out assignments</w:t>
      </w:r>
      <w:r w:rsidR="000602CF" w:rsidRPr="00452299">
        <w:rPr>
          <w:rFonts w:ascii="Times New Roman" w:hAnsi="Times New Roman" w:cs="Times New Roman"/>
          <w:color w:val="000000"/>
          <w:sz w:val="24"/>
          <w:szCs w:val="24"/>
          <w:vertAlign w:val="superscript"/>
        </w:rPr>
        <w:t>[</w:t>
      </w:r>
      <w:hyperlink w:anchor="B" w:history="1">
        <w:r w:rsidR="000602CF" w:rsidRPr="00827FC8">
          <w:rPr>
            <w:rStyle w:val="Hyperlink"/>
            <w:rFonts w:ascii="Times New Roman" w:hAnsi="Times New Roman" w:cs="Times New Roman"/>
            <w:sz w:val="24"/>
            <w:szCs w:val="24"/>
            <w:vertAlign w:val="superscript"/>
          </w:rPr>
          <w:t>2</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It is a very important human factor straightforwardly identified with the effectiveness of the framework activity, workplace wellbeing, and creative productivity in various fields</w:t>
      </w:r>
      <w:r w:rsidR="000602CF" w:rsidRPr="00452299">
        <w:rPr>
          <w:rFonts w:ascii="Times New Roman" w:hAnsi="Times New Roman" w:cs="Times New Roman"/>
          <w:color w:val="000000"/>
          <w:sz w:val="24"/>
          <w:szCs w:val="24"/>
          <w:vertAlign w:val="superscript"/>
        </w:rPr>
        <w:t>[</w:t>
      </w:r>
      <w:hyperlink w:anchor="C" w:history="1">
        <w:r w:rsidR="000602CF" w:rsidRPr="00827FC8">
          <w:rPr>
            <w:rStyle w:val="Hyperlink"/>
            <w:rFonts w:ascii="Times New Roman" w:hAnsi="Times New Roman" w:cs="Times New Roman"/>
            <w:sz w:val="24"/>
            <w:szCs w:val="24"/>
            <w:vertAlign w:val="superscript"/>
          </w:rPr>
          <w:t>3</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In the in-vehicle data framework (IVIS), the modern and unpredictable arrangement of different methods of information may activate the driver’s subjective load, bringing about operational errors and auto collisions</w:t>
      </w:r>
      <w:r w:rsidR="000602CF" w:rsidRPr="00452299">
        <w:rPr>
          <w:rFonts w:ascii="Times New Roman" w:hAnsi="Times New Roman" w:cs="Times New Roman"/>
          <w:color w:val="000000"/>
          <w:sz w:val="24"/>
          <w:szCs w:val="24"/>
          <w:vertAlign w:val="superscript"/>
        </w:rPr>
        <w:t>[</w:t>
      </w:r>
      <w:hyperlink w:anchor="E" w:history="1">
        <w:r w:rsidR="000602CF" w:rsidRPr="00827FC8">
          <w:rPr>
            <w:rStyle w:val="Hyperlink"/>
            <w:rFonts w:ascii="Times New Roman" w:hAnsi="Times New Roman" w:cs="Times New Roman"/>
            <w:sz w:val="24"/>
            <w:szCs w:val="24"/>
            <w:vertAlign w:val="superscript"/>
          </w:rPr>
          <w:t>4</w:t>
        </w:r>
      </w:hyperlink>
      <w:r w:rsidR="00452299" w:rsidRPr="00452299">
        <w:rPr>
          <w:rFonts w:ascii="Times New Roman" w:hAnsi="Times New Roman" w:cs="Times New Roman"/>
          <w:color w:val="000000"/>
          <w:sz w:val="24"/>
          <w:szCs w:val="24"/>
          <w:vertAlign w:val="superscript"/>
        </w:rPr>
        <w:t>,</w:t>
      </w:r>
      <w:hyperlink w:anchor="F" w:history="1">
        <w:r w:rsidR="00452299" w:rsidRPr="00827FC8">
          <w:rPr>
            <w:rStyle w:val="Hyperlink"/>
            <w:rFonts w:ascii="Times New Roman" w:hAnsi="Times New Roman" w:cs="Times New Roman"/>
            <w:sz w:val="24"/>
            <w:szCs w:val="24"/>
            <w:vertAlign w:val="superscript"/>
          </w:rPr>
          <w:t>5</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Along these lines, analysts have been directing quantitative analysis on the CL, mostly estimating the working memory limit and specific consideration component changes in two phases</w:t>
      </w:r>
      <w:r w:rsidR="000602CF" w:rsidRPr="00452299">
        <w:rPr>
          <w:rFonts w:ascii="Times New Roman" w:hAnsi="Times New Roman" w:cs="Times New Roman"/>
          <w:color w:val="000000"/>
          <w:sz w:val="24"/>
          <w:szCs w:val="24"/>
          <w:vertAlign w:val="superscript"/>
        </w:rPr>
        <w:t>[</w:t>
      </w:r>
      <w:hyperlink w:anchor="G" w:history="1">
        <w:r w:rsidR="00452299" w:rsidRPr="00827FC8">
          <w:rPr>
            <w:rStyle w:val="Hyperlink"/>
            <w:rFonts w:ascii="Times New Roman" w:hAnsi="Times New Roman" w:cs="Times New Roman"/>
            <w:sz w:val="24"/>
            <w:szCs w:val="24"/>
            <w:vertAlign w:val="superscript"/>
          </w:rPr>
          <w:t>6</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Physiological signs, (for example, pulse and respiratory rate), mind action, circulatory strain, skin electrical reaction, student measurement, flickering, and look are viewed as biomarkers for evaluating the CL</w:t>
      </w:r>
      <w:r w:rsidR="000602CF" w:rsidRPr="00452299">
        <w:rPr>
          <w:rFonts w:ascii="Times New Roman" w:hAnsi="Times New Roman" w:cs="Times New Roman"/>
          <w:color w:val="000000"/>
          <w:sz w:val="24"/>
          <w:szCs w:val="24"/>
          <w:vertAlign w:val="superscript"/>
        </w:rPr>
        <w:t>[</w:t>
      </w:r>
      <w:hyperlink w:anchor="H" w:history="1">
        <w:r w:rsidR="000602CF" w:rsidRPr="00827FC8">
          <w:rPr>
            <w:rStyle w:val="Hyperlink"/>
            <w:rFonts w:ascii="Times New Roman" w:hAnsi="Times New Roman" w:cs="Times New Roman"/>
            <w:sz w:val="24"/>
            <w:szCs w:val="24"/>
            <w:vertAlign w:val="superscript"/>
          </w:rPr>
          <w:t>7</w:t>
        </w:r>
      </w:hyperlink>
      <w:r w:rsidR="00452299" w:rsidRPr="00452299">
        <w:rPr>
          <w:rFonts w:ascii="Times New Roman" w:hAnsi="Times New Roman" w:cs="Times New Roman"/>
          <w:color w:val="000000"/>
          <w:sz w:val="24"/>
          <w:szCs w:val="24"/>
          <w:vertAlign w:val="superscript"/>
        </w:rPr>
        <w:t>,</w:t>
      </w:r>
      <w:hyperlink w:anchor="I" w:history="1">
        <w:r w:rsidR="00452299" w:rsidRPr="00827FC8">
          <w:rPr>
            <w:rStyle w:val="Hyperlink"/>
            <w:rFonts w:ascii="Times New Roman" w:hAnsi="Times New Roman" w:cs="Times New Roman"/>
            <w:sz w:val="24"/>
            <w:szCs w:val="24"/>
            <w:vertAlign w:val="superscript"/>
          </w:rPr>
          <w:t>8</w:t>
        </w:r>
      </w:hyperlink>
      <w:r w:rsidR="000602CF" w:rsidRPr="00452299">
        <w:rPr>
          <w:rFonts w:ascii="Times New Roman" w:hAnsi="Times New Roman" w:cs="Times New Roman"/>
          <w:color w:val="000000"/>
          <w:sz w:val="24"/>
          <w:szCs w:val="24"/>
          <w:vertAlign w:val="superscript"/>
        </w:rPr>
        <w:t>]</w:t>
      </w:r>
      <w:r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There is a data structure that can viably measure the mental workload in online shopping, limit the person’s data to control the purchase</w:t>
      </w:r>
      <w:r w:rsidR="000602CF" w:rsidRPr="00452299">
        <w:rPr>
          <w:rFonts w:ascii="Times New Roman" w:hAnsi="Times New Roman" w:cs="Times New Roman"/>
          <w:color w:val="000000"/>
          <w:sz w:val="24"/>
          <w:szCs w:val="24"/>
          <w:vertAlign w:val="superscript"/>
        </w:rPr>
        <w:t>[</w:t>
      </w:r>
      <w:hyperlink w:anchor="J" w:history="1">
        <w:r w:rsidR="00452299" w:rsidRPr="00827FC8">
          <w:rPr>
            <w:rStyle w:val="Hyperlink"/>
            <w:rFonts w:ascii="Times New Roman" w:hAnsi="Times New Roman" w:cs="Times New Roman"/>
            <w:sz w:val="24"/>
            <w:szCs w:val="24"/>
            <w:vertAlign w:val="superscript"/>
          </w:rPr>
          <w:t>9</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Contrasts in individual subjective capacity and how to upgrade the mental workload influence human intellectual control, which prompts various disclosures of physiological changes as CL, and eye development innovation can impartially quantify the insight of individuals</w:t>
      </w:r>
      <w:r w:rsidR="000602CF" w:rsidRPr="00452299">
        <w:rPr>
          <w:rFonts w:ascii="Times New Roman" w:hAnsi="Times New Roman" w:cs="Times New Roman"/>
          <w:color w:val="000000"/>
          <w:sz w:val="24"/>
          <w:szCs w:val="24"/>
          <w:vertAlign w:val="superscript"/>
        </w:rPr>
        <w:t>[</w:t>
      </w:r>
      <w:hyperlink w:anchor="K" w:history="1">
        <w:r w:rsidR="00452299" w:rsidRPr="00827FC8">
          <w:rPr>
            <w:rStyle w:val="Hyperlink"/>
            <w:rFonts w:ascii="Times New Roman" w:hAnsi="Times New Roman" w:cs="Times New Roman"/>
            <w:sz w:val="24"/>
            <w:szCs w:val="24"/>
            <w:vertAlign w:val="superscript"/>
          </w:rPr>
          <w:t>10</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The examination of eye-following information gives quantitative proof to the difference in the interface format and </w:t>
      </w:r>
      <w:r w:rsidR="00341388">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impact on </w:t>
      </w:r>
      <w:r w:rsidR="00341388">
        <w:rPr>
          <w:rFonts w:ascii="Times New Roman" w:hAnsi="Times New Roman" w:cs="Times New Roman"/>
          <w:color w:val="000000"/>
          <w:sz w:val="24"/>
          <w:szCs w:val="24"/>
        </w:rPr>
        <w:t>individual</w:t>
      </w:r>
      <w:r>
        <w:rPr>
          <w:rFonts w:ascii="Times New Roman" w:hAnsi="Times New Roman" w:cs="Times New Roman"/>
          <w:color w:val="000000"/>
          <w:sz w:val="24"/>
          <w:szCs w:val="24"/>
        </w:rPr>
        <w:t>’s understanding and CL</w:t>
      </w:r>
      <w:r w:rsidR="000602CF" w:rsidRPr="00452299">
        <w:rPr>
          <w:rFonts w:ascii="Times New Roman" w:hAnsi="Times New Roman" w:cs="Times New Roman"/>
          <w:color w:val="000000"/>
          <w:sz w:val="24"/>
          <w:szCs w:val="24"/>
          <w:vertAlign w:val="superscript"/>
        </w:rPr>
        <w:t>[</w:t>
      </w:r>
      <w:hyperlink w:anchor="L" w:history="1">
        <w:r w:rsidR="000602CF" w:rsidRPr="00827FC8">
          <w:rPr>
            <w:rStyle w:val="Hyperlink"/>
            <w:rFonts w:ascii="Times New Roman" w:hAnsi="Times New Roman" w:cs="Times New Roman"/>
            <w:sz w:val="24"/>
            <w:szCs w:val="24"/>
            <w:vertAlign w:val="superscript"/>
          </w:rPr>
          <w:t>1</w:t>
        </w:r>
        <w:r w:rsidR="00452299" w:rsidRPr="00827FC8">
          <w:rPr>
            <w:rStyle w:val="Hyperlink"/>
            <w:rFonts w:ascii="Times New Roman" w:hAnsi="Times New Roman" w:cs="Times New Roman"/>
            <w:sz w:val="24"/>
            <w:szCs w:val="24"/>
            <w:vertAlign w:val="superscript"/>
          </w:rPr>
          <w:t>1</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Numerous scientists use eye development conduct information to acquire the user’s conduct propensities and intrigue contrast to pass judgment on the user’s CL</w:t>
      </w:r>
      <w:r w:rsidR="000602CF" w:rsidRPr="00452299">
        <w:rPr>
          <w:rFonts w:ascii="Times New Roman" w:hAnsi="Times New Roman" w:cs="Times New Roman"/>
          <w:color w:val="000000"/>
          <w:sz w:val="24"/>
          <w:szCs w:val="24"/>
          <w:vertAlign w:val="superscript"/>
        </w:rPr>
        <w:t>[</w:t>
      </w:r>
      <w:hyperlink w:anchor="M" w:history="1">
        <w:r w:rsidR="000602CF" w:rsidRPr="00827FC8">
          <w:rPr>
            <w:rStyle w:val="Hyperlink"/>
            <w:rFonts w:ascii="Times New Roman" w:hAnsi="Times New Roman" w:cs="Times New Roman"/>
            <w:sz w:val="24"/>
            <w:szCs w:val="24"/>
            <w:vertAlign w:val="superscript"/>
          </w:rPr>
          <w:t>1</w:t>
        </w:r>
        <w:r w:rsidR="00452299" w:rsidRPr="00827FC8">
          <w:rPr>
            <w:rStyle w:val="Hyperlink"/>
            <w:rFonts w:ascii="Times New Roman" w:hAnsi="Times New Roman" w:cs="Times New Roman"/>
            <w:sz w:val="24"/>
            <w:szCs w:val="24"/>
            <w:vertAlign w:val="superscript"/>
          </w:rPr>
          <w:t>2</w:t>
        </w:r>
      </w:hyperlink>
      <w:r w:rsidR="000602CF" w:rsidRPr="00452299">
        <w:rPr>
          <w:rFonts w:ascii="Times New Roman" w:hAnsi="Times New Roman" w:cs="Times New Roman"/>
          <w:color w:val="000000"/>
          <w:sz w:val="24"/>
          <w:szCs w:val="24"/>
          <w:vertAlign w:val="superscript"/>
        </w:rPr>
        <w:t>-</w:t>
      </w:r>
      <w:hyperlink w:anchor="o" w:history="1">
        <w:r w:rsidR="000602CF" w:rsidRPr="00827FC8">
          <w:rPr>
            <w:rStyle w:val="Hyperlink"/>
            <w:rFonts w:ascii="Times New Roman" w:hAnsi="Times New Roman" w:cs="Times New Roman"/>
            <w:sz w:val="24"/>
            <w:szCs w:val="24"/>
            <w:vertAlign w:val="superscript"/>
          </w:rPr>
          <w:t>1</w:t>
        </w:r>
        <w:r w:rsidR="00452299" w:rsidRPr="00827FC8">
          <w:rPr>
            <w:rStyle w:val="Hyperlink"/>
            <w:rFonts w:ascii="Times New Roman" w:hAnsi="Times New Roman" w:cs="Times New Roman"/>
            <w:sz w:val="24"/>
            <w:szCs w:val="24"/>
            <w:vertAlign w:val="superscript"/>
          </w:rPr>
          <w:t>4</w:t>
        </w:r>
      </w:hyperlink>
      <w:r w:rsidR="000602CF" w:rsidRPr="00452299">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Asan et al. contemplated the physiological file related to the eye development following innovation and CL</w:t>
      </w:r>
      <w:r w:rsidR="00452299" w:rsidRPr="00827FC8">
        <w:rPr>
          <w:rFonts w:ascii="Times New Roman" w:hAnsi="Times New Roman" w:cs="Times New Roman"/>
          <w:color w:val="000000"/>
          <w:sz w:val="24"/>
          <w:szCs w:val="24"/>
          <w:vertAlign w:val="superscript"/>
        </w:rPr>
        <w:t>[</w:t>
      </w:r>
      <w:hyperlink w:anchor="p" w:history="1">
        <w:r w:rsidR="00452299" w:rsidRPr="00827FC8">
          <w:rPr>
            <w:rStyle w:val="Hyperlink"/>
            <w:rFonts w:ascii="Times New Roman" w:hAnsi="Times New Roman" w:cs="Times New Roman"/>
            <w:sz w:val="24"/>
            <w:szCs w:val="24"/>
            <w:vertAlign w:val="superscript"/>
          </w:rPr>
          <w:t>15</w:t>
        </w:r>
      </w:hyperlink>
      <w:r w:rsidR="00452299" w:rsidRPr="00827FC8">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These examinations have concentrated on the utilisation of techniques to evaluate the users subjective load.</w:t>
      </w:r>
    </w:p>
    <w:p w14:paraId="090E810C" w14:textId="20D6E3EA" w:rsidR="003E74C3" w:rsidRDefault="003E74C3" w:rsidP="003E74C3">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Notwithstanding investigating the effect of users’ physiological markers on CL, a few scientists have likewise utilised AI to anticipate the quantitative mental workload. The K-NN </w:t>
      </w:r>
      <w:r>
        <w:rPr>
          <w:rFonts w:ascii="Times New Roman" w:hAnsi="Times New Roman" w:cs="Times New Roman"/>
          <w:color w:val="000000"/>
          <w:sz w:val="24"/>
          <w:szCs w:val="24"/>
        </w:rPr>
        <w:lastRenderedPageBreak/>
        <w:t>(k-</w:t>
      </w:r>
      <w:proofErr w:type="spellStart"/>
      <w:r>
        <w:rPr>
          <w:rFonts w:ascii="Times New Roman" w:hAnsi="Times New Roman" w:cs="Times New Roman"/>
          <w:color w:val="000000"/>
          <w:sz w:val="24"/>
          <w:szCs w:val="24"/>
        </w:rPr>
        <w:t>NearestNeighbour</w:t>
      </w:r>
      <w:proofErr w:type="spellEnd"/>
      <w:r>
        <w:rPr>
          <w:rFonts w:ascii="Times New Roman" w:hAnsi="Times New Roman" w:cs="Times New Roman"/>
          <w:color w:val="000000"/>
          <w:sz w:val="24"/>
          <w:szCs w:val="24"/>
        </w:rPr>
        <w:t xml:space="preserve">) calculation </w:t>
      </w:r>
      <w:r w:rsidR="00341388">
        <w:rPr>
          <w:rFonts w:ascii="Times New Roman" w:hAnsi="Times New Roman" w:cs="Times New Roman"/>
          <w:color w:val="000000"/>
          <w:sz w:val="24"/>
          <w:szCs w:val="24"/>
        </w:rPr>
        <w:t>was</w:t>
      </w:r>
      <w:r>
        <w:rPr>
          <w:rFonts w:ascii="Times New Roman" w:hAnsi="Times New Roman" w:cs="Times New Roman"/>
          <w:color w:val="000000"/>
          <w:sz w:val="24"/>
          <w:szCs w:val="24"/>
        </w:rPr>
        <w:t xml:space="preserve"> </w:t>
      </w:r>
      <w:r w:rsidR="00341388">
        <w:rPr>
          <w:rFonts w:ascii="Times New Roman" w:hAnsi="Times New Roman" w:cs="Times New Roman"/>
          <w:color w:val="000000"/>
          <w:sz w:val="24"/>
          <w:szCs w:val="24"/>
        </w:rPr>
        <w:t>utilized</w:t>
      </w:r>
      <w:r>
        <w:rPr>
          <w:rFonts w:ascii="Times New Roman" w:hAnsi="Times New Roman" w:cs="Times New Roman"/>
          <w:color w:val="000000"/>
          <w:sz w:val="24"/>
          <w:szCs w:val="24"/>
        </w:rPr>
        <w:t xml:space="preserve"> to figure the intellectual load of the </w:t>
      </w:r>
      <w:r w:rsidR="00341388">
        <w:rPr>
          <w:rFonts w:ascii="Times New Roman" w:hAnsi="Times New Roman" w:cs="Times New Roman"/>
          <w:color w:val="000000"/>
          <w:sz w:val="24"/>
          <w:szCs w:val="24"/>
        </w:rPr>
        <w:t>person.</w:t>
      </w:r>
      <w:r>
        <w:rPr>
          <w:rFonts w:ascii="Times New Roman" w:hAnsi="Times New Roman" w:cs="Times New Roman"/>
          <w:color w:val="000000"/>
          <w:sz w:val="24"/>
          <w:szCs w:val="24"/>
        </w:rPr>
        <w:t xml:space="preserve"> </w:t>
      </w:r>
      <w:r w:rsidR="00341388">
        <w:rPr>
          <w:rFonts w:ascii="Times New Roman" w:hAnsi="Times New Roman" w:cs="Times New Roman"/>
          <w:color w:val="000000"/>
          <w:sz w:val="24"/>
          <w:szCs w:val="24"/>
        </w:rPr>
        <w:t xml:space="preserve">It </w:t>
      </w:r>
      <w:r>
        <w:rPr>
          <w:rFonts w:ascii="Times New Roman" w:hAnsi="Times New Roman" w:cs="Times New Roman"/>
          <w:color w:val="000000"/>
          <w:sz w:val="24"/>
          <w:szCs w:val="24"/>
        </w:rPr>
        <w:t>depend</w:t>
      </w:r>
      <w:r w:rsidR="00341388">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on</w:t>
      </w:r>
      <w:r w:rsidR="00341388">
        <w:rPr>
          <w:rFonts w:ascii="Times New Roman" w:hAnsi="Times New Roman" w:cs="Times New Roman"/>
          <w:color w:val="000000"/>
          <w:sz w:val="24"/>
          <w:szCs w:val="24"/>
        </w:rPr>
        <w:t>, for example,</w:t>
      </w:r>
      <w:r>
        <w:rPr>
          <w:rFonts w:ascii="Times New Roman" w:hAnsi="Times New Roman" w:cs="Times New Roman"/>
          <w:color w:val="000000"/>
          <w:sz w:val="24"/>
          <w:szCs w:val="24"/>
        </w:rPr>
        <w:t xml:space="preserve"> an adjustment in the oxygen</w:t>
      </w:r>
      <w:r w:rsidR="00341388">
        <w:rPr>
          <w:rFonts w:ascii="Times New Roman" w:hAnsi="Times New Roman" w:cs="Times New Roman"/>
          <w:color w:val="000000"/>
          <w:sz w:val="24"/>
          <w:szCs w:val="24"/>
        </w:rPr>
        <w:t xml:space="preserve"> in blood</w:t>
      </w:r>
      <w:r>
        <w:rPr>
          <w:rFonts w:ascii="Times New Roman" w:hAnsi="Times New Roman" w:cs="Times New Roman"/>
          <w:color w:val="000000"/>
          <w:sz w:val="24"/>
          <w:szCs w:val="24"/>
        </w:rPr>
        <w:t xml:space="preserve"> substance</w:t>
      </w:r>
      <w:r w:rsidR="00452299" w:rsidRPr="00827FC8">
        <w:rPr>
          <w:rFonts w:ascii="Times New Roman" w:hAnsi="Times New Roman" w:cs="Times New Roman"/>
          <w:color w:val="000000"/>
          <w:sz w:val="24"/>
          <w:szCs w:val="24"/>
          <w:vertAlign w:val="superscript"/>
        </w:rPr>
        <w:t>[</w:t>
      </w:r>
      <w:hyperlink w:anchor="q" w:history="1">
        <w:r w:rsidR="00452299" w:rsidRPr="00827FC8">
          <w:rPr>
            <w:rStyle w:val="Hyperlink"/>
            <w:rFonts w:ascii="Times New Roman" w:hAnsi="Times New Roman" w:cs="Times New Roman"/>
            <w:sz w:val="24"/>
            <w:szCs w:val="24"/>
            <w:vertAlign w:val="superscript"/>
          </w:rPr>
          <w:t>16</w:t>
        </w:r>
      </w:hyperlink>
      <w:r w:rsidR="00452299" w:rsidRPr="00827FC8">
        <w:rPr>
          <w:rFonts w:ascii="Times New Roman" w:hAnsi="Times New Roman" w:cs="Times New Roman"/>
          <w:color w:val="000000"/>
          <w:sz w:val="24"/>
          <w:szCs w:val="24"/>
          <w:vertAlign w:val="superscript"/>
        </w:rPr>
        <w:t>,</w:t>
      </w:r>
      <w:hyperlink w:anchor="r" w:history="1">
        <w:r w:rsidR="00452299" w:rsidRPr="00827FC8">
          <w:rPr>
            <w:rStyle w:val="Hyperlink"/>
            <w:rFonts w:ascii="Times New Roman" w:hAnsi="Times New Roman" w:cs="Times New Roman"/>
            <w:sz w:val="24"/>
            <w:szCs w:val="24"/>
            <w:vertAlign w:val="superscript"/>
          </w:rPr>
          <w:t>17</w:t>
        </w:r>
      </w:hyperlink>
      <w:r w:rsidR="00452299" w:rsidRPr="00827FC8">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Different examinations have indicated artificial neural classifiers and systems dependent on the outstanding task at hand of the EEG (Electroencephalogram) power range progressively</w:t>
      </w:r>
      <w:r w:rsidR="00452299" w:rsidRPr="00827FC8">
        <w:rPr>
          <w:rFonts w:ascii="Times New Roman" w:hAnsi="Times New Roman" w:cs="Times New Roman"/>
          <w:color w:val="000000"/>
          <w:sz w:val="24"/>
          <w:szCs w:val="24"/>
          <w:vertAlign w:val="superscript"/>
        </w:rPr>
        <w:t>[</w:t>
      </w:r>
      <w:hyperlink w:anchor="s" w:history="1">
        <w:r w:rsidR="00452299" w:rsidRPr="00827FC8">
          <w:rPr>
            <w:rStyle w:val="Hyperlink"/>
            <w:rFonts w:ascii="Times New Roman" w:hAnsi="Times New Roman" w:cs="Times New Roman"/>
            <w:sz w:val="24"/>
            <w:szCs w:val="24"/>
            <w:vertAlign w:val="superscript"/>
          </w:rPr>
          <w:t>18</w:t>
        </w:r>
      </w:hyperlink>
      <w:r w:rsidR="00452299" w:rsidRPr="00827FC8">
        <w:rPr>
          <w:rFonts w:ascii="Times New Roman" w:hAnsi="Times New Roman" w:cs="Times New Roman"/>
          <w:color w:val="000000"/>
          <w:sz w:val="24"/>
          <w:szCs w:val="24"/>
          <w:vertAlign w:val="superscript"/>
        </w:rPr>
        <w:t>-</w:t>
      </w:r>
      <w:hyperlink w:anchor="v" w:history="1">
        <w:r w:rsidR="00452299" w:rsidRPr="00827FC8">
          <w:rPr>
            <w:rStyle w:val="Hyperlink"/>
            <w:rFonts w:ascii="Times New Roman" w:hAnsi="Times New Roman" w:cs="Times New Roman"/>
            <w:sz w:val="24"/>
            <w:szCs w:val="24"/>
            <w:vertAlign w:val="superscript"/>
          </w:rPr>
          <w:t>21</w:t>
        </w:r>
      </w:hyperlink>
      <w:r w:rsidR="00452299" w:rsidRPr="00827FC8">
        <w:rPr>
          <w:rFonts w:ascii="Times New Roman" w:hAnsi="Times New Roman" w:cs="Times New Roman"/>
          <w:color w:val="000000"/>
          <w:sz w:val="24"/>
          <w:szCs w:val="24"/>
          <w:vertAlign w:val="superscript"/>
        </w:rPr>
        <w:t>]</w:t>
      </w:r>
      <w:r w:rsidR="00452299">
        <w:rPr>
          <w:rFonts w:ascii="Times New Roman" w:hAnsi="Times New Roman" w:cs="Times New Roman"/>
          <w:color w:val="000000"/>
          <w:sz w:val="24"/>
          <w:szCs w:val="24"/>
        </w:rPr>
        <w:t>.</w:t>
      </w:r>
      <w:r>
        <w:rPr>
          <w:rFonts w:ascii="Times New Roman" w:hAnsi="Times New Roman" w:cs="Times New Roman"/>
          <w:color w:val="000000"/>
          <w:sz w:val="24"/>
          <w:szCs w:val="24"/>
        </w:rPr>
        <w:t xml:space="preserve"> Likewise, artificial neural systems, accumulation techniques, and comparable methodologies have been used to anticipate the user’s subjective load. The motivation behind this paper is to acquire real &amp; precise user’s mental workload esteems in the computer-generated simulation (VR) intuitive framework. The eye development test was utilised, where fixation frequency, obsession length, saccade plentifulness, saccade span and P was gotten by the eye development instrument. A mental workload assessment model was built dependent on PNN. It measures the CL then gives a hypothetical premise to the plan and improvement of the resulting computer-generated reality intuitive framework.</w:t>
      </w:r>
    </w:p>
    <w:p w14:paraId="0C79647C" w14:textId="77777777" w:rsidR="003E74C3" w:rsidRDefault="003E74C3" w:rsidP="003E74C3">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dataset of 80 rows consisting of different eye movement data of different people under different cases was considered. The data was normalised. After finding the ideal number of clusters, K-Means Clustering was done. Then, the appropriate channel was identified for each cluster. Then CL was calculated using a probabilistic neural network model. The results obtained were good and well within the error limits.   </w:t>
      </w:r>
    </w:p>
    <w:p w14:paraId="5EC63013" w14:textId="77777777" w:rsidR="0017164C" w:rsidRDefault="0017164C" w:rsidP="003E74C3">
      <w:pPr>
        <w:autoSpaceDE w:val="0"/>
        <w:autoSpaceDN w:val="0"/>
        <w:adjustRightInd w:val="0"/>
        <w:spacing w:line="240" w:lineRule="auto"/>
        <w:jc w:val="both"/>
        <w:rPr>
          <w:rFonts w:ascii="Times New Roman" w:hAnsi="Times New Roman" w:cs="Times New Roman"/>
          <w:b/>
          <w:bCs/>
          <w:color w:val="000000"/>
          <w:sz w:val="28"/>
          <w:szCs w:val="28"/>
        </w:rPr>
      </w:pPr>
    </w:p>
    <w:p w14:paraId="28108DBA" w14:textId="05F68E85" w:rsidR="003E74C3" w:rsidRDefault="003E74C3" w:rsidP="003E74C3">
      <w:pPr>
        <w:autoSpaceDE w:val="0"/>
        <w:autoSpaceDN w:val="0"/>
        <w:adjustRightInd w:val="0"/>
        <w:spacing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Related Work</w:t>
      </w:r>
    </w:p>
    <w:p w14:paraId="1E19DBE5" w14:textId="77777777" w:rsidR="003E74C3" w:rsidRDefault="003E74C3" w:rsidP="003E74C3">
      <w:pPr>
        <w:autoSpaceDE w:val="0"/>
        <w:autoSpaceDN w:val="0"/>
        <w:adjustRightInd w:val="0"/>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Information Integration(Multi-Channel) in the Virtual Reality System</w:t>
      </w:r>
    </w:p>
    <w:p w14:paraId="0D83151A" w14:textId="410BDB27" w:rsidR="003E74C3" w:rsidRPr="003E74C3" w:rsidRDefault="003E74C3" w:rsidP="005B4ACA">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take care of the issue of evaluating the subjective load of users in a computer-generated experience intuitive framework and to diminish the trouble of intelligent, intellectual investigation, scarcely any analysts have built a psychological handling model that incorporates contact, hearing and vision</w:t>
      </w:r>
      <w:r w:rsidR="00452299" w:rsidRPr="00827FC8">
        <w:rPr>
          <w:rFonts w:ascii="Times New Roman" w:hAnsi="Times New Roman" w:cs="Times New Roman"/>
          <w:color w:val="000000"/>
          <w:sz w:val="24"/>
          <w:szCs w:val="24"/>
          <w:vertAlign w:val="superscript"/>
        </w:rPr>
        <w:t>[</w:t>
      </w:r>
      <w:hyperlink w:anchor="w" w:history="1">
        <w:r w:rsidR="00452299" w:rsidRPr="00827FC8">
          <w:rPr>
            <w:rStyle w:val="Hyperlink"/>
            <w:rFonts w:ascii="Times New Roman" w:hAnsi="Times New Roman" w:cs="Times New Roman"/>
            <w:sz w:val="24"/>
            <w:szCs w:val="24"/>
            <w:vertAlign w:val="superscript"/>
          </w:rPr>
          <w:t>22</w:t>
        </w:r>
      </w:hyperlink>
      <w:r w:rsidR="00452299" w:rsidRPr="00827FC8">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To improve the proficiency of collaboration, a few specialists have likewise settled a reasonable modular model and a framework human-PC model</w:t>
      </w:r>
      <w:r w:rsidR="00452299" w:rsidRPr="00827FC8">
        <w:rPr>
          <w:rFonts w:ascii="Times New Roman" w:hAnsi="Times New Roman" w:cs="Times New Roman"/>
          <w:color w:val="000000"/>
          <w:sz w:val="24"/>
          <w:szCs w:val="24"/>
          <w:vertAlign w:val="superscript"/>
        </w:rPr>
        <w:t>[</w:t>
      </w:r>
      <w:hyperlink w:anchor="x" w:history="1">
        <w:r w:rsidR="00452299" w:rsidRPr="00827FC8">
          <w:rPr>
            <w:rStyle w:val="Hyperlink"/>
            <w:rFonts w:ascii="Times New Roman" w:hAnsi="Times New Roman" w:cs="Times New Roman"/>
            <w:sz w:val="24"/>
            <w:szCs w:val="24"/>
            <w:vertAlign w:val="superscript"/>
          </w:rPr>
          <w:t>23</w:t>
        </w:r>
      </w:hyperlink>
      <w:r w:rsidR="00452299" w:rsidRPr="00827FC8">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By re-enacting the procedure of a human mind perception, the paper considers intuitive conduct of computer-generated experience framework from subjective and computational points of view. It at that point develops the intuitive data incorporation model of computer-generated reality, and the last yield esteem is the CL estimation of users, with the end goal that the CL can be measured. To understand the capacities in the intuitive framework, users utilise visual, sound and audio channels to dissect the errand. Data is divided into triple-channel, dual channel, and single-channel. The mental workload of user in the augmented simulation framework would then be able to be evaluated.</w:t>
      </w:r>
    </w:p>
    <w:p w14:paraId="0D5D9C35" w14:textId="1E17AE36" w:rsidR="005B4ACA" w:rsidRPr="00F911CF" w:rsidRDefault="005B4ACA" w:rsidP="005B4ACA">
      <w:pPr>
        <w:autoSpaceDE w:val="0"/>
        <w:autoSpaceDN w:val="0"/>
        <w:adjustRightInd w:val="0"/>
        <w:spacing w:line="240" w:lineRule="auto"/>
        <w:jc w:val="both"/>
        <w:rPr>
          <w:rFonts w:ascii="Times New Roman" w:hAnsi="Times New Roman" w:cs="Times New Roman"/>
          <w:b/>
          <w:bCs/>
          <w:color w:val="000000"/>
          <w:sz w:val="24"/>
          <w:szCs w:val="24"/>
        </w:rPr>
      </w:pPr>
      <w:r w:rsidRPr="00F911CF">
        <w:rPr>
          <w:rFonts w:ascii="Times New Roman" w:hAnsi="Times New Roman" w:cs="Times New Roman"/>
          <w:b/>
          <w:bCs/>
          <w:color w:val="000000"/>
          <w:sz w:val="24"/>
          <w:szCs w:val="24"/>
        </w:rPr>
        <w:t>Constructi</w:t>
      </w:r>
      <w:r>
        <w:rPr>
          <w:rFonts w:ascii="Times New Roman" w:hAnsi="Times New Roman" w:cs="Times New Roman"/>
          <w:b/>
          <w:bCs/>
          <w:color w:val="000000"/>
          <w:sz w:val="24"/>
          <w:szCs w:val="24"/>
        </w:rPr>
        <w:t>ng</w:t>
      </w:r>
      <w:r w:rsidRPr="00F911C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the </w:t>
      </w:r>
      <w:r w:rsidRPr="00F911CF">
        <w:rPr>
          <w:rFonts w:ascii="Times New Roman" w:hAnsi="Times New Roman" w:cs="Times New Roman"/>
          <w:b/>
          <w:bCs/>
          <w:color w:val="000000"/>
          <w:sz w:val="24"/>
          <w:szCs w:val="24"/>
        </w:rPr>
        <w:t>Evaluation Model</w:t>
      </w:r>
      <w:r>
        <w:rPr>
          <w:rFonts w:ascii="Times New Roman" w:hAnsi="Times New Roman" w:cs="Times New Roman"/>
          <w:b/>
          <w:bCs/>
          <w:color w:val="000000"/>
          <w:sz w:val="24"/>
          <w:szCs w:val="24"/>
        </w:rPr>
        <w:t xml:space="preserve"> for</w:t>
      </w:r>
      <w:r w:rsidRPr="00F911CF">
        <w:rPr>
          <w:rFonts w:ascii="Times New Roman" w:hAnsi="Times New Roman" w:cs="Times New Roman"/>
          <w:b/>
          <w:bCs/>
          <w:color w:val="000000"/>
          <w:sz w:val="24"/>
          <w:szCs w:val="24"/>
        </w:rPr>
        <w:t xml:space="preserve"> </w:t>
      </w:r>
      <w:r w:rsidR="005E6760">
        <w:rPr>
          <w:rFonts w:ascii="Times New Roman" w:hAnsi="Times New Roman" w:cs="Times New Roman"/>
          <w:b/>
          <w:bCs/>
          <w:color w:val="000000"/>
          <w:sz w:val="24"/>
          <w:szCs w:val="24"/>
        </w:rPr>
        <w:t>CL</w:t>
      </w:r>
      <w:r w:rsidRPr="00F911CF">
        <w:rPr>
          <w:rFonts w:ascii="Times New Roman" w:hAnsi="Times New Roman" w:cs="Times New Roman"/>
          <w:b/>
          <w:bCs/>
          <w:color w:val="000000"/>
          <w:sz w:val="24"/>
          <w:szCs w:val="24"/>
        </w:rPr>
        <w:t xml:space="preserve"> Quality</w:t>
      </w:r>
    </w:p>
    <w:p w14:paraId="5B3E42A4" w14:textId="2957D816" w:rsidR="005B4ACA" w:rsidRPr="00F911CF" w:rsidRDefault="00AC1B3C" w:rsidP="005B4ACA">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assessment model is based of probabilistic neural network. This model is made up of </w:t>
      </w:r>
      <w:r w:rsidR="00341388">
        <w:rPr>
          <w:rFonts w:ascii="Times New Roman" w:hAnsi="Times New Roman" w:cs="Times New Roman"/>
          <w:color w:val="000000"/>
          <w:sz w:val="24"/>
          <w:szCs w:val="24"/>
        </w:rPr>
        <w:t>3</w:t>
      </w:r>
      <w:r>
        <w:rPr>
          <w:rFonts w:ascii="Times New Roman" w:hAnsi="Times New Roman" w:cs="Times New Roman"/>
          <w:color w:val="000000"/>
          <w:sz w:val="24"/>
          <w:szCs w:val="24"/>
        </w:rPr>
        <w:t xml:space="preserve"> processing layers. The primary layer</w:t>
      </w:r>
      <w:r w:rsidR="00341388">
        <w:rPr>
          <w:rFonts w:ascii="Times New Roman" w:hAnsi="Times New Roman" w:cs="Times New Roman"/>
          <w:color w:val="000000"/>
          <w:sz w:val="24"/>
          <w:szCs w:val="24"/>
        </w:rPr>
        <w:t>(first layer)</w:t>
      </w:r>
      <w:r>
        <w:rPr>
          <w:rFonts w:ascii="Times New Roman" w:hAnsi="Times New Roman" w:cs="Times New Roman"/>
          <w:color w:val="000000"/>
          <w:sz w:val="24"/>
          <w:szCs w:val="24"/>
        </w:rPr>
        <w:t xml:space="preserve">, which helps in the </w:t>
      </w:r>
      <w:r w:rsidR="00341388">
        <w:rPr>
          <w:rFonts w:ascii="Times New Roman" w:hAnsi="Times New Roman" w:cs="Times New Roman"/>
          <w:color w:val="000000"/>
          <w:sz w:val="24"/>
          <w:szCs w:val="24"/>
        </w:rPr>
        <w:t>calculation</w:t>
      </w:r>
      <w:r>
        <w:rPr>
          <w:rFonts w:ascii="Times New Roman" w:hAnsi="Times New Roman" w:cs="Times New Roman"/>
          <w:color w:val="000000"/>
          <w:sz w:val="24"/>
          <w:szCs w:val="24"/>
        </w:rPr>
        <w:t xml:space="preserve"> of attribute qualities. The</w:t>
      </w:r>
      <w:r w:rsidR="00341388">
        <w:rPr>
          <w:rFonts w:ascii="Times New Roman" w:hAnsi="Times New Roman" w:cs="Times New Roman"/>
          <w:color w:val="000000"/>
          <w:sz w:val="24"/>
          <w:szCs w:val="24"/>
        </w:rPr>
        <w:t xml:space="preserve"> second</w:t>
      </w:r>
      <w:r>
        <w:rPr>
          <w:rFonts w:ascii="Times New Roman" w:hAnsi="Times New Roman" w:cs="Times New Roman"/>
          <w:color w:val="000000"/>
          <w:sz w:val="24"/>
          <w:szCs w:val="24"/>
        </w:rPr>
        <w:t xml:space="preserve"> layer</w:t>
      </w:r>
      <w:r w:rsidR="00341388">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the seco</w:t>
      </w:r>
      <w:r w:rsidR="00341388">
        <w:rPr>
          <w:rFonts w:ascii="Times New Roman" w:hAnsi="Times New Roman" w:cs="Times New Roman"/>
          <w:color w:val="000000"/>
          <w:sz w:val="24"/>
          <w:szCs w:val="24"/>
        </w:rPr>
        <w:t>ndary</w:t>
      </w:r>
      <w:r>
        <w:rPr>
          <w:rFonts w:ascii="Times New Roman" w:hAnsi="Times New Roman" w:cs="Times New Roman"/>
          <w:color w:val="000000"/>
          <w:sz w:val="24"/>
          <w:szCs w:val="24"/>
        </w:rPr>
        <w:t xml:space="preserve"> layer. It </w:t>
      </w:r>
      <w:r w:rsidR="00341388">
        <w:rPr>
          <w:rFonts w:ascii="Times New Roman" w:hAnsi="Times New Roman" w:cs="Times New Roman"/>
          <w:color w:val="000000"/>
          <w:sz w:val="24"/>
          <w:szCs w:val="24"/>
        </w:rPr>
        <w:t>also</w:t>
      </w:r>
      <w:r w:rsidR="00844CB2">
        <w:rPr>
          <w:rFonts w:ascii="Times New Roman" w:hAnsi="Times New Roman" w:cs="Times New Roman"/>
          <w:color w:val="000000"/>
          <w:sz w:val="24"/>
          <w:szCs w:val="24"/>
        </w:rPr>
        <w:t xml:space="preserve"> explains </w:t>
      </w:r>
      <w:r>
        <w:rPr>
          <w:rFonts w:ascii="Times New Roman" w:hAnsi="Times New Roman" w:cs="Times New Roman"/>
          <w:color w:val="000000"/>
          <w:sz w:val="24"/>
          <w:szCs w:val="24"/>
        </w:rPr>
        <w:t>the attributes of mass quantum.</w:t>
      </w:r>
      <w:r w:rsidR="00844CB2">
        <w:rPr>
          <w:rFonts w:ascii="Times New Roman" w:hAnsi="Times New Roman" w:cs="Times New Roman"/>
          <w:color w:val="000000"/>
          <w:sz w:val="24"/>
          <w:szCs w:val="24"/>
        </w:rPr>
        <w:t xml:space="preserve"> The Third or tertiary layer is the evaluation layer. It estimates the value of CL index.</w:t>
      </w:r>
      <w:r w:rsidR="006F5BF1">
        <w:rPr>
          <w:rFonts w:ascii="Times New Roman" w:hAnsi="Times New Roman" w:cs="Times New Roman"/>
          <w:color w:val="000000"/>
          <w:sz w:val="24"/>
          <w:szCs w:val="24"/>
        </w:rPr>
        <w:t xml:space="preserve"> In this study, the characteristics of the VR interactive system is estimated with the help of </w:t>
      </w:r>
      <w:proofErr w:type="spellStart"/>
      <w:r w:rsidR="00980B9C">
        <w:rPr>
          <w:rFonts w:ascii="Times New Roman" w:hAnsi="Times New Roman" w:cs="Times New Roman"/>
          <w:color w:val="000000"/>
          <w:sz w:val="24"/>
          <w:szCs w:val="24"/>
        </w:rPr>
        <w:t>h</w:t>
      </w:r>
      <w:r w:rsidR="006F5BF1">
        <w:rPr>
          <w:rFonts w:ascii="Times New Roman" w:hAnsi="Times New Roman" w:cs="Times New Roman"/>
          <w:color w:val="000000"/>
          <w:sz w:val="24"/>
          <w:szCs w:val="24"/>
        </w:rPr>
        <w:t>ierarchial</w:t>
      </w:r>
      <w:proofErr w:type="spellEnd"/>
      <w:r w:rsidR="006F5BF1">
        <w:rPr>
          <w:rFonts w:ascii="Times New Roman" w:hAnsi="Times New Roman" w:cs="Times New Roman"/>
          <w:color w:val="000000"/>
          <w:sz w:val="24"/>
          <w:szCs w:val="24"/>
        </w:rPr>
        <w:t xml:space="preserve"> partition theory</w:t>
      </w:r>
      <w:r w:rsidR="00980B9C">
        <w:rPr>
          <w:rFonts w:ascii="Times New Roman" w:hAnsi="Times New Roman" w:cs="Times New Roman"/>
          <w:color w:val="000000"/>
          <w:sz w:val="24"/>
          <w:szCs w:val="24"/>
        </w:rPr>
        <w:t>. This VR system for attributes assessment framework model uses the</w:t>
      </w:r>
      <w:r w:rsidR="00980B9C" w:rsidRPr="00980B9C">
        <w:rPr>
          <w:rFonts w:ascii="Times New Roman" w:hAnsi="Times New Roman" w:cs="Times New Roman"/>
          <w:color w:val="000000"/>
          <w:sz w:val="24"/>
          <w:szCs w:val="24"/>
        </w:rPr>
        <w:t xml:space="preserve"> </w:t>
      </w:r>
      <w:r w:rsidR="00980B9C">
        <w:rPr>
          <w:rFonts w:ascii="Times New Roman" w:hAnsi="Times New Roman" w:cs="Times New Roman"/>
          <w:color w:val="000000"/>
          <w:sz w:val="24"/>
          <w:szCs w:val="24"/>
        </w:rPr>
        <w:t>client CL</w:t>
      </w:r>
      <w:r w:rsidR="00980B9C" w:rsidRPr="00980B9C">
        <w:rPr>
          <w:rFonts w:ascii="Times New Roman" w:hAnsi="Times New Roman" w:cs="Times New Roman"/>
          <w:color w:val="000000"/>
          <w:sz w:val="24"/>
          <w:szCs w:val="24"/>
        </w:rPr>
        <w:t xml:space="preserve"> as the quality attributes of a computer generated simulation intelligent framework quality assessment model</w:t>
      </w:r>
      <w:r w:rsidR="00980B9C">
        <w:rPr>
          <w:rFonts w:ascii="Times New Roman" w:hAnsi="Times New Roman" w:cs="Times New Roman"/>
          <w:color w:val="000000"/>
          <w:sz w:val="24"/>
          <w:szCs w:val="24"/>
        </w:rPr>
        <w:t xml:space="preserve">, </w:t>
      </w:r>
      <w:r w:rsidR="005B4ACA" w:rsidRPr="00726C5D">
        <w:rPr>
          <w:rFonts w:ascii="Times New Roman" w:hAnsi="Times New Roman" w:cs="Times New Roman"/>
          <w:color w:val="000000"/>
          <w:sz w:val="24"/>
          <w:szCs w:val="24"/>
        </w:rPr>
        <w:t xml:space="preserve">finds the quality sub-qualities, lastly builds up the </w:t>
      </w:r>
      <w:r w:rsidR="005E6760">
        <w:rPr>
          <w:rFonts w:ascii="Times New Roman" w:hAnsi="Times New Roman" w:cs="Times New Roman"/>
          <w:color w:val="000000"/>
          <w:sz w:val="24"/>
          <w:szCs w:val="24"/>
        </w:rPr>
        <w:t>CL</w:t>
      </w:r>
      <w:r w:rsidR="005B4ACA" w:rsidRPr="00726C5D">
        <w:rPr>
          <w:rFonts w:ascii="Times New Roman" w:hAnsi="Times New Roman" w:cs="Times New Roman"/>
          <w:color w:val="000000"/>
          <w:sz w:val="24"/>
          <w:szCs w:val="24"/>
        </w:rPr>
        <w:t xml:space="preserve"> quality assessment model of the augmented simulation intuitive framework with the eye </w:t>
      </w:r>
      <w:r>
        <w:rPr>
          <w:rFonts w:ascii="Times New Roman" w:hAnsi="Times New Roman" w:cs="Times New Roman"/>
          <w:color w:val="000000"/>
          <w:sz w:val="24"/>
          <w:szCs w:val="24"/>
        </w:rPr>
        <w:t>movement index</w:t>
      </w:r>
      <w:r w:rsidR="005B4ACA" w:rsidRPr="00726C5D">
        <w:rPr>
          <w:rFonts w:ascii="Times New Roman" w:hAnsi="Times New Roman" w:cs="Times New Roman"/>
          <w:color w:val="000000"/>
          <w:sz w:val="24"/>
          <w:szCs w:val="24"/>
        </w:rPr>
        <w:t xml:space="preserve"> file as the estimation file.</w:t>
      </w:r>
    </w:p>
    <w:p w14:paraId="2601D5F3" w14:textId="77777777" w:rsidR="009E5DF0" w:rsidRDefault="009E5DF0" w:rsidP="005B4ACA">
      <w:pPr>
        <w:autoSpaceDE w:val="0"/>
        <w:autoSpaceDN w:val="0"/>
        <w:adjustRightInd w:val="0"/>
        <w:spacing w:line="240" w:lineRule="auto"/>
        <w:jc w:val="both"/>
        <w:rPr>
          <w:rFonts w:ascii="Times New Roman" w:hAnsi="Times New Roman" w:cs="Times New Roman"/>
          <w:b/>
          <w:bCs/>
          <w:color w:val="000000"/>
          <w:sz w:val="24"/>
          <w:szCs w:val="24"/>
        </w:rPr>
      </w:pPr>
    </w:p>
    <w:p w14:paraId="7E8F7FEA" w14:textId="7CBE2797" w:rsidR="005B4ACA" w:rsidRPr="00F911CF" w:rsidRDefault="005E6760" w:rsidP="005B4ACA">
      <w:pPr>
        <w:autoSpaceDE w:val="0"/>
        <w:autoSpaceDN w:val="0"/>
        <w:adjustRightInd w:val="0"/>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CL</w:t>
      </w:r>
      <w:r w:rsidR="005B4ACA" w:rsidRPr="00F911CF">
        <w:rPr>
          <w:rFonts w:ascii="Times New Roman" w:hAnsi="Times New Roman" w:cs="Times New Roman"/>
          <w:b/>
          <w:bCs/>
          <w:color w:val="000000"/>
          <w:sz w:val="24"/>
          <w:szCs w:val="24"/>
        </w:rPr>
        <w:t xml:space="preserve"> Physiological Index </w:t>
      </w:r>
      <w:proofErr w:type="gramStart"/>
      <w:r w:rsidR="005B4ACA" w:rsidRPr="00F911CF">
        <w:rPr>
          <w:rFonts w:ascii="Times New Roman" w:hAnsi="Times New Roman" w:cs="Times New Roman"/>
          <w:b/>
          <w:bCs/>
          <w:color w:val="000000"/>
          <w:sz w:val="24"/>
          <w:szCs w:val="24"/>
        </w:rPr>
        <w:t>on</w:t>
      </w:r>
      <w:r w:rsidR="00EF4DCD">
        <w:rPr>
          <w:rFonts w:ascii="Times New Roman" w:hAnsi="Times New Roman" w:cs="Times New Roman"/>
          <w:b/>
          <w:bCs/>
          <w:color w:val="000000"/>
          <w:sz w:val="24"/>
          <w:szCs w:val="24"/>
        </w:rPr>
        <w:t xml:space="preserve"> the Basis of</w:t>
      </w:r>
      <w:proofErr w:type="gramEnd"/>
      <w:r w:rsidR="005B4ACA">
        <w:rPr>
          <w:rFonts w:ascii="Times New Roman" w:hAnsi="Times New Roman" w:cs="Times New Roman"/>
          <w:b/>
          <w:bCs/>
          <w:color w:val="000000"/>
          <w:sz w:val="24"/>
          <w:szCs w:val="24"/>
        </w:rPr>
        <w:t xml:space="preserve"> </w:t>
      </w:r>
      <w:r w:rsidR="005B4ACA" w:rsidRPr="00F911CF">
        <w:rPr>
          <w:rFonts w:ascii="Times New Roman" w:hAnsi="Times New Roman" w:cs="Times New Roman"/>
          <w:b/>
          <w:bCs/>
          <w:color w:val="000000"/>
          <w:sz w:val="24"/>
          <w:szCs w:val="24"/>
        </w:rPr>
        <w:t xml:space="preserve">Eye Movement </w:t>
      </w:r>
      <w:r w:rsidR="005B4ACA">
        <w:rPr>
          <w:rFonts w:ascii="Times New Roman" w:hAnsi="Times New Roman" w:cs="Times New Roman"/>
          <w:b/>
          <w:bCs/>
          <w:color w:val="000000"/>
          <w:sz w:val="24"/>
          <w:szCs w:val="24"/>
        </w:rPr>
        <w:t>Data</w:t>
      </w:r>
    </w:p>
    <w:p w14:paraId="622B3B40" w14:textId="401EF024" w:rsidR="005B4ACA" w:rsidRDefault="008D569F" w:rsidP="005B4ACA">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obtaining the CL of a user, the eye movement index </w:t>
      </w:r>
      <w:r w:rsidR="00871BDA">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used explicitly because, during a mental workload</w:t>
      </w:r>
      <w:r w:rsidR="00871BD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71BDA">
        <w:rPr>
          <w:rFonts w:ascii="Times New Roman" w:hAnsi="Times New Roman" w:cs="Times New Roman"/>
          <w:color w:val="000000"/>
          <w:sz w:val="24"/>
          <w:szCs w:val="24"/>
        </w:rPr>
        <w:t xml:space="preserve">for reflecting the cognitive awareness </w:t>
      </w:r>
      <w:r>
        <w:rPr>
          <w:rFonts w:ascii="Times New Roman" w:hAnsi="Times New Roman" w:cs="Times New Roman"/>
          <w:color w:val="000000"/>
          <w:sz w:val="24"/>
          <w:szCs w:val="24"/>
        </w:rPr>
        <w:t>the eye movement parameters are more important than other behavioural patterns of our body</w:t>
      </w:r>
      <w:r w:rsidR="009E5DF0">
        <w:rPr>
          <w:rFonts w:ascii="Times New Roman" w:hAnsi="Times New Roman" w:cs="Times New Roman"/>
          <w:color w:val="000000"/>
          <w:sz w:val="24"/>
          <w:szCs w:val="24"/>
          <w:vertAlign w:val="superscript"/>
        </w:rPr>
        <w:t>[</w:t>
      </w:r>
      <w:hyperlink w:anchor="wei" w:history="1">
        <w:r w:rsidR="009E5DF0" w:rsidRPr="009E5DF0">
          <w:rPr>
            <w:rStyle w:val="Hyperlink"/>
            <w:rFonts w:ascii="Times New Roman" w:hAnsi="Times New Roman" w:cs="Times New Roman"/>
            <w:sz w:val="24"/>
            <w:szCs w:val="24"/>
            <w:vertAlign w:val="superscript"/>
          </w:rPr>
          <w:t>24</w:t>
        </w:r>
      </w:hyperlink>
      <w:r w:rsidR="009E5DF0">
        <w:rPr>
          <w:rFonts w:ascii="Times New Roman" w:hAnsi="Times New Roman" w:cs="Times New Roman"/>
          <w:color w:val="000000"/>
          <w:sz w:val="24"/>
          <w:szCs w:val="24"/>
          <w:vertAlign w:val="superscript"/>
        </w:rPr>
        <w:t>]</w:t>
      </w:r>
      <w:r w:rsidR="005B4ACA" w:rsidRPr="007718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is</w:t>
      </w:r>
      <w:r w:rsidR="005B4ACA" w:rsidRPr="007718B6">
        <w:rPr>
          <w:rFonts w:ascii="Times New Roman" w:hAnsi="Times New Roman" w:cs="Times New Roman"/>
          <w:color w:val="000000"/>
          <w:sz w:val="24"/>
          <w:szCs w:val="24"/>
        </w:rPr>
        <w:t xml:space="preserve"> most generally utili</w:t>
      </w:r>
      <w:r w:rsidR="005B4ACA">
        <w:rPr>
          <w:rFonts w:ascii="Times New Roman" w:hAnsi="Times New Roman" w:cs="Times New Roman"/>
          <w:color w:val="000000"/>
          <w:sz w:val="24"/>
          <w:szCs w:val="24"/>
        </w:rPr>
        <w:t>s</w:t>
      </w:r>
      <w:r w:rsidR="005B4ACA" w:rsidRPr="007718B6">
        <w:rPr>
          <w:rFonts w:ascii="Times New Roman" w:hAnsi="Times New Roman" w:cs="Times New Roman"/>
          <w:color w:val="000000"/>
          <w:sz w:val="24"/>
          <w:szCs w:val="24"/>
        </w:rPr>
        <w:t xml:space="preserve">ed </w:t>
      </w:r>
      <w:r w:rsidR="005E6760">
        <w:rPr>
          <w:rFonts w:ascii="Times New Roman" w:hAnsi="Times New Roman" w:cs="Times New Roman"/>
          <w:color w:val="000000"/>
          <w:sz w:val="24"/>
          <w:szCs w:val="24"/>
        </w:rPr>
        <w:t>CL</w:t>
      </w:r>
      <w:r w:rsidR="005B4ACA" w:rsidRPr="007718B6">
        <w:rPr>
          <w:rFonts w:ascii="Times New Roman" w:hAnsi="Times New Roman" w:cs="Times New Roman"/>
          <w:color w:val="000000"/>
          <w:sz w:val="24"/>
          <w:szCs w:val="24"/>
        </w:rPr>
        <w:t xml:space="preserve"> figuring technique, eye development innovation depends on </w:t>
      </w:r>
      <w:r w:rsidR="005B4ACA">
        <w:rPr>
          <w:rFonts w:ascii="Times New Roman" w:hAnsi="Times New Roman" w:cs="Times New Roman"/>
          <w:color w:val="000000"/>
          <w:sz w:val="24"/>
          <w:szCs w:val="24"/>
        </w:rPr>
        <w:t>f</w:t>
      </w:r>
      <w:r w:rsidR="005B4ACA" w:rsidRPr="00F911CF">
        <w:rPr>
          <w:rFonts w:ascii="Times New Roman" w:hAnsi="Times New Roman" w:cs="Times New Roman"/>
          <w:color w:val="000000"/>
          <w:sz w:val="24"/>
          <w:szCs w:val="24"/>
        </w:rPr>
        <w:t xml:space="preserve">ixation frequency, </w:t>
      </w:r>
      <w:r w:rsidR="005B4ACA">
        <w:rPr>
          <w:rFonts w:ascii="Times New Roman" w:hAnsi="Times New Roman" w:cs="Times New Roman"/>
          <w:color w:val="000000"/>
          <w:sz w:val="24"/>
          <w:szCs w:val="24"/>
        </w:rPr>
        <w:t>f</w:t>
      </w:r>
      <w:r w:rsidR="005B4ACA" w:rsidRPr="00F911CF">
        <w:rPr>
          <w:rFonts w:ascii="Times New Roman" w:hAnsi="Times New Roman" w:cs="Times New Roman"/>
          <w:color w:val="000000"/>
          <w:sz w:val="24"/>
          <w:szCs w:val="24"/>
        </w:rPr>
        <w:t xml:space="preserve">ixation duration, </w:t>
      </w:r>
      <w:r w:rsidR="005B4ACA">
        <w:rPr>
          <w:rFonts w:ascii="Times New Roman" w:hAnsi="Times New Roman" w:cs="Times New Roman"/>
          <w:color w:val="000000"/>
          <w:sz w:val="24"/>
          <w:szCs w:val="24"/>
        </w:rPr>
        <w:t>s</w:t>
      </w:r>
      <w:r w:rsidR="005B4ACA" w:rsidRPr="00F911CF">
        <w:rPr>
          <w:rFonts w:ascii="Times New Roman" w:hAnsi="Times New Roman" w:cs="Times New Roman"/>
          <w:color w:val="000000"/>
          <w:sz w:val="24"/>
          <w:szCs w:val="24"/>
        </w:rPr>
        <w:t xml:space="preserve">accade amplitude, </w:t>
      </w:r>
      <w:r w:rsidR="005B4ACA">
        <w:rPr>
          <w:rFonts w:ascii="Times New Roman" w:hAnsi="Times New Roman" w:cs="Times New Roman"/>
          <w:color w:val="000000"/>
          <w:sz w:val="24"/>
          <w:szCs w:val="24"/>
        </w:rPr>
        <w:t>s</w:t>
      </w:r>
      <w:r w:rsidR="005B4ACA" w:rsidRPr="00F911CF">
        <w:rPr>
          <w:rFonts w:ascii="Times New Roman" w:hAnsi="Times New Roman" w:cs="Times New Roman"/>
          <w:color w:val="000000"/>
          <w:sz w:val="24"/>
          <w:szCs w:val="24"/>
        </w:rPr>
        <w:t>accade duration, P</w:t>
      </w:r>
      <w:r w:rsidR="005B4ACA" w:rsidRPr="007718B6">
        <w:rPr>
          <w:rFonts w:ascii="Times New Roman" w:hAnsi="Times New Roman" w:cs="Times New Roman"/>
          <w:color w:val="000000"/>
          <w:sz w:val="24"/>
          <w:szCs w:val="24"/>
        </w:rPr>
        <w:t xml:space="preserve"> and other trial information to unbiasedly and logically assess the psychological heap of a VR intelligent framework. In this way, this paper picks eye development innovation as the creative way to deal with build up a </w:t>
      </w:r>
      <w:r w:rsidR="005E6760">
        <w:rPr>
          <w:rFonts w:ascii="Times New Roman" w:hAnsi="Times New Roman" w:cs="Times New Roman"/>
          <w:color w:val="000000"/>
          <w:sz w:val="24"/>
          <w:szCs w:val="24"/>
        </w:rPr>
        <w:t>CL</w:t>
      </w:r>
      <w:r w:rsidR="005B4ACA" w:rsidRPr="007718B6">
        <w:rPr>
          <w:rFonts w:ascii="Times New Roman" w:hAnsi="Times New Roman" w:cs="Times New Roman"/>
          <w:color w:val="000000"/>
          <w:sz w:val="24"/>
          <w:szCs w:val="24"/>
        </w:rPr>
        <w:t xml:space="preserve"> assessment model dependent on </w:t>
      </w:r>
      <w:r w:rsidR="00D61C2E">
        <w:rPr>
          <w:rFonts w:ascii="Times New Roman" w:hAnsi="Times New Roman" w:cs="Times New Roman"/>
          <w:color w:val="000000"/>
          <w:sz w:val="24"/>
          <w:szCs w:val="24"/>
        </w:rPr>
        <w:t xml:space="preserve">the </w:t>
      </w:r>
      <w:r w:rsidR="005B4ACA" w:rsidRPr="007718B6">
        <w:rPr>
          <w:rFonts w:ascii="Times New Roman" w:hAnsi="Times New Roman" w:cs="Times New Roman"/>
          <w:color w:val="000000"/>
          <w:sz w:val="24"/>
          <w:szCs w:val="24"/>
        </w:rPr>
        <w:t>probabilistic neural system.</w:t>
      </w:r>
    </w:p>
    <w:p w14:paraId="2F8D0135" w14:textId="77777777" w:rsidR="005B4ACA"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1. Fixation Frequency</w:t>
      </w:r>
    </w:p>
    <w:p w14:paraId="4F742ADD" w14:textId="261C5ABB"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7718B6">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fixation frequency</w:t>
      </w:r>
      <w:r w:rsidRPr="007718B6">
        <w:rPr>
          <w:rFonts w:ascii="Times New Roman" w:hAnsi="Times New Roman" w:cs="Times New Roman"/>
          <w:color w:val="000000"/>
          <w:sz w:val="24"/>
          <w:szCs w:val="24"/>
        </w:rPr>
        <w:t xml:space="preserve"> is relative to the </w:t>
      </w:r>
      <w:r w:rsidR="005E6760">
        <w:rPr>
          <w:rFonts w:ascii="Times New Roman" w:hAnsi="Times New Roman" w:cs="Times New Roman"/>
          <w:color w:val="000000"/>
          <w:sz w:val="24"/>
          <w:szCs w:val="24"/>
        </w:rPr>
        <w:t>CL</w:t>
      </w:r>
      <w:r w:rsidRPr="007718B6">
        <w:rPr>
          <w:rFonts w:ascii="Times New Roman" w:hAnsi="Times New Roman" w:cs="Times New Roman"/>
          <w:color w:val="000000"/>
          <w:sz w:val="24"/>
          <w:szCs w:val="24"/>
        </w:rPr>
        <w:t xml:space="preserve"> of the augmented simulation crossing point framework. The higher the </w:t>
      </w:r>
      <w:r>
        <w:rPr>
          <w:rFonts w:ascii="Times New Roman" w:hAnsi="Times New Roman" w:cs="Times New Roman"/>
          <w:color w:val="000000"/>
          <w:sz w:val="24"/>
          <w:szCs w:val="24"/>
        </w:rPr>
        <w:t>fixation frequency</w:t>
      </w:r>
      <w:r w:rsidRPr="007718B6">
        <w:rPr>
          <w:rFonts w:ascii="Times New Roman" w:hAnsi="Times New Roman" w:cs="Times New Roman"/>
          <w:color w:val="000000"/>
          <w:sz w:val="24"/>
          <w:szCs w:val="24"/>
        </w:rPr>
        <w:t xml:space="preserve">, the bigger the </w:t>
      </w:r>
      <w:r w:rsidR="005E6760">
        <w:rPr>
          <w:rFonts w:ascii="Times New Roman" w:hAnsi="Times New Roman" w:cs="Times New Roman"/>
          <w:color w:val="000000"/>
          <w:sz w:val="24"/>
          <w:szCs w:val="24"/>
        </w:rPr>
        <w:t>CL</w:t>
      </w:r>
      <w:r w:rsidRPr="007718B6">
        <w:rPr>
          <w:rFonts w:ascii="Times New Roman" w:hAnsi="Times New Roman" w:cs="Times New Roman"/>
          <w:color w:val="000000"/>
          <w:sz w:val="24"/>
          <w:szCs w:val="24"/>
        </w:rPr>
        <w:t xml:space="preserve"> is, and the other way around. Accordingly, the </w:t>
      </w:r>
      <w:r>
        <w:rPr>
          <w:rFonts w:ascii="Times New Roman" w:hAnsi="Times New Roman" w:cs="Times New Roman"/>
          <w:color w:val="000000"/>
          <w:sz w:val="24"/>
          <w:szCs w:val="24"/>
        </w:rPr>
        <w:t>fixation frequency</w:t>
      </w:r>
      <w:r w:rsidRPr="007718B6">
        <w:rPr>
          <w:rFonts w:ascii="Times New Roman" w:hAnsi="Times New Roman" w:cs="Times New Roman"/>
          <w:color w:val="000000"/>
          <w:sz w:val="24"/>
          <w:szCs w:val="24"/>
        </w:rPr>
        <w:t xml:space="preserve"> is acquainted as a </w:t>
      </w:r>
      <w:r w:rsidR="005E6760">
        <w:rPr>
          <w:rFonts w:ascii="Times New Roman" w:hAnsi="Times New Roman" w:cs="Times New Roman"/>
          <w:color w:val="000000"/>
          <w:sz w:val="24"/>
          <w:szCs w:val="24"/>
        </w:rPr>
        <w:t>CL</w:t>
      </w:r>
      <w:r w:rsidRPr="007718B6">
        <w:rPr>
          <w:rFonts w:ascii="Times New Roman" w:hAnsi="Times New Roman" w:cs="Times New Roman"/>
          <w:color w:val="000000"/>
          <w:sz w:val="24"/>
          <w:szCs w:val="24"/>
        </w:rPr>
        <w:t xml:space="preserve"> record with measure the intellectual heap of family units.</w:t>
      </w:r>
    </w:p>
    <w:p w14:paraId="369D4D9B" w14:textId="77777777"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2. Fixation Duration</w:t>
      </w:r>
    </w:p>
    <w:p w14:paraId="4BB70DAC" w14:textId="6CD2A76E" w:rsidR="005B4ACA"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7718B6">
        <w:rPr>
          <w:rFonts w:ascii="Times New Roman" w:hAnsi="Times New Roman" w:cs="Times New Roman"/>
          <w:color w:val="000000"/>
          <w:sz w:val="24"/>
          <w:szCs w:val="24"/>
        </w:rPr>
        <w:t xml:space="preserve">The more data we convey, the more drawn out our eyes remain fixed, and the more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w:t>
      </w:r>
      <w:r w:rsidRPr="007718B6">
        <w:rPr>
          <w:rFonts w:ascii="Times New Roman" w:hAnsi="Times New Roman" w:cs="Times New Roman"/>
          <w:color w:val="000000"/>
          <w:sz w:val="24"/>
          <w:szCs w:val="24"/>
        </w:rPr>
        <w:t>we have. Somewhat, this assessment record can be utili</w:t>
      </w:r>
      <w:r>
        <w:rPr>
          <w:rFonts w:ascii="Times New Roman" w:hAnsi="Times New Roman" w:cs="Times New Roman"/>
          <w:color w:val="000000"/>
          <w:sz w:val="24"/>
          <w:szCs w:val="24"/>
        </w:rPr>
        <w:t>s</w:t>
      </w:r>
      <w:r w:rsidRPr="007718B6">
        <w:rPr>
          <w:rFonts w:ascii="Times New Roman" w:hAnsi="Times New Roman" w:cs="Times New Roman"/>
          <w:color w:val="000000"/>
          <w:sz w:val="24"/>
          <w:szCs w:val="24"/>
        </w:rPr>
        <w:t xml:space="preserve">ed to mirror the intellectual heap of </w:t>
      </w:r>
      <w:r>
        <w:rPr>
          <w:rFonts w:ascii="Times New Roman" w:hAnsi="Times New Roman" w:cs="Times New Roman"/>
          <w:color w:val="000000"/>
          <w:sz w:val="24"/>
          <w:szCs w:val="24"/>
        </w:rPr>
        <w:t>user</w:t>
      </w:r>
      <w:r w:rsidRPr="007718B6">
        <w:rPr>
          <w:rFonts w:ascii="Times New Roman" w:hAnsi="Times New Roman" w:cs="Times New Roman"/>
          <w:color w:val="000000"/>
          <w:sz w:val="24"/>
          <w:szCs w:val="24"/>
        </w:rPr>
        <w:t xml:space="preserve">s. </w:t>
      </w:r>
      <w:r w:rsidR="00871BDA">
        <w:rPr>
          <w:rFonts w:ascii="Times New Roman" w:hAnsi="Times New Roman" w:cs="Times New Roman"/>
          <w:color w:val="000000"/>
          <w:sz w:val="24"/>
          <w:szCs w:val="24"/>
        </w:rPr>
        <w:t>This is the reason for use of fixation duration as a parameter for assessment of CL.</w:t>
      </w:r>
    </w:p>
    <w:p w14:paraId="48945B92" w14:textId="77777777"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3. Saccade Amplitude</w:t>
      </w:r>
    </w:p>
    <w:p w14:paraId="7E89D2F1" w14:textId="1D9A7C32"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Saccade is the </w:t>
      </w:r>
      <w:r>
        <w:rPr>
          <w:rFonts w:ascii="Times New Roman" w:hAnsi="Times New Roman" w:cs="Times New Roman"/>
          <w:color w:val="000000"/>
          <w:sz w:val="24"/>
          <w:szCs w:val="24"/>
        </w:rPr>
        <w:t>quick</w:t>
      </w:r>
      <w:r w:rsidRPr="00F911CF">
        <w:rPr>
          <w:rFonts w:ascii="Times New Roman" w:hAnsi="Times New Roman" w:cs="Times New Roman"/>
          <w:color w:val="000000"/>
          <w:sz w:val="24"/>
          <w:szCs w:val="24"/>
        </w:rPr>
        <w:t xml:space="preserve"> movement of the eye between fixation points. Thus, the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of the user is dependent on the saccade amplitude.</w:t>
      </w:r>
      <w:r w:rsidR="00E81D24">
        <w:rPr>
          <w:rFonts w:ascii="Times New Roman" w:hAnsi="Times New Roman" w:cs="Times New Roman"/>
          <w:color w:val="000000"/>
          <w:sz w:val="24"/>
          <w:szCs w:val="24"/>
        </w:rPr>
        <w:t xml:space="preserve"> </w:t>
      </w:r>
      <w:r w:rsidR="004529E6">
        <w:rPr>
          <w:rFonts w:ascii="Times New Roman" w:hAnsi="Times New Roman" w:cs="Times New Roman"/>
          <w:color w:val="000000"/>
          <w:sz w:val="24"/>
          <w:szCs w:val="24"/>
        </w:rPr>
        <w:t>So, when</w:t>
      </w:r>
      <w:r w:rsidR="00E81D24">
        <w:rPr>
          <w:rFonts w:ascii="Times New Roman" w:hAnsi="Times New Roman" w:cs="Times New Roman"/>
          <w:color w:val="000000"/>
          <w:sz w:val="24"/>
          <w:szCs w:val="24"/>
        </w:rPr>
        <w:t xml:space="preserve"> the Saccade amplitude increases</w:t>
      </w:r>
      <w:r w:rsidR="004529E6">
        <w:rPr>
          <w:rFonts w:ascii="Times New Roman" w:hAnsi="Times New Roman" w:cs="Times New Roman"/>
          <w:color w:val="000000"/>
          <w:sz w:val="24"/>
          <w:szCs w:val="24"/>
        </w:rPr>
        <w:t>,</w:t>
      </w:r>
      <w:r w:rsidR="00E81D24">
        <w:rPr>
          <w:rFonts w:ascii="Times New Roman" w:hAnsi="Times New Roman" w:cs="Times New Roman"/>
          <w:color w:val="000000"/>
          <w:sz w:val="24"/>
          <w:szCs w:val="24"/>
        </w:rPr>
        <w:t xml:space="preserve"> the C</w:t>
      </w:r>
      <w:r w:rsidR="004529E6">
        <w:rPr>
          <w:rFonts w:ascii="Times New Roman" w:hAnsi="Times New Roman" w:cs="Times New Roman"/>
          <w:color w:val="000000"/>
          <w:sz w:val="24"/>
          <w:szCs w:val="24"/>
        </w:rPr>
        <w:t>L</w:t>
      </w:r>
      <w:r w:rsidR="00E81D24">
        <w:rPr>
          <w:rFonts w:ascii="Times New Roman" w:hAnsi="Times New Roman" w:cs="Times New Roman"/>
          <w:color w:val="000000"/>
          <w:sz w:val="24"/>
          <w:szCs w:val="24"/>
        </w:rPr>
        <w:t xml:space="preserve"> of the user also increases.</w:t>
      </w:r>
    </w:p>
    <w:p w14:paraId="086E5EC4" w14:textId="77777777"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4. Saccade Duration</w:t>
      </w:r>
    </w:p>
    <w:p w14:paraId="0D363862" w14:textId="1116D725"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Higher saccade duration means fixation points are located farther away. This increases the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Therefore, the saccade duration is </w:t>
      </w:r>
      <w:r>
        <w:rPr>
          <w:rFonts w:ascii="Times New Roman" w:hAnsi="Times New Roman" w:cs="Times New Roman"/>
          <w:color w:val="000000"/>
          <w:sz w:val="24"/>
          <w:szCs w:val="24"/>
        </w:rPr>
        <w:t>used</w:t>
      </w:r>
      <w:r w:rsidRPr="00F911CF">
        <w:rPr>
          <w:rFonts w:ascii="Times New Roman" w:hAnsi="Times New Roman" w:cs="Times New Roman"/>
          <w:color w:val="000000"/>
          <w:sz w:val="24"/>
          <w:szCs w:val="24"/>
        </w:rPr>
        <w:t xml:space="preserve"> as a</w:t>
      </w:r>
      <w:r w:rsidR="002F4906">
        <w:rPr>
          <w:rFonts w:ascii="Times New Roman" w:hAnsi="Times New Roman" w:cs="Times New Roman"/>
          <w:color w:val="000000"/>
          <w:sz w:val="24"/>
          <w:szCs w:val="24"/>
        </w:rPr>
        <w:t>n evaluating</w:t>
      </w:r>
      <w:r w:rsidRPr="00F911CF">
        <w:rPr>
          <w:rFonts w:ascii="Times New Roman" w:hAnsi="Times New Roman" w:cs="Times New Roman"/>
          <w:color w:val="000000"/>
          <w:sz w:val="24"/>
          <w:szCs w:val="24"/>
        </w:rPr>
        <w:t xml:space="preserve"> </w:t>
      </w:r>
      <w:r w:rsidR="002F4906">
        <w:rPr>
          <w:rFonts w:ascii="Times New Roman" w:hAnsi="Times New Roman" w:cs="Times New Roman"/>
          <w:color w:val="000000"/>
          <w:sz w:val="24"/>
          <w:szCs w:val="24"/>
        </w:rPr>
        <w:t>parameter</w:t>
      </w:r>
      <w:r w:rsidRPr="00F911CF">
        <w:rPr>
          <w:rFonts w:ascii="Times New Roman" w:hAnsi="Times New Roman" w:cs="Times New Roman"/>
          <w:color w:val="000000"/>
          <w:sz w:val="24"/>
          <w:szCs w:val="24"/>
        </w:rPr>
        <w:t xml:space="preserve"> </w:t>
      </w:r>
      <w:r w:rsidR="002F4906">
        <w:rPr>
          <w:rFonts w:ascii="Times New Roman" w:hAnsi="Times New Roman" w:cs="Times New Roman"/>
          <w:color w:val="000000"/>
          <w:sz w:val="24"/>
          <w:szCs w:val="24"/>
        </w:rPr>
        <w:t xml:space="preserve">for the calculation of the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of </w:t>
      </w:r>
      <w:r>
        <w:rPr>
          <w:rFonts w:ascii="Times New Roman" w:hAnsi="Times New Roman" w:cs="Times New Roman"/>
          <w:color w:val="000000"/>
          <w:sz w:val="24"/>
          <w:szCs w:val="24"/>
        </w:rPr>
        <w:t>users</w:t>
      </w:r>
      <w:r w:rsidRPr="00F911CF">
        <w:rPr>
          <w:rFonts w:ascii="Times New Roman" w:hAnsi="Times New Roman" w:cs="Times New Roman"/>
          <w:color w:val="000000"/>
          <w:sz w:val="24"/>
          <w:szCs w:val="24"/>
        </w:rPr>
        <w:t>.</w:t>
      </w:r>
    </w:p>
    <w:p w14:paraId="741DBD66" w14:textId="77777777" w:rsidR="005B4ACA"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5. P</w:t>
      </w:r>
    </w:p>
    <w:p w14:paraId="33F7DBEE" w14:textId="77777777"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 (Performance) is the score obtained by each participant from NASA-TLX while performing the task for the experiment. It is the score obtained </w:t>
      </w:r>
      <w:proofErr w:type="spellStart"/>
      <w:r>
        <w:rPr>
          <w:rFonts w:ascii="Times New Roman" w:hAnsi="Times New Roman" w:cs="Times New Roman"/>
          <w:color w:val="000000"/>
          <w:sz w:val="24"/>
          <w:szCs w:val="24"/>
        </w:rPr>
        <w:t>form</w:t>
      </w:r>
      <w:proofErr w:type="spellEnd"/>
      <w:r>
        <w:rPr>
          <w:rFonts w:ascii="Times New Roman" w:hAnsi="Times New Roman" w:cs="Times New Roman"/>
          <w:color w:val="000000"/>
          <w:sz w:val="24"/>
          <w:szCs w:val="24"/>
        </w:rPr>
        <w:t xml:space="preserve"> a total score of 100.</w:t>
      </w:r>
    </w:p>
    <w:p w14:paraId="4FC79F86" w14:textId="77777777" w:rsidR="0017164C" w:rsidRDefault="0017164C" w:rsidP="005B4ACA">
      <w:pPr>
        <w:autoSpaceDE w:val="0"/>
        <w:autoSpaceDN w:val="0"/>
        <w:adjustRightInd w:val="0"/>
        <w:spacing w:line="240" w:lineRule="auto"/>
        <w:jc w:val="both"/>
        <w:rPr>
          <w:rFonts w:ascii="Times New Roman" w:hAnsi="Times New Roman" w:cs="Times New Roman"/>
          <w:b/>
          <w:bCs/>
          <w:color w:val="000000"/>
          <w:sz w:val="28"/>
          <w:szCs w:val="28"/>
        </w:rPr>
      </w:pPr>
    </w:p>
    <w:p w14:paraId="7DD89D81" w14:textId="742F25BC" w:rsidR="005B4ACA" w:rsidRPr="00F911CF" w:rsidRDefault="005B4ACA" w:rsidP="005B4ACA">
      <w:pPr>
        <w:autoSpaceDE w:val="0"/>
        <w:autoSpaceDN w:val="0"/>
        <w:adjustRightInd w:val="0"/>
        <w:spacing w:line="240" w:lineRule="auto"/>
        <w:jc w:val="both"/>
        <w:rPr>
          <w:rFonts w:ascii="Times New Roman" w:hAnsi="Times New Roman" w:cs="Times New Roman"/>
          <w:b/>
          <w:bCs/>
          <w:color w:val="000000"/>
          <w:sz w:val="28"/>
          <w:szCs w:val="28"/>
        </w:rPr>
      </w:pPr>
      <w:r w:rsidRPr="00F911CF">
        <w:rPr>
          <w:rFonts w:ascii="Times New Roman" w:hAnsi="Times New Roman" w:cs="Times New Roman"/>
          <w:b/>
          <w:bCs/>
          <w:color w:val="000000"/>
          <w:sz w:val="28"/>
          <w:szCs w:val="28"/>
        </w:rPr>
        <w:t>Methods</w:t>
      </w:r>
    </w:p>
    <w:p w14:paraId="7A1F5DC3" w14:textId="4DA849F5" w:rsidR="005B4ACA" w:rsidRPr="00F911CF" w:rsidRDefault="005E6760" w:rsidP="005B4ACA">
      <w:pPr>
        <w:autoSpaceDE w:val="0"/>
        <w:autoSpaceDN w:val="0"/>
        <w:adjustRightInd w:val="0"/>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CL</w:t>
      </w:r>
      <w:r w:rsidR="005B4ACA" w:rsidRPr="00F911CF">
        <w:rPr>
          <w:rFonts w:ascii="Times New Roman" w:hAnsi="Times New Roman" w:cs="Times New Roman"/>
          <w:b/>
          <w:bCs/>
          <w:color w:val="000000"/>
          <w:sz w:val="24"/>
          <w:szCs w:val="24"/>
        </w:rPr>
        <w:t xml:space="preserve"> Evaluation Model</w:t>
      </w:r>
    </w:p>
    <w:p w14:paraId="205D0471" w14:textId="3A1EF770"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b/>
          <w:bCs/>
          <w:color w:val="000000"/>
          <w:sz w:val="24"/>
          <w:szCs w:val="24"/>
        </w:rPr>
        <w:t>Theorem 1</w:t>
      </w:r>
      <w:r>
        <w:rPr>
          <w:rFonts w:ascii="Times New Roman" w:hAnsi="Times New Roman" w:cs="Times New Roman"/>
          <w:color w:val="000000"/>
          <w:sz w:val="24"/>
          <w:szCs w:val="24"/>
        </w:rPr>
        <w:t>:</w:t>
      </w:r>
      <w:r w:rsidRPr="00F911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U represents the user</w:t>
      </w:r>
      <w:r w:rsidR="00597908">
        <w:rPr>
          <w:rFonts w:ascii="Times New Roman" w:hAnsi="Times New Roman" w:cs="Times New Roman"/>
          <w:color w:val="000000"/>
          <w:sz w:val="24"/>
          <w:szCs w:val="24"/>
        </w:rPr>
        <w:t>’</w:t>
      </w:r>
      <w:r>
        <w:rPr>
          <w:rFonts w:ascii="Times New Roman" w:hAnsi="Times New Roman" w:cs="Times New Roman"/>
          <w:color w:val="000000"/>
          <w:sz w:val="24"/>
          <w:szCs w:val="24"/>
        </w:rPr>
        <w:t>s cognitive domain</w:t>
      </w:r>
      <w:r w:rsidRPr="00F911CF">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C represents </w:t>
      </w:r>
      <w:r w:rsidRPr="00F911CF">
        <w:rPr>
          <w:rFonts w:ascii="Times New Roman" w:hAnsi="Times New Roman" w:cs="Times New Roman"/>
          <w:color w:val="000000"/>
          <w:sz w:val="24"/>
          <w:szCs w:val="24"/>
        </w:rPr>
        <w:t>the cognitive domain</w:t>
      </w:r>
      <w:r>
        <w:rPr>
          <w:rFonts w:ascii="Times New Roman" w:hAnsi="Times New Roman" w:cs="Times New Roman"/>
          <w:color w:val="000000"/>
          <w:sz w:val="24"/>
          <w:szCs w:val="24"/>
        </w:rPr>
        <w:t xml:space="preserve"> </w:t>
      </w:r>
      <w:r w:rsidRPr="00F911CF">
        <w:rPr>
          <w:rFonts w:ascii="Times New Roman" w:hAnsi="Times New Roman" w:cs="Times New Roman"/>
          <w:color w:val="000000"/>
          <w:sz w:val="24"/>
          <w:szCs w:val="24"/>
        </w:rPr>
        <w:t>of cognitive channels, expressed as:</w:t>
      </w:r>
    </w:p>
    <w:p w14:paraId="17F407EC" w14:textId="2D2458FC" w:rsidR="00BC2679" w:rsidRPr="00F911CF" w:rsidRDefault="0017164C" w:rsidP="00F32120">
      <w:pPr>
        <w:autoSpaceDE w:val="0"/>
        <w:autoSpaceDN w:val="0"/>
        <w:adjustRightInd w:val="0"/>
        <w:spacing w:line="240" w:lineRule="auto"/>
        <w:jc w:val="right"/>
        <w:rPr>
          <w:rFonts w:ascii="Times New Roman" w:hAnsi="Times New Roman" w:cs="Times New Roman"/>
          <w:color w:val="000000"/>
          <w:sz w:val="24"/>
          <w:szCs w:val="24"/>
        </w:rPr>
      </w:pPr>
      <m:oMath>
        <m:r>
          <w:rPr>
            <w:rFonts w:ascii="Cambria Math" w:hAnsi="Cambria Math" w:cs="Times New Roman"/>
            <w:color w:val="000000"/>
            <w:sz w:val="36"/>
            <w:szCs w:val="36"/>
          </w:rPr>
          <m:t>U=</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C</m:t>
                </m:r>
              </m:e>
              <m:sub>
                <m:r>
                  <w:rPr>
                    <w:rFonts w:ascii="Cambria Math" w:hAnsi="Cambria Math" w:cs="Times New Roman"/>
                    <w:color w:val="000000"/>
                    <w:sz w:val="36"/>
                    <w:szCs w:val="36"/>
                  </w:rPr>
                  <m:t>α</m:t>
                </m:r>
              </m:sub>
            </m:sSub>
            <m:r>
              <w:rPr>
                <w:rFonts w:ascii="Cambria Math" w:hAnsi="Cambria Math" w:cs="Times New Roman"/>
                <w:color w:val="000000"/>
                <w:sz w:val="36"/>
                <w:szCs w:val="36"/>
              </w:rPr>
              <m:t xml:space="preserve"> </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C</m:t>
                </m:r>
              </m:e>
              <m:sub>
                <m:r>
                  <w:rPr>
                    <w:rFonts w:ascii="Cambria Math" w:hAnsi="Cambria Math" w:cs="Times New Roman"/>
                    <w:color w:val="000000"/>
                    <w:sz w:val="36"/>
                    <w:szCs w:val="36"/>
                  </w:rPr>
                  <m:t>β</m:t>
                </m:r>
              </m:sub>
            </m:sSub>
            <m:r>
              <w:rPr>
                <w:rFonts w:ascii="Cambria Math" w:hAnsi="Cambria Math" w:cs="Times New Roman"/>
                <w:color w:val="000000"/>
                <w:sz w:val="36"/>
                <w:szCs w:val="36"/>
              </w:rPr>
              <m:t xml:space="preserve"> </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C</m:t>
                </m:r>
              </m:e>
              <m:sub>
                <m:r>
                  <w:rPr>
                    <w:rFonts w:ascii="Cambria Math" w:hAnsi="Cambria Math" w:cs="Times New Roman"/>
                    <w:color w:val="000000"/>
                    <w:sz w:val="36"/>
                    <w:szCs w:val="36"/>
                  </w:rPr>
                  <m:t>λ</m:t>
                </m:r>
              </m:sub>
            </m:sSub>
            <m:r>
              <w:rPr>
                <w:rFonts w:ascii="Cambria Math" w:hAnsi="Cambria Math" w:cs="Times New Roman"/>
                <w:color w:val="000000"/>
                <w:sz w:val="36"/>
                <w:szCs w:val="36"/>
              </w:rPr>
              <m:t xml:space="preserve"> . . .</m:t>
            </m:r>
          </m:e>
        </m:d>
      </m:oMath>
      <w:r>
        <w:rPr>
          <w:rFonts w:ascii="Times New Roman" w:hAnsi="Times New Roman" w:cs="Times New Roman"/>
          <w:color w:val="000000"/>
          <w:sz w:val="24"/>
          <w:szCs w:val="24"/>
        </w:rPr>
        <w:tab/>
      </w:r>
      <w:r w:rsidR="00F32120">
        <w:rPr>
          <w:rFonts w:ascii="Times New Roman" w:hAnsi="Times New Roman" w:cs="Times New Roman"/>
          <w:color w:val="000000"/>
          <w:sz w:val="24"/>
          <w:szCs w:val="24"/>
        </w:rPr>
        <w:t xml:space="preserve">                                                (1)</w:t>
      </w:r>
    </w:p>
    <w:p w14:paraId="6F6262E1" w14:textId="24C2E1D6"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where each</w:t>
      </w:r>
      <w:r w:rsidR="002F4906">
        <w:rPr>
          <w:rFonts w:ascii="Times New Roman" w:hAnsi="Times New Roman" w:cs="Times New Roman"/>
          <w:color w:val="000000"/>
          <w:sz w:val="24"/>
          <w:szCs w:val="24"/>
        </w:rPr>
        <w:t>, C</w:t>
      </w:r>
      <w:r w:rsidR="002F4906">
        <w:rPr>
          <w:rFonts w:ascii="Times New Roman" w:hAnsi="Times New Roman" w:cs="Times New Roman"/>
          <w:color w:val="000000"/>
          <w:sz w:val="24"/>
          <w:szCs w:val="24"/>
          <w:vertAlign w:val="subscript"/>
        </w:rPr>
        <w:t>α</w:t>
      </w:r>
      <w:r w:rsidR="002F4906">
        <w:rPr>
          <w:rFonts w:ascii="Times New Roman" w:hAnsi="Times New Roman" w:cs="Times New Roman"/>
          <w:color w:val="000000"/>
          <w:sz w:val="24"/>
          <w:szCs w:val="24"/>
        </w:rPr>
        <w:t>, C</w:t>
      </w:r>
      <w:r w:rsidR="002F4906">
        <w:rPr>
          <w:rFonts w:ascii="Times New Roman" w:hAnsi="Times New Roman" w:cs="Times New Roman"/>
          <w:color w:val="000000"/>
          <w:sz w:val="24"/>
          <w:szCs w:val="24"/>
          <w:vertAlign w:val="subscript"/>
        </w:rPr>
        <w:t>β</w:t>
      </w:r>
      <w:r w:rsidR="002F4906">
        <w:rPr>
          <w:rFonts w:ascii="Times New Roman" w:hAnsi="Times New Roman" w:cs="Times New Roman"/>
          <w:color w:val="000000"/>
          <w:sz w:val="24"/>
          <w:szCs w:val="24"/>
        </w:rPr>
        <w:t xml:space="preserve">, </w:t>
      </w:r>
      <w:proofErr w:type="spellStart"/>
      <w:r w:rsidR="002F4906">
        <w:rPr>
          <w:rFonts w:ascii="Times New Roman" w:hAnsi="Times New Roman" w:cs="Times New Roman"/>
          <w:color w:val="000000"/>
          <w:sz w:val="24"/>
          <w:szCs w:val="24"/>
        </w:rPr>
        <w:t>C</w:t>
      </w:r>
      <w:r w:rsidR="002F4906">
        <w:rPr>
          <w:rFonts w:ascii="Times New Roman" w:hAnsi="Times New Roman" w:cs="Times New Roman"/>
          <w:color w:val="000000"/>
          <w:sz w:val="24"/>
          <w:szCs w:val="24"/>
          <w:vertAlign w:val="subscript"/>
        </w:rPr>
        <w:t>λ</w:t>
      </w:r>
      <w:proofErr w:type="spellEnd"/>
      <w:r w:rsidR="002F4906">
        <w:rPr>
          <w:rFonts w:ascii="Times New Roman" w:hAnsi="Times New Roman" w:cs="Times New Roman"/>
          <w:color w:val="000000"/>
          <w:sz w:val="24"/>
          <w:szCs w:val="24"/>
        </w:rPr>
        <w:t>, etc.,</w:t>
      </w:r>
      <w:r w:rsidRPr="00F911CF">
        <w:rPr>
          <w:rFonts w:ascii="Times New Roman" w:hAnsi="Times New Roman" w:cs="Times New Roman"/>
          <w:color w:val="000000"/>
          <w:sz w:val="24"/>
          <w:szCs w:val="24"/>
        </w:rPr>
        <w:t xml:space="preserve"> represent</w:t>
      </w:r>
      <w:r>
        <w:rPr>
          <w:rFonts w:ascii="Times New Roman" w:hAnsi="Times New Roman" w:cs="Times New Roman"/>
          <w:color w:val="000000"/>
          <w:sz w:val="24"/>
          <w:szCs w:val="24"/>
        </w:rPr>
        <w:t>s</w:t>
      </w:r>
      <w:r w:rsidRPr="00F911CF">
        <w:rPr>
          <w:rFonts w:ascii="Times New Roman" w:hAnsi="Times New Roman" w:cs="Times New Roman"/>
          <w:color w:val="000000"/>
          <w:sz w:val="24"/>
          <w:szCs w:val="24"/>
        </w:rPr>
        <w:t xml:space="preserve"> a cognitive </w:t>
      </w:r>
      <w:r>
        <w:rPr>
          <w:rFonts w:ascii="Times New Roman" w:hAnsi="Times New Roman" w:cs="Times New Roman"/>
          <w:color w:val="000000"/>
          <w:sz w:val="24"/>
          <w:szCs w:val="24"/>
        </w:rPr>
        <w:t>pathway</w:t>
      </w:r>
      <w:r w:rsidR="0081706D">
        <w:rPr>
          <w:rFonts w:ascii="Times New Roman" w:hAnsi="Times New Roman" w:cs="Times New Roman"/>
          <w:color w:val="000000"/>
          <w:sz w:val="24"/>
          <w:szCs w:val="24"/>
        </w:rPr>
        <w:t>, and the</w:t>
      </w:r>
      <w:r w:rsidR="003B1A0F">
        <w:rPr>
          <w:rFonts w:ascii="Times New Roman" w:hAnsi="Times New Roman" w:cs="Times New Roman"/>
          <w:color w:val="000000"/>
          <w:sz w:val="24"/>
          <w:szCs w:val="24"/>
        </w:rPr>
        <w:t xml:space="preserve"> collection of</w:t>
      </w:r>
      <w:r w:rsidR="0081706D">
        <w:rPr>
          <w:rFonts w:ascii="Times New Roman" w:hAnsi="Times New Roman" w:cs="Times New Roman"/>
          <w:color w:val="000000"/>
          <w:sz w:val="24"/>
          <w:szCs w:val="24"/>
        </w:rPr>
        <w:t xml:space="preserve"> sample points </w:t>
      </w:r>
      <w:r w:rsidR="003B1A0F">
        <w:rPr>
          <w:rFonts w:ascii="Times New Roman" w:hAnsi="Times New Roman" w:cs="Times New Roman"/>
          <w:color w:val="000000"/>
          <w:sz w:val="24"/>
          <w:szCs w:val="24"/>
        </w:rPr>
        <w:t>under the complete influence of each cognitive pathway are</w:t>
      </w:r>
      <w:r w:rsidR="0081706D">
        <w:rPr>
          <w:rFonts w:ascii="Times New Roman" w:hAnsi="Times New Roman" w:cs="Times New Roman"/>
          <w:color w:val="000000"/>
          <w:sz w:val="24"/>
          <w:szCs w:val="24"/>
        </w:rPr>
        <w:t xml:space="preserve"> </w:t>
      </w:r>
      <w:r w:rsidR="003B1A0F">
        <w:rPr>
          <w:rFonts w:ascii="Times New Roman" w:hAnsi="Times New Roman" w:cs="Times New Roman"/>
          <w:color w:val="000000"/>
          <w:sz w:val="24"/>
          <w:szCs w:val="24"/>
        </w:rPr>
        <w:t>termed as B</w:t>
      </w:r>
      <w:r w:rsidRPr="00F911C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3B1A0F">
        <w:rPr>
          <w:rFonts w:ascii="Times New Roman" w:hAnsi="Times New Roman" w:cs="Times New Roman"/>
          <w:color w:val="000000"/>
          <w:sz w:val="24"/>
          <w:szCs w:val="24"/>
        </w:rPr>
        <w:t xml:space="preserve">A </w:t>
      </w:r>
      <w:r>
        <w:rPr>
          <w:rFonts w:ascii="Times New Roman" w:hAnsi="Times New Roman" w:cs="Times New Roman"/>
          <w:color w:val="000000"/>
          <w:sz w:val="24"/>
          <w:szCs w:val="24"/>
        </w:rPr>
        <w:t>collection</w:t>
      </w:r>
      <w:r w:rsidRPr="00F911CF">
        <w:rPr>
          <w:rFonts w:ascii="Times New Roman" w:hAnsi="Times New Roman" w:cs="Times New Roman"/>
          <w:color w:val="000000"/>
          <w:sz w:val="24"/>
          <w:szCs w:val="24"/>
        </w:rPr>
        <w:t xml:space="preserve"> of cognitive behaviours</w:t>
      </w:r>
      <w:r w:rsidR="003B1A0F">
        <w:rPr>
          <w:rFonts w:ascii="Times New Roman" w:hAnsi="Times New Roman" w:cs="Times New Roman"/>
          <w:color w:val="000000"/>
          <w:sz w:val="24"/>
          <w:szCs w:val="24"/>
        </w:rPr>
        <w:t xml:space="preserve"> or sample points</w:t>
      </w:r>
      <w:r w:rsidRPr="00F911CF">
        <w:rPr>
          <w:rFonts w:ascii="Times New Roman" w:hAnsi="Times New Roman" w:cs="Times New Roman"/>
          <w:color w:val="000000"/>
          <w:sz w:val="24"/>
          <w:szCs w:val="24"/>
        </w:rPr>
        <w:t xml:space="preserve"> of the user is</w:t>
      </w:r>
      <w:r w:rsidR="003B1A0F">
        <w:rPr>
          <w:rFonts w:ascii="Times New Roman" w:hAnsi="Times New Roman" w:cs="Times New Roman"/>
          <w:color w:val="000000"/>
          <w:sz w:val="24"/>
          <w:szCs w:val="24"/>
        </w:rPr>
        <w:t xml:space="preserve"> shown below</w:t>
      </w:r>
      <w:r w:rsidRPr="00F911CF">
        <w:rPr>
          <w:rFonts w:ascii="Times New Roman" w:hAnsi="Times New Roman" w:cs="Times New Roman"/>
          <w:color w:val="000000"/>
          <w:sz w:val="24"/>
          <w:szCs w:val="24"/>
        </w:rPr>
        <w:t>:</w:t>
      </w:r>
    </w:p>
    <w:p w14:paraId="51BB3F6C" w14:textId="1EA5DA34" w:rsidR="00BC2679" w:rsidRPr="00F911CF" w:rsidRDefault="0017164C" w:rsidP="00F32120">
      <w:pPr>
        <w:autoSpaceDE w:val="0"/>
        <w:autoSpaceDN w:val="0"/>
        <w:adjustRightInd w:val="0"/>
        <w:spacing w:line="240" w:lineRule="auto"/>
        <w:jc w:val="right"/>
        <w:rPr>
          <w:rFonts w:ascii="Times New Roman" w:hAnsi="Times New Roman" w:cs="Times New Roman"/>
          <w:color w:val="000000"/>
          <w:sz w:val="24"/>
          <w:szCs w:val="24"/>
        </w:rPr>
      </w:pPr>
      <m:oMath>
        <m:r>
          <w:rPr>
            <w:rFonts w:ascii="Cambria Math" w:hAnsi="Cambria Math" w:cs="Times New Roman"/>
            <w:color w:val="000000"/>
            <w:sz w:val="32"/>
            <w:szCs w:val="32"/>
          </w:rPr>
          <w:lastRenderedPageBreak/>
          <m:t xml:space="preserve">B= </m:t>
        </m:r>
        <m:d>
          <m:dPr>
            <m:begChr m:val="["/>
            <m:endChr m:val="]"/>
            <m:ctrlPr>
              <w:rPr>
                <w:rFonts w:ascii="Cambria Math" w:hAnsi="Cambria Math" w:cs="Times New Roman"/>
                <w:i/>
                <w:color w:val="000000"/>
                <w:sz w:val="32"/>
                <w:szCs w:val="32"/>
              </w:rPr>
            </m:ctrlPr>
          </m:dP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1</m:t>
                </m:r>
              </m:sub>
            </m:sSub>
            <m:r>
              <w:rPr>
                <w:rFonts w:ascii="Cambria Math" w:hAnsi="Cambria Math" w:cs="Times New Roman"/>
                <w:color w:val="000000"/>
                <w:sz w:val="32"/>
                <w:szCs w:val="32"/>
              </w:rPr>
              <m:t xml:space="preserve"> </m:t>
            </m:r>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2</m:t>
                </m:r>
              </m:sub>
            </m:sSub>
            <m:r>
              <w:rPr>
                <w:rFonts w:ascii="Cambria Math" w:hAnsi="Cambria Math" w:cs="Times New Roman"/>
                <w:color w:val="000000"/>
                <w:sz w:val="32"/>
                <w:szCs w:val="32"/>
              </w:rPr>
              <m:t xml:space="preserve"> </m:t>
            </m:r>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3</m:t>
                </m:r>
              </m:sub>
            </m:sSub>
            <m:r>
              <w:rPr>
                <w:rFonts w:ascii="Cambria Math" w:hAnsi="Cambria Math" w:cs="Times New Roman"/>
                <w:color w:val="000000"/>
                <w:sz w:val="32"/>
                <w:szCs w:val="32"/>
              </w:rPr>
              <m:t xml:space="preserve"> . . . </m:t>
            </m:r>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s</m:t>
                </m:r>
              </m:sub>
            </m:sSub>
          </m:e>
        </m:d>
      </m:oMath>
      <w:r w:rsidR="00F32120">
        <w:rPr>
          <w:rFonts w:ascii="Times New Roman" w:hAnsi="Times New Roman" w:cs="Times New Roman"/>
          <w:color w:val="000000"/>
          <w:sz w:val="24"/>
          <w:szCs w:val="24"/>
        </w:rPr>
        <w:t xml:space="preserve">                                                (2)</w:t>
      </w:r>
    </w:p>
    <w:p w14:paraId="049D3F2E" w14:textId="71D194C7" w:rsidR="005B4ACA" w:rsidRDefault="009108A3"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W</w:t>
      </w:r>
      <w:r w:rsidR="005B4ACA" w:rsidRPr="00F911CF">
        <w:rPr>
          <w:rFonts w:ascii="Times New Roman" w:hAnsi="Times New Roman" w:cs="Times New Roman"/>
          <w:color w:val="000000"/>
          <w:sz w:val="24"/>
          <w:szCs w:val="24"/>
        </w:rPr>
        <w:t>here</w:t>
      </w:r>
      <w:r>
        <w:rPr>
          <w:rFonts w:ascii="Times New Roman" w:hAnsi="Times New Roman" w:cs="Times New Roman"/>
          <w:color w:val="000000"/>
          <w:sz w:val="24"/>
          <w:szCs w:val="24"/>
        </w:rPr>
        <w:t>,</w:t>
      </w:r>
      <w:r w:rsidR="003B1A0F">
        <w:rPr>
          <w:rFonts w:ascii="Times New Roman" w:hAnsi="Times New Roman" w:cs="Times New Roman"/>
          <w:color w:val="000000"/>
          <w:sz w:val="24"/>
          <w:szCs w:val="24"/>
        </w:rPr>
        <w:t xml:space="preserve"> each </w:t>
      </w:r>
      <w:r w:rsidR="005B4ACA" w:rsidRPr="00F911CF">
        <w:rPr>
          <w:rFonts w:ascii="Times New Roman" w:hAnsi="Times New Roman" w:cs="Times New Roman"/>
          <w:color w:val="000000"/>
          <w:sz w:val="24"/>
          <w:szCs w:val="24"/>
        </w:rPr>
        <w:t>b</w:t>
      </w:r>
      <w:r w:rsidR="005B4ACA" w:rsidRPr="00F911CF">
        <w:rPr>
          <w:rFonts w:ascii="Times New Roman" w:hAnsi="Times New Roman" w:cs="Times New Roman"/>
          <w:color w:val="000000"/>
          <w:sz w:val="24"/>
          <w:szCs w:val="24"/>
          <w:vertAlign w:val="subscript"/>
        </w:rPr>
        <w:t>i</w:t>
      </w:r>
      <w:r w:rsidR="005B4ACA" w:rsidRPr="00F911CF">
        <w:rPr>
          <w:rFonts w:ascii="Times New Roman" w:hAnsi="Times New Roman" w:cs="Times New Roman"/>
          <w:color w:val="000000"/>
          <w:sz w:val="24"/>
          <w:szCs w:val="24"/>
        </w:rPr>
        <w:t xml:space="preserve"> </w:t>
      </w:r>
      <w:r w:rsidR="003B1A0F">
        <w:rPr>
          <w:rFonts w:ascii="Times New Roman" w:hAnsi="Times New Roman" w:cs="Times New Roman"/>
          <w:color w:val="000000"/>
          <w:sz w:val="24"/>
          <w:szCs w:val="24"/>
        </w:rPr>
        <w:t xml:space="preserve">represents </w:t>
      </w:r>
      <w:r>
        <w:rPr>
          <w:rFonts w:ascii="Times New Roman" w:hAnsi="Times New Roman" w:cs="Times New Roman"/>
          <w:color w:val="000000"/>
          <w:sz w:val="24"/>
          <w:szCs w:val="24"/>
        </w:rPr>
        <w:t xml:space="preserve">a single </w:t>
      </w:r>
      <w:r w:rsidR="005B4ACA" w:rsidRPr="00F911CF">
        <w:rPr>
          <w:rFonts w:ascii="Times New Roman" w:hAnsi="Times New Roman" w:cs="Times New Roman"/>
          <w:color w:val="000000"/>
          <w:sz w:val="24"/>
          <w:szCs w:val="24"/>
        </w:rPr>
        <w:t xml:space="preserve">cognitive </w:t>
      </w:r>
      <w:r w:rsidR="005B4ACA">
        <w:rPr>
          <w:rFonts w:ascii="Times New Roman" w:hAnsi="Times New Roman" w:cs="Times New Roman"/>
          <w:color w:val="000000"/>
          <w:sz w:val="24"/>
          <w:szCs w:val="24"/>
        </w:rPr>
        <w:t>behaviour</w:t>
      </w:r>
      <w:r>
        <w:rPr>
          <w:rFonts w:ascii="Times New Roman" w:hAnsi="Times New Roman" w:cs="Times New Roman"/>
          <w:color w:val="000000"/>
          <w:sz w:val="24"/>
          <w:szCs w:val="24"/>
        </w:rPr>
        <w:t xml:space="preserve"> of users</w:t>
      </w:r>
    </w:p>
    <w:p w14:paraId="1F8D7006" w14:textId="79836AE1" w:rsidR="005B4ACA" w:rsidRPr="00F911CF" w:rsidRDefault="009108A3" w:rsidP="005B4ACA">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the construction of a CL evaluation model, eye movement index parameters are taken as input and the subjective CL is considered as output</w:t>
      </w:r>
      <w:r w:rsidR="005B4ACA" w:rsidRPr="00F911CF">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can be visualised from fig 1.</w:t>
      </w:r>
    </w:p>
    <w:p w14:paraId="100F6562" w14:textId="6230FEA7" w:rsidR="005B4ACA" w:rsidRPr="00F911CF" w:rsidRDefault="005B4ACA" w:rsidP="005B4ACA">
      <w:pPr>
        <w:pStyle w:val="ListParagraph"/>
        <w:numPr>
          <w:ilvl w:val="0"/>
          <w:numId w:val="1"/>
        </w:num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Inpu</w:t>
      </w:r>
      <w:r>
        <w:rPr>
          <w:rFonts w:ascii="Times New Roman" w:hAnsi="Times New Roman" w:cs="Times New Roman"/>
          <w:color w:val="000000"/>
          <w:sz w:val="24"/>
          <w:szCs w:val="24"/>
        </w:rPr>
        <w:t>t</w:t>
      </w:r>
      <w:r w:rsidRPr="00F911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w:t>
      </w:r>
      <w:r w:rsidRPr="00F911CF">
        <w:rPr>
          <w:rFonts w:ascii="Times New Roman" w:hAnsi="Times New Roman" w:cs="Times New Roman"/>
          <w:color w:val="000000"/>
          <w:sz w:val="24"/>
          <w:szCs w:val="24"/>
        </w:rPr>
        <w:t xml:space="preserve"> refers to</w:t>
      </w:r>
      <w:r>
        <w:rPr>
          <w:rFonts w:ascii="Times New Roman" w:hAnsi="Times New Roman" w:cs="Times New Roman"/>
          <w:color w:val="000000"/>
          <w:sz w:val="24"/>
          <w:szCs w:val="24"/>
        </w:rPr>
        <w:t xml:space="preserve"> the</w:t>
      </w:r>
      <w:r w:rsidRPr="00F911CF">
        <w:rPr>
          <w:rFonts w:ascii="Times New Roman" w:hAnsi="Times New Roman" w:cs="Times New Roman"/>
          <w:color w:val="000000"/>
          <w:sz w:val="24"/>
          <w:szCs w:val="24"/>
        </w:rPr>
        <w:t xml:space="preserve"> eye movement </w:t>
      </w:r>
      <w:r>
        <w:rPr>
          <w:rFonts w:ascii="Times New Roman" w:hAnsi="Times New Roman" w:cs="Times New Roman"/>
          <w:color w:val="000000"/>
          <w:sz w:val="24"/>
          <w:szCs w:val="24"/>
        </w:rPr>
        <w:t xml:space="preserve">data </w:t>
      </w:r>
      <w:r w:rsidRPr="00F911CF">
        <w:rPr>
          <w:rFonts w:ascii="Times New Roman" w:hAnsi="Times New Roman" w:cs="Times New Roman"/>
          <w:color w:val="000000"/>
          <w:sz w:val="24"/>
          <w:szCs w:val="24"/>
        </w:rPr>
        <w:t>such as fixation frequency,</w:t>
      </w:r>
      <w:r w:rsidR="009108A3" w:rsidRPr="009108A3">
        <w:rPr>
          <w:rFonts w:ascii="Times New Roman" w:hAnsi="Times New Roman" w:cs="Times New Roman"/>
          <w:color w:val="000000"/>
          <w:sz w:val="24"/>
          <w:szCs w:val="24"/>
        </w:rPr>
        <w:t xml:space="preserve"> </w:t>
      </w:r>
      <w:r w:rsidR="009108A3" w:rsidRPr="00F911CF">
        <w:rPr>
          <w:rFonts w:ascii="Times New Roman" w:hAnsi="Times New Roman" w:cs="Times New Roman"/>
          <w:color w:val="000000"/>
          <w:sz w:val="24"/>
          <w:szCs w:val="24"/>
        </w:rPr>
        <w:t>Fixation duration, Saccade amplitude, Saccade duration and P.</w:t>
      </w:r>
      <w:r w:rsidRPr="00F911CF">
        <w:rPr>
          <w:rFonts w:ascii="Times New Roman" w:hAnsi="Times New Roman" w:cs="Times New Roman"/>
          <w:color w:val="000000"/>
          <w:sz w:val="24"/>
          <w:szCs w:val="24"/>
        </w:rPr>
        <w:t xml:space="preserve"> </w:t>
      </w:r>
      <w:r w:rsidR="009108A3">
        <w:rPr>
          <w:rFonts w:ascii="Times New Roman" w:hAnsi="Times New Roman" w:cs="Times New Roman"/>
          <w:color w:val="000000"/>
          <w:sz w:val="24"/>
          <w:szCs w:val="24"/>
        </w:rPr>
        <w:t>All these eye</w:t>
      </w:r>
      <w:r w:rsidR="00DD2F54">
        <w:rPr>
          <w:rFonts w:ascii="Times New Roman" w:hAnsi="Times New Roman" w:cs="Times New Roman"/>
          <w:color w:val="000000"/>
          <w:sz w:val="24"/>
          <w:szCs w:val="24"/>
        </w:rPr>
        <w:t xml:space="preserve"> movement parameters are classified into</w:t>
      </w:r>
      <w:r w:rsidRPr="00F911CF">
        <w:rPr>
          <w:rFonts w:ascii="Times New Roman" w:hAnsi="Times New Roman" w:cs="Times New Roman"/>
          <w:color w:val="000000"/>
          <w:sz w:val="24"/>
          <w:szCs w:val="24"/>
        </w:rPr>
        <w:t xml:space="preserve"> </w:t>
      </w:r>
      <w:r w:rsidR="00DD2F54">
        <w:rPr>
          <w:rFonts w:ascii="Times New Roman" w:hAnsi="Times New Roman" w:cs="Times New Roman"/>
          <w:color w:val="000000"/>
          <w:sz w:val="24"/>
          <w:szCs w:val="24"/>
        </w:rPr>
        <w:t>channel-1(</w:t>
      </w:r>
      <w:r w:rsidR="00EF4DCD">
        <w:rPr>
          <w:rFonts w:ascii="Times New Roman" w:hAnsi="Times New Roman" w:cs="Times New Roman"/>
          <w:color w:val="000000"/>
          <w:sz w:val="24"/>
          <w:szCs w:val="24"/>
        </w:rPr>
        <w:t>visual</w:t>
      </w:r>
      <w:r w:rsidRPr="00F911CF">
        <w:rPr>
          <w:rFonts w:ascii="Times New Roman" w:hAnsi="Times New Roman" w:cs="Times New Roman"/>
          <w:color w:val="000000"/>
          <w:sz w:val="24"/>
          <w:szCs w:val="24"/>
        </w:rPr>
        <w:t xml:space="preserve"> channel</w:t>
      </w:r>
      <w:r w:rsidR="00DD2F54">
        <w:rPr>
          <w:rFonts w:ascii="Times New Roman" w:hAnsi="Times New Roman" w:cs="Times New Roman"/>
          <w:color w:val="000000"/>
          <w:sz w:val="24"/>
          <w:szCs w:val="24"/>
        </w:rPr>
        <w:t>)</w:t>
      </w:r>
      <w:r w:rsidRPr="00F911CF">
        <w:rPr>
          <w:rFonts w:ascii="Times New Roman" w:hAnsi="Times New Roman" w:cs="Times New Roman"/>
          <w:color w:val="000000"/>
          <w:sz w:val="24"/>
          <w:szCs w:val="24"/>
        </w:rPr>
        <w:t xml:space="preserve">, </w:t>
      </w:r>
      <w:r w:rsidR="00DD2F54">
        <w:rPr>
          <w:rFonts w:ascii="Times New Roman" w:hAnsi="Times New Roman" w:cs="Times New Roman"/>
          <w:color w:val="000000"/>
          <w:sz w:val="24"/>
          <w:szCs w:val="24"/>
        </w:rPr>
        <w:t>channel 2</w:t>
      </w:r>
      <w:r w:rsidRPr="00F911CF">
        <w:rPr>
          <w:rFonts w:ascii="Times New Roman" w:hAnsi="Times New Roman" w:cs="Times New Roman"/>
          <w:color w:val="000000"/>
          <w:sz w:val="24"/>
          <w:szCs w:val="24"/>
        </w:rPr>
        <w:t xml:space="preserve"> </w:t>
      </w:r>
      <w:r w:rsidR="00DD2F54">
        <w:rPr>
          <w:rFonts w:ascii="Times New Roman" w:hAnsi="Times New Roman" w:cs="Times New Roman"/>
          <w:color w:val="000000"/>
          <w:sz w:val="24"/>
          <w:szCs w:val="24"/>
        </w:rPr>
        <w:t>(</w:t>
      </w:r>
      <w:r w:rsidRPr="00F911CF">
        <w:rPr>
          <w:rFonts w:ascii="Times New Roman" w:hAnsi="Times New Roman" w:cs="Times New Roman"/>
          <w:color w:val="000000"/>
          <w:sz w:val="24"/>
          <w:szCs w:val="24"/>
        </w:rPr>
        <w:t>vis</w:t>
      </w:r>
      <w:r w:rsidR="00EF4DCD">
        <w:rPr>
          <w:rFonts w:ascii="Times New Roman" w:hAnsi="Times New Roman" w:cs="Times New Roman"/>
          <w:color w:val="000000"/>
          <w:sz w:val="24"/>
          <w:szCs w:val="24"/>
        </w:rPr>
        <w:t>ual</w:t>
      </w:r>
      <w:r w:rsidRPr="00F911CF">
        <w:rPr>
          <w:rFonts w:ascii="Times New Roman" w:hAnsi="Times New Roman" w:cs="Times New Roman"/>
          <w:color w:val="000000"/>
          <w:sz w:val="24"/>
          <w:szCs w:val="24"/>
        </w:rPr>
        <w:t>-tactile channel</w:t>
      </w:r>
      <w:r w:rsidR="00DD2F54">
        <w:rPr>
          <w:rFonts w:ascii="Times New Roman" w:hAnsi="Times New Roman" w:cs="Times New Roman"/>
          <w:color w:val="000000"/>
          <w:sz w:val="24"/>
          <w:szCs w:val="24"/>
        </w:rPr>
        <w:t>)</w:t>
      </w:r>
      <w:r w:rsidRPr="00F911CF">
        <w:rPr>
          <w:rFonts w:ascii="Times New Roman" w:hAnsi="Times New Roman" w:cs="Times New Roman"/>
          <w:color w:val="000000"/>
          <w:sz w:val="24"/>
          <w:szCs w:val="24"/>
        </w:rPr>
        <w:t xml:space="preserve">, </w:t>
      </w:r>
      <w:r w:rsidR="00DD2F54">
        <w:rPr>
          <w:rFonts w:ascii="Times New Roman" w:hAnsi="Times New Roman" w:cs="Times New Roman"/>
          <w:color w:val="000000"/>
          <w:sz w:val="24"/>
          <w:szCs w:val="24"/>
        </w:rPr>
        <w:t>channel 3 (visual</w:t>
      </w:r>
      <w:r w:rsidRPr="00F911CF">
        <w:rPr>
          <w:rFonts w:ascii="Times New Roman" w:hAnsi="Times New Roman" w:cs="Times New Roman"/>
          <w:color w:val="000000"/>
          <w:sz w:val="24"/>
          <w:szCs w:val="24"/>
        </w:rPr>
        <w:t>-audi</w:t>
      </w:r>
      <w:r w:rsidR="00DD2F54">
        <w:rPr>
          <w:rFonts w:ascii="Times New Roman" w:hAnsi="Times New Roman" w:cs="Times New Roman"/>
          <w:color w:val="000000"/>
          <w:sz w:val="24"/>
          <w:szCs w:val="24"/>
        </w:rPr>
        <w:t>tory</w:t>
      </w:r>
      <w:r w:rsidRPr="00F911CF">
        <w:rPr>
          <w:rFonts w:ascii="Times New Roman" w:hAnsi="Times New Roman" w:cs="Times New Roman"/>
          <w:color w:val="000000"/>
          <w:sz w:val="24"/>
          <w:szCs w:val="24"/>
        </w:rPr>
        <w:t xml:space="preserve"> channel</w:t>
      </w:r>
      <w:r w:rsidR="00DD2F54">
        <w:rPr>
          <w:rFonts w:ascii="Times New Roman" w:hAnsi="Times New Roman" w:cs="Times New Roman"/>
          <w:color w:val="000000"/>
          <w:sz w:val="24"/>
          <w:szCs w:val="24"/>
        </w:rPr>
        <w:t>),</w:t>
      </w:r>
      <w:r w:rsidRPr="00F911CF">
        <w:rPr>
          <w:rFonts w:ascii="Times New Roman" w:hAnsi="Times New Roman" w:cs="Times New Roman"/>
          <w:color w:val="000000"/>
          <w:sz w:val="24"/>
          <w:szCs w:val="24"/>
        </w:rPr>
        <w:t xml:space="preserve"> and </w:t>
      </w:r>
      <w:r w:rsidR="00DD2F54">
        <w:rPr>
          <w:rFonts w:ascii="Times New Roman" w:hAnsi="Times New Roman" w:cs="Times New Roman"/>
          <w:color w:val="000000"/>
          <w:sz w:val="24"/>
          <w:szCs w:val="24"/>
        </w:rPr>
        <w:t>channel 4</w:t>
      </w:r>
      <w:r w:rsidRPr="00F911CF">
        <w:rPr>
          <w:rFonts w:ascii="Times New Roman" w:hAnsi="Times New Roman" w:cs="Times New Roman"/>
          <w:color w:val="000000"/>
          <w:sz w:val="24"/>
          <w:szCs w:val="24"/>
        </w:rPr>
        <w:t xml:space="preserve"> </w:t>
      </w:r>
      <w:r w:rsidR="00DD2F54">
        <w:rPr>
          <w:rFonts w:ascii="Times New Roman" w:hAnsi="Times New Roman" w:cs="Times New Roman"/>
          <w:color w:val="000000"/>
          <w:sz w:val="24"/>
          <w:szCs w:val="24"/>
        </w:rPr>
        <w:t>(</w:t>
      </w:r>
      <w:r w:rsidRPr="00F911CF">
        <w:rPr>
          <w:rFonts w:ascii="Times New Roman" w:hAnsi="Times New Roman" w:cs="Times New Roman"/>
          <w:color w:val="000000"/>
          <w:sz w:val="24"/>
          <w:szCs w:val="24"/>
        </w:rPr>
        <w:t>visual-audio-tactile channels</w:t>
      </w:r>
      <w:r w:rsidR="00DD2F54">
        <w:rPr>
          <w:rFonts w:ascii="Times New Roman" w:hAnsi="Times New Roman" w:cs="Times New Roman"/>
          <w:color w:val="000000"/>
          <w:sz w:val="24"/>
          <w:szCs w:val="24"/>
        </w:rPr>
        <w:t>)</w:t>
      </w:r>
      <w:r w:rsidRPr="00F911CF">
        <w:rPr>
          <w:rFonts w:ascii="Times New Roman" w:hAnsi="Times New Roman" w:cs="Times New Roman"/>
          <w:color w:val="000000"/>
          <w:sz w:val="24"/>
          <w:szCs w:val="24"/>
        </w:rPr>
        <w:t>.</w:t>
      </w:r>
    </w:p>
    <w:p w14:paraId="39B113DA" w14:textId="4485FA63" w:rsidR="005B4ACA" w:rsidRPr="00F911CF" w:rsidRDefault="005B4ACA" w:rsidP="005B4ACA">
      <w:pPr>
        <w:pStyle w:val="ListParagraph"/>
        <w:numPr>
          <w:ilvl w:val="0"/>
          <w:numId w:val="1"/>
        </w:num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Fusion: </w:t>
      </w:r>
      <w:r>
        <w:rPr>
          <w:rFonts w:ascii="Times New Roman" w:hAnsi="Times New Roman" w:cs="Times New Roman"/>
          <w:color w:val="000000"/>
          <w:sz w:val="24"/>
          <w:szCs w:val="24"/>
        </w:rPr>
        <w:t>It</w:t>
      </w:r>
      <w:r w:rsidRPr="00F911CF">
        <w:rPr>
          <w:rFonts w:ascii="Times New Roman" w:hAnsi="Times New Roman" w:cs="Times New Roman"/>
          <w:color w:val="000000"/>
          <w:sz w:val="24"/>
          <w:szCs w:val="24"/>
        </w:rPr>
        <w:t xml:space="preserve"> refers to </w:t>
      </w:r>
      <w:r>
        <w:rPr>
          <w:rFonts w:ascii="Times New Roman" w:hAnsi="Times New Roman" w:cs="Times New Roman"/>
          <w:color w:val="000000"/>
          <w:sz w:val="24"/>
          <w:szCs w:val="24"/>
        </w:rPr>
        <w:t xml:space="preserve">the </w:t>
      </w:r>
      <w:r w:rsidRPr="00F911CF">
        <w:rPr>
          <w:rFonts w:ascii="Times New Roman" w:hAnsi="Times New Roman" w:cs="Times New Roman"/>
          <w:color w:val="000000"/>
          <w:sz w:val="24"/>
          <w:szCs w:val="24"/>
        </w:rPr>
        <w:t>incorporati</w:t>
      </w:r>
      <w:r>
        <w:rPr>
          <w:rFonts w:ascii="Times New Roman" w:hAnsi="Times New Roman" w:cs="Times New Roman"/>
          <w:color w:val="000000"/>
          <w:sz w:val="24"/>
          <w:szCs w:val="24"/>
        </w:rPr>
        <w:t xml:space="preserve">on of </w:t>
      </w:r>
      <w:r w:rsidRPr="00F911CF">
        <w:rPr>
          <w:rFonts w:ascii="Times New Roman" w:hAnsi="Times New Roman" w:cs="Times New Roman"/>
          <w:color w:val="000000"/>
          <w:sz w:val="24"/>
          <w:szCs w:val="24"/>
        </w:rPr>
        <w:t xml:space="preserve">the acquired data into the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model</w:t>
      </w:r>
      <w:r>
        <w:rPr>
          <w:rFonts w:ascii="Times New Roman" w:hAnsi="Times New Roman" w:cs="Times New Roman"/>
          <w:color w:val="000000"/>
          <w:sz w:val="24"/>
          <w:szCs w:val="24"/>
        </w:rPr>
        <w:t>.</w:t>
      </w:r>
    </w:p>
    <w:p w14:paraId="59537553" w14:textId="317687D9" w:rsidR="005B4ACA" w:rsidRPr="00F911CF" w:rsidRDefault="005B4ACA" w:rsidP="005B4ACA">
      <w:pPr>
        <w:pStyle w:val="ListParagraph"/>
        <w:numPr>
          <w:ilvl w:val="0"/>
          <w:numId w:val="1"/>
        </w:num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Output: </w:t>
      </w:r>
      <w:r>
        <w:rPr>
          <w:rFonts w:ascii="Times New Roman" w:hAnsi="Times New Roman" w:cs="Times New Roman"/>
          <w:color w:val="000000"/>
          <w:sz w:val="24"/>
          <w:szCs w:val="24"/>
        </w:rPr>
        <w:t>It</w:t>
      </w:r>
      <w:r w:rsidRPr="00F911CF">
        <w:rPr>
          <w:rFonts w:ascii="Times New Roman" w:hAnsi="Times New Roman" w:cs="Times New Roman"/>
          <w:color w:val="000000"/>
          <w:sz w:val="24"/>
          <w:szCs w:val="24"/>
        </w:rPr>
        <w:t xml:space="preserve"> refers to the </w:t>
      </w:r>
      <w:r w:rsidR="00DD2F54">
        <w:rPr>
          <w:rFonts w:ascii="Times New Roman" w:hAnsi="Times New Roman" w:cs="Times New Roman"/>
          <w:color w:val="000000"/>
          <w:sz w:val="24"/>
          <w:szCs w:val="24"/>
        </w:rPr>
        <w:t>final</w:t>
      </w:r>
      <w:r w:rsidRPr="00F911CF">
        <w:rPr>
          <w:rFonts w:ascii="Times New Roman" w:hAnsi="Times New Roman" w:cs="Times New Roman"/>
          <w:color w:val="000000"/>
          <w:sz w:val="24"/>
          <w:szCs w:val="24"/>
        </w:rPr>
        <w:t xml:space="preserve"> </w:t>
      </w:r>
      <w:r w:rsidR="00DD2F54">
        <w:rPr>
          <w:rFonts w:ascii="Times New Roman" w:hAnsi="Times New Roman" w:cs="Times New Roman"/>
          <w:color w:val="000000"/>
          <w:sz w:val="24"/>
          <w:szCs w:val="24"/>
        </w:rPr>
        <w:t>solution</w:t>
      </w:r>
      <w:r w:rsidRPr="00F911CF">
        <w:rPr>
          <w:rFonts w:ascii="Times New Roman" w:hAnsi="Times New Roman" w:cs="Times New Roman"/>
          <w:color w:val="000000"/>
          <w:sz w:val="24"/>
          <w:szCs w:val="24"/>
        </w:rPr>
        <w:t xml:space="preserve"> </w:t>
      </w:r>
      <w:r w:rsidR="00DD2F54">
        <w:rPr>
          <w:rFonts w:ascii="Times New Roman" w:hAnsi="Times New Roman" w:cs="Times New Roman"/>
          <w:color w:val="000000"/>
          <w:sz w:val="24"/>
          <w:szCs w:val="24"/>
        </w:rPr>
        <w:t xml:space="preserve">obtained </w:t>
      </w:r>
      <w:r w:rsidRPr="00F911CF">
        <w:rPr>
          <w:rFonts w:ascii="Times New Roman" w:hAnsi="Times New Roman" w:cs="Times New Roman"/>
          <w:color w:val="000000"/>
          <w:sz w:val="24"/>
          <w:szCs w:val="24"/>
        </w:rPr>
        <w:t>after processing</w:t>
      </w:r>
      <w:r w:rsidR="00DD2F54">
        <w:rPr>
          <w:rFonts w:ascii="Times New Roman" w:hAnsi="Times New Roman" w:cs="Times New Roman"/>
          <w:color w:val="000000"/>
          <w:sz w:val="24"/>
          <w:szCs w:val="24"/>
        </w:rPr>
        <w:t xml:space="preserve"> of input data</w:t>
      </w:r>
      <w:r>
        <w:rPr>
          <w:rFonts w:ascii="Times New Roman" w:hAnsi="Times New Roman" w:cs="Times New Roman"/>
          <w:color w:val="000000"/>
          <w:sz w:val="24"/>
          <w:szCs w:val="24"/>
        </w:rPr>
        <w:t>. It</w:t>
      </w:r>
      <w:r w:rsidR="00DD2F54">
        <w:rPr>
          <w:rFonts w:ascii="Times New Roman" w:hAnsi="Times New Roman" w:cs="Times New Roman"/>
          <w:color w:val="000000"/>
          <w:sz w:val="24"/>
          <w:szCs w:val="24"/>
        </w:rPr>
        <w:t>’s</w:t>
      </w:r>
      <w:r w:rsidRPr="00F911CF">
        <w:rPr>
          <w:rFonts w:ascii="Times New Roman" w:hAnsi="Times New Roman" w:cs="Times New Roman"/>
          <w:color w:val="000000"/>
          <w:sz w:val="24"/>
          <w:szCs w:val="24"/>
        </w:rPr>
        <w:t xml:space="preserve"> the</w:t>
      </w:r>
      <w:r w:rsidR="00E81D24">
        <w:rPr>
          <w:rFonts w:ascii="Times New Roman" w:hAnsi="Times New Roman" w:cs="Times New Roman"/>
          <w:color w:val="000000"/>
          <w:sz w:val="24"/>
          <w:szCs w:val="24"/>
        </w:rPr>
        <w:t xml:space="preserve"> value of</w:t>
      </w:r>
      <w:r w:rsidRPr="00F911CF">
        <w:rPr>
          <w:rFonts w:ascii="Times New Roman" w:hAnsi="Times New Roman" w:cs="Times New Roman"/>
          <w:color w:val="000000"/>
          <w:sz w:val="24"/>
          <w:szCs w:val="24"/>
        </w:rPr>
        <w:t xml:space="preserve">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quantified by the</w:t>
      </w:r>
      <w:r>
        <w:rPr>
          <w:rFonts w:ascii="Times New Roman" w:hAnsi="Times New Roman" w:cs="Times New Roman"/>
          <w:color w:val="000000"/>
          <w:sz w:val="24"/>
          <w:szCs w:val="24"/>
        </w:rPr>
        <w:t xml:space="preserve"> </w:t>
      </w:r>
      <w:r w:rsidR="00E81D24">
        <w:rPr>
          <w:rFonts w:ascii="Times New Roman" w:hAnsi="Times New Roman" w:cs="Times New Roman"/>
          <w:color w:val="000000"/>
          <w:sz w:val="24"/>
          <w:szCs w:val="24"/>
        </w:rPr>
        <w:t xml:space="preserve">load evaluation model </w:t>
      </w:r>
      <w:r w:rsidRPr="00F911CF">
        <w:rPr>
          <w:rFonts w:ascii="Times New Roman" w:hAnsi="Times New Roman" w:cs="Times New Roman"/>
          <w:color w:val="000000"/>
          <w:sz w:val="24"/>
          <w:szCs w:val="24"/>
        </w:rPr>
        <w:t xml:space="preserve">under a </w:t>
      </w:r>
      <w:r w:rsidR="00D61C2E">
        <w:rPr>
          <w:rFonts w:ascii="Times New Roman" w:hAnsi="Times New Roman" w:cs="Times New Roman"/>
          <w:color w:val="000000"/>
          <w:sz w:val="24"/>
          <w:szCs w:val="24"/>
        </w:rPr>
        <w:t>particular</w:t>
      </w:r>
      <w:r w:rsidRPr="00F911CF">
        <w:rPr>
          <w:rFonts w:ascii="Times New Roman" w:hAnsi="Times New Roman" w:cs="Times New Roman"/>
          <w:color w:val="000000"/>
          <w:sz w:val="24"/>
          <w:szCs w:val="24"/>
        </w:rPr>
        <w:t xml:space="preserve"> channel.</w:t>
      </w:r>
    </w:p>
    <w:p w14:paraId="069F9165" w14:textId="2640C00E" w:rsidR="00BC2679" w:rsidRDefault="00BC2679" w:rsidP="007642AA">
      <w:pPr>
        <w:autoSpaceDE w:val="0"/>
        <w:autoSpaceDN w:val="0"/>
        <w:adjustRightInd w:val="0"/>
        <w:spacing w:line="240" w:lineRule="auto"/>
        <w:jc w:val="center"/>
        <w:rPr>
          <w:rFonts w:ascii="Times New Roman" w:hAnsi="Times New Roman" w:cs="Times New Roman"/>
          <w:color w:val="000000"/>
          <w:sz w:val="24"/>
          <w:szCs w:val="24"/>
        </w:rPr>
      </w:pPr>
      <w:r w:rsidRPr="00F911CF">
        <w:rPr>
          <w:rFonts w:ascii="Times New Roman" w:hAnsi="Times New Roman" w:cs="Times New Roman"/>
          <w:noProof/>
          <w:sz w:val="24"/>
          <w:szCs w:val="24"/>
        </w:rPr>
        <w:drawing>
          <wp:inline distT="0" distB="0" distL="0" distR="0" wp14:anchorId="34B99957" wp14:editId="4F3C6676">
            <wp:extent cx="4997302" cy="3407201"/>
            <wp:effectExtent l="19050" t="19050" r="13335" b="22225"/>
            <wp:docPr id="70558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23521" name=""/>
                    <pic:cNvPicPr/>
                  </pic:nvPicPr>
                  <pic:blipFill>
                    <a:blip r:embed="rId6"/>
                    <a:stretch>
                      <a:fillRect/>
                    </a:stretch>
                  </pic:blipFill>
                  <pic:spPr>
                    <a:xfrm>
                      <a:off x="0" y="0"/>
                      <a:ext cx="4998304" cy="3407884"/>
                    </a:xfrm>
                    <a:prstGeom prst="rect">
                      <a:avLst/>
                    </a:prstGeom>
                    <a:ln>
                      <a:solidFill>
                        <a:schemeClr val="tx1"/>
                      </a:solidFill>
                    </a:ln>
                  </pic:spPr>
                </pic:pic>
              </a:graphicData>
            </a:graphic>
          </wp:inline>
        </w:drawing>
      </w:r>
    </w:p>
    <w:p w14:paraId="1D14933C" w14:textId="4FA7379C" w:rsidR="00F32120" w:rsidRPr="00F911CF" w:rsidRDefault="00F32120" w:rsidP="007642AA">
      <w:pPr>
        <w:autoSpaceDE w:val="0"/>
        <w:autoSpaceDN w:val="0"/>
        <w:adjustRightInd w:val="0"/>
        <w:spacing w:line="240" w:lineRule="auto"/>
        <w:jc w:val="center"/>
        <w:rPr>
          <w:rFonts w:ascii="Times New Roman" w:hAnsi="Times New Roman" w:cs="Times New Roman"/>
          <w:color w:val="000000"/>
          <w:sz w:val="24"/>
          <w:szCs w:val="24"/>
        </w:rPr>
      </w:pPr>
      <w:r w:rsidRPr="00661DB4">
        <w:rPr>
          <w:rFonts w:ascii="Times New Roman" w:hAnsi="Times New Roman" w:cs="Times New Roman"/>
          <w:b/>
          <w:bCs/>
          <w:color w:val="000000"/>
          <w:sz w:val="24"/>
          <w:szCs w:val="24"/>
        </w:rPr>
        <w:t>Fig 1</w:t>
      </w:r>
      <w:r>
        <w:rPr>
          <w:rFonts w:ascii="Times New Roman" w:hAnsi="Times New Roman" w:cs="Times New Roman"/>
          <w:color w:val="000000"/>
          <w:sz w:val="24"/>
          <w:szCs w:val="24"/>
        </w:rPr>
        <w:t>: Probabilistic neural network model</w:t>
      </w:r>
    </w:p>
    <w:p w14:paraId="317252AC" w14:textId="77777777" w:rsidR="005B4ACA" w:rsidRPr="00F911CF"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There are s eye movement indicators</w:t>
      </w:r>
      <w:r>
        <w:rPr>
          <w:rFonts w:ascii="Times New Roman" w:hAnsi="Times New Roman" w:cs="Times New Roman"/>
          <w:color w:val="000000"/>
          <w:sz w:val="24"/>
          <w:szCs w:val="24"/>
        </w:rPr>
        <w:t xml:space="preserve"> and </w:t>
      </w:r>
      <w:r w:rsidRPr="00F911CF">
        <w:rPr>
          <w:rFonts w:ascii="Times New Roman" w:hAnsi="Times New Roman" w:cs="Times New Roman"/>
          <w:color w:val="000000"/>
          <w:sz w:val="24"/>
          <w:szCs w:val="24"/>
        </w:rPr>
        <w:t>y scheme values. The eye movement matrix</w:t>
      </w:r>
      <w:r>
        <w:rPr>
          <w:rFonts w:ascii="Times New Roman" w:hAnsi="Times New Roman" w:cs="Times New Roman"/>
          <w:color w:val="000000"/>
          <w:sz w:val="24"/>
          <w:szCs w:val="24"/>
        </w:rPr>
        <w:t xml:space="preserve"> </w:t>
      </w:r>
      <w:r w:rsidRPr="00F911CF">
        <w:rPr>
          <w:rFonts w:ascii="Times New Roman" w:hAnsi="Times New Roman" w:cs="Times New Roman"/>
          <w:color w:val="000000"/>
          <w:sz w:val="24"/>
          <w:szCs w:val="24"/>
        </w:rPr>
        <w:t xml:space="preserve">indicator data </w:t>
      </w:r>
      <w:r>
        <w:rPr>
          <w:rFonts w:ascii="Times New Roman" w:hAnsi="Times New Roman" w:cs="Times New Roman"/>
          <w:color w:val="000000"/>
          <w:sz w:val="24"/>
          <w:szCs w:val="24"/>
        </w:rPr>
        <w:t xml:space="preserve">of the </w:t>
      </w:r>
      <w:r w:rsidRPr="00F911CF">
        <w:rPr>
          <w:rFonts w:ascii="Times New Roman" w:hAnsi="Times New Roman" w:cs="Times New Roman"/>
          <w:color w:val="000000"/>
          <w:sz w:val="24"/>
          <w:szCs w:val="24"/>
        </w:rPr>
        <w:t>scheme i</w:t>
      </w:r>
      <w:r>
        <w:rPr>
          <w:rFonts w:ascii="Times New Roman" w:hAnsi="Times New Roman" w:cs="Times New Roman"/>
          <w:color w:val="000000"/>
          <w:sz w:val="24"/>
          <w:szCs w:val="24"/>
        </w:rPr>
        <w:t>s</w:t>
      </w:r>
      <w:r w:rsidRPr="00F911CF">
        <w:rPr>
          <w:rFonts w:ascii="Times New Roman" w:hAnsi="Times New Roman" w:cs="Times New Roman"/>
          <w:color w:val="000000"/>
          <w:sz w:val="24"/>
          <w:szCs w:val="24"/>
        </w:rPr>
        <w:t>:</w:t>
      </w:r>
    </w:p>
    <w:p w14:paraId="085632A1" w14:textId="77777777" w:rsidR="0017164C" w:rsidRDefault="00174FD8" w:rsidP="0017164C">
      <w:pPr>
        <w:autoSpaceDE w:val="0"/>
        <w:autoSpaceDN w:val="0"/>
        <w:adjustRightInd w:val="0"/>
        <w:spacing w:line="240" w:lineRule="auto"/>
        <w:jc w:val="center"/>
        <w:rPr>
          <w:rFonts w:ascii="Times New Roman" w:hAnsi="Times New Roman" w:cs="Times New Roman"/>
          <w:color w:val="000000"/>
          <w:sz w:val="32"/>
          <w:szCs w:val="32"/>
        </w:rPr>
      </w:pPr>
      <m:oMathPara>
        <m:oMath>
          <m:sSup>
            <m:sSupPr>
              <m:ctrlPr>
                <w:rPr>
                  <w:rFonts w:ascii="Cambria Math" w:hAnsi="Cambria Math" w:cs="Times New Roman"/>
                  <w:i/>
                  <w:color w:val="000000"/>
                  <w:sz w:val="32"/>
                  <w:szCs w:val="32"/>
                </w:rPr>
              </m:ctrlPr>
            </m:sSupPr>
            <m:e>
              <m:r>
                <w:rPr>
                  <w:rFonts w:ascii="Cambria Math" w:hAnsi="Cambria Math" w:cs="Times New Roman"/>
                  <w:color w:val="000000"/>
                  <w:sz w:val="32"/>
                  <w:szCs w:val="32"/>
                </w:rPr>
                <m:t>B</m:t>
              </m:r>
            </m:e>
            <m:sup>
              <m:r>
                <w:rPr>
                  <w:rFonts w:ascii="Cambria Math" w:hAnsi="Cambria Math" w:cs="Times New Roman"/>
                  <w:color w:val="000000"/>
                  <w:sz w:val="32"/>
                  <w:szCs w:val="32"/>
                </w:rPr>
                <m:t>'</m:t>
              </m:r>
            </m:sup>
          </m:sSup>
          <m:r>
            <w:rPr>
              <w:rFonts w:ascii="Cambria Math" w:hAnsi="Cambria Math" w:cs="Times New Roman"/>
              <w:color w:val="000000"/>
              <w:sz w:val="32"/>
              <w:szCs w:val="32"/>
            </w:rPr>
            <m:t xml:space="preserve">= </m:t>
          </m:r>
          <m:d>
            <m:dPr>
              <m:begChr m:val="["/>
              <m:endChr m:val="]"/>
              <m:ctrlPr>
                <w:rPr>
                  <w:rFonts w:ascii="Cambria Math" w:hAnsi="Cambria Math" w:cs="Times New Roman"/>
                  <w:i/>
                  <w:color w:val="000000"/>
                  <w:sz w:val="32"/>
                  <w:szCs w:val="32"/>
                </w:rPr>
              </m:ctrlPr>
            </m:dPr>
            <m:e>
              <m:m>
                <m:mPr>
                  <m:mcs>
                    <m:mc>
                      <m:mcPr>
                        <m:count m:val="3"/>
                        <m:mcJc m:val="center"/>
                      </m:mcPr>
                    </m:mc>
                  </m:mcs>
                  <m:ctrlPr>
                    <w:rPr>
                      <w:rFonts w:ascii="Cambria Math" w:hAnsi="Cambria Math" w:cs="Times New Roman"/>
                      <w:i/>
                      <w:color w:val="000000"/>
                      <w:sz w:val="32"/>
                      <w:szCs w:val="32"/>
                    </w:rPr>
                  </m:ctrlPr>
                </m:mP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11</m:t>
                        </m:r>
                      </m:sub>
                    </m:sSub>
                    <m:r>
                      <w:rPr>
                        <w:rFonts w:ascii="Cambria Math" w:hAnsi="Cambria Math" w:cs="Times New Roman"/>
                        <w:color w:val="000000"/>
                        <w:sz w:val="32"/>
                        <w:szCs w:val="32"/>
                      </w:rPr>
                      <m:t>'</m:t>
                    </m:r>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12</m:t>
                        </m:r>
                      </m:sub>
                    </m:sSub>
                    <m:r>
                      <w:rPr>
                        <w:rFonts w:ascii="Cambria Math" w:hAnsi="Cambria Math" w:cs="Times New Roman"/>
                        <w:color w:val="000000"/>
                        <w:sz w:val="32"/>
                        <w:szCs w:val="32"/>
                      </w:rPr>
                      <m:t>' ⋯</m:t>
                    </m:r>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1s</m:t>
                        </m:r>
                      </m:sub>
                    </m:sSub>
                    <m:r>
                      <w:rPr>
                        <w:rFonts w:ascii="Cambria Math" w:hAnsi="Cambria Math" w:cs="Times New Roman"/>
                        <w:color w:val="000000"/>
                        <w:sz w:val="32"/>
                        <w:szCs w:val="32"/>
                      </w:rPr>
                      <m:t>'</m:t>
                    </m:r>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21</m:t>
                        </m:r>
                      </m:sub>
                    </m:sSub>
                    <m:r>
                      <w:rPr>
                        <w:rFonts w:ascii="Cambria Math" w:hAnsi="Cambria Math" w:cs="Times New Roman"/>
                        <w:color w:val="000000"/>
                        <w:sz w:val="32"/>
                        <w:szCs w:val="32"/>
                      </w:rPr>
                      <m:t>'</m:t>
                    </m:r>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22</m:t>
                        </m:r>
                      </m:sub>
                    </m:sSub>
                    <m:r>
                      <w:rPr>
                        <w:rFonts w:ascii="Cambria Math" w:hAnsi="Cambria Math" w:cs="Times New Roman"/>
                        <w:color w:val="000000"/>
                        <w:sz w:val="32"/>
                        <w:szCs w:val="32"/>
                      </w:rPr>
                      <m:t>' ⋯</m:t>
                    </m:r>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2s</m:t>
                        </m:r>
                      </m:sub>
                    </m:sSub>
                    <m:r>
                      <w:rPr>
                        <w:rFonts w:ascii="Cambria Math" w:hAnsi="Cambria Math" w:cs="Times New Roman"/>
                        <w:color w:val="000000"/>
                        <w:sz w:val="32"/>
                        <w:szCs w:val="32"/>
                      </w:rPr>
                      <m:t>'</m:t>
                    </m:r>
                  </m:e>
                </m:mr>
                <m:mr>
                  <m:e>
                    <m:m>
                      <m:mPr>
                        <m:mcs>
                          <m:mc>
                            <m:mcPr>
                              <m:count m:val="1"/>
                              <m:mcJc m:val="center"/>
                            </m:mcPr>
                          </m:mc>
                        </m:mcs>
                        <m:ctrlPr>
                          <w:rPr>
                            <w:rFonts w:ascii="Cambria Math" w:hAnsi="Cambria Math" w:cs="Times New Roman"/>
                            <w:i/>
                            <w:color w:val="000000"/>
                            <w:sz w:val="32"/>
                            <w:szCs w:val="32"/>
                          </w:rPr>
                        </m:ctrlPr>
                      </m:mPr>
                      <m:mr>
                        <m:e>
                          <m:r>
                            <w:rPr>
                              <w:rFonts w:ascii="Cambria Math" w:hAnsi="Cambria Math" w:cs="Times New Roman"/>
                              <w:color w:val="000000"/>
                              <w:sz w:val="32"/>
                              <w:szCs w:val="32"/>
                            </w:rPr>
                            <m:t>⋮</m:t>
                          </m:r>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y1</m:t>
                              </m:r>
                            </m:sub>
                          </m:sSub>
                          <m:r>
                            <w:rPr>
                              <w:rFonts w:ascii="Cambria Math" w:hAnsi="Cambria Math" w:cs="Times New Roman"/>
                              <w:color w:val="000000"/>
                              <w:sz w:val="32"/>
                              <w:szCs w:val="32"/>
                            </w:rPr>
                            <m:t>'</m:t>
                          </m:r>
                        </m:e>
                      </m:mr>
                    </m:m>
                  </m:e>
                  <m:e>
                    <m:m>
                      <m:mPr>
                        <m:mcs>
                          <m:mc>
                            <m:mcPr>
                              <m:count m:val="1"/>
                              <m:mcJc m:val="center"/>
                            </m:mcPr>
                          </m:mc>
                        </m:mcs>
                        <m:ctrlPr>
                          <w:rPr>
                            <w:rFonts w:ascii="Cambria Math" w:hAnsi="Cambria Math" w:cs="Times New Roman"/>
                            <w:i/>
                            <w:color w:val="000000"/>
                            <w:sz w:val="32"/>
                            <w:szCs w:val="32"/>
                          </w:rPr>
                        </m:ctrlPr>
                      </m:mPr>
                      <m:mr>
                        <m:e>
                          <m:r>
                            <w:rPr>
                              <w:rFonts w:ascii="Cambria Math" w:hAnsi="Cambria Math" w:cs="Times New Roman"/>
                              <w:color w:val="000000"/>
                              <w:sz w:val="32"/>
                              <w:szCs w:val="32"/>
                            </w:rPr>
                            <m:t>⋮</m:t>
                          </m:r>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y2</m:t>
                              </m:r>
                            </m:sub>
                          </m:sSub>
                          <m:r>
                            <w:rPr>
                              <w:rFonts w:ascii="Cambria Math" w:hAnsi="Cambria Math" w:cs="Times New Roman"/>
                              <w:color w:val="000000"/>
                              <w:sz w:val="32"/>
                              <w:szCs w:val="32"/>
                            </w:rPr>
                            <m:t>'…</m:t>
                          </m:r>
                        </m:e>
                      </m:mr>
                    </m:m>
                  </m:e>
                  <m:e>
                    <m:m>
                      <m:mPr>
                        <m:mcs>
                          <m:mc>
                            <m:mcPr>
                              <m:count m:val="1"/>
                              <m:mcJc m:val="center"/>
                            </m:mcPr>
                          </m:mc>
                        </m:mcs>
                        <m:ctrlPr>
                          <w:rPr>
                            <w:rFonts w:ascii="Cambria Math" w:hAnsi="Cambria Math" w:cs="Times New Roman"/>
                            <w:i/>
                            <w:color w:val="000000"/>
                            <w:sz w:val="32"/>
                            <w:szCs w:val="32"/>
                          </w:rPr>
                        </m:ctrlPr>
                      </m:mPr>
                      <m:mr>
                        <m:e>
                          <m:r>
                            <w:rPr>
                              <w:rFonts w:ascii="Cambria Math" w:hAnsi="Cambria Math" w:cs="Times New Roman"/>
                              <w:color w:val="000000"/>
                              <w:sz w:val="32"/>
                              <w:szCs w:val="32"/>
                            </w:rPr>
                            <m:t>⋮</m:t>
                          </m:r>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ys</m:t>
                              </m:r>
                            </m:sub>
                          </m:sSub>
                          <m:r>
                            <w:rPr>
                              <w:rFonts w:ascii="Cambria Math" w:hAnsi="Cambria Math" w:cs="Times New Roman"/>
                              <w:color w:val="000000"/>
                              <w:sz w:val="32"/>
                              <w:szCs w:val="32"/>
                            </w:rPr>
                            <m:t>'</m:t>
                          </m:r>
                        </m:e>
                      </m:mr>
                    </m:m>
                  </m:e>
                </m:mr>
              </m:m>
            </m:e>
          </m:d>
        </m:oMath>
      </m:oMathPara>
    </w:p>
    <w:p w14:paraId="43D76AFA" w14:textId="0284F896" w:rsidR="005B4ACA" w:rsidRDefault="005B4ACA" w:rsidP="005B4ACA">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F911CF">
        <w:rPr>
          <w:rFonts w:ascii="Times New Roman" w:hAnsi="Times New Roman" w:cs="Times New Roman"/>
          <w:color w:val="000000"/>
          <w:sz w:val="24"/>
          <w:szCs w:val="24"/>
        </w:rPr>
        <w:t>eye movement indicator data</w:t>
      </w:r>
      <w:r>
        <w:rPr>
          <w:rFonts w:ascii="Times New Roman" w:hAnsi="Times New Roman" w:cs="Times New Roman"/>
          <w:color w:val="000000"/>
          <w:sz w:val="24"/>
          <w:szCs w:val="24"/>
        </w:rPr>
        <w:t xml:space="preserve"> is represented by e</w:t>
      </w:r>
      <w:r w:rsidRPr="00F911CF">
        <w:rPr>
          <w:rFonts w:ascii="Times New Roman" w:hAnsi="Times New Roman" w:cs="Times New Roman"/>
          <w:color w:val="000000"/>
          <w:sz w:val="24"/>
          <w:szCs w:val="24"/>
        </w:rPr>
        <w:t>ach column of the matrix</w:t>
      </w:r>
      <w:r>
        <w:rPr>
          <w:rFonts w:ascii="Times New Roman" w:hAnsi="Times New Roman" w:cs="Times New Roman"/>
          <w:color w:val="000000"/>
          <w:sz w:val="24"/>
          <w:szCs w:val="24"/>
        </w:rPr>
        <w:t>.</w:t>
      </w:r>
      <w:r w:rsidRPr="00F911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Pr="00F911CF">
        <w:rPr>
          <w:rFonts w:ascii="Times New Roman" w:hAnsi="Times New Roman" w:cs="Times New Roman"/>
          <w:color w:val="000000"/>
          <w:sz w:val="24"/>
          <w:szCs w:val="24"/>
        </w:rPr>
        <w:t xml:space="preserve"> test value</w:t>
      </w:r>
      <w:r>
        <w:rPr>
          <w:rFonts w:ascii="Times New Roman" w:hAnsi="Times New Roman" w:cs="Times New Roman"/>
          <w:color w:val="000000"/>
          <w:sz w:val="24"/>
          <w:szCs w:val="24"/>
        </w:rPr>
        <w:t xml:space="preserve"> is represented by each row.</w:t>
      </w:r>
      <w:r w:rsidRPr="00F83F93">
        <w:rPr>
          <w:rFonts w:ascii="Times New Roman" w:hAnsi="Times New Roman" w:cs="Times New Roman"/>
          <w:color w:val="000000"/>
          <w:sz w:val="24"/>
          <w:szCs w:val="24"/>
        </w:rPr>
        <w:t xml:space="preserve"> Since the unit of pointer information is extraordinary, it is hard to analy</w:t>
      </w:r>
      <w:r>
        <w:rPr>
          <w:rFonts w:ascii="Times New Roman" w:hAnsi="Times New Roman" w:cs="Times New Roman"/>
          <w:color w:val="000000"/>
          <w:sz w:val="24"/>
          <w:szCs w:val="24"/>
        </w:rPr>
        <w:t>s</w:t>
      </w:r>
      <w:r w:rsidRPr="00F83F93">
        <w:rPr>
          <w:rFonts w:ascii="Times New Roman" w:hAnsi="Times New Roman" w:cs="Times New Roman"/>
          <w:color w:val="000000"/>
          <w:sz w:val="24"/>
          <w:szCs w:val="24"/>
        </w:rPr>
        <w:t xml:space="preserve">e the information legitimately, so it is </w:t>
      </w:r>
      <w:r w:rsidR="00D61C2E">
        <w:rPr>
          <w:rFonts w:ascii="Times New Roman" w:hAnsi="Times New Roman" w:cs="Times New Roman"/>
          <w:color w:val="000000"/>
          <w:sz w:val="24"/>
          <w:szCs w:val="24"/>
        </w:rPr>
        <w:t>essential</w:t>
      </w:r>
      <w:r w:rsidRPr="00F83F93">
        <w:rPr>
          <w:rFonts w:ascii="Times New Roman" w:hAnsi="Times New Roman" w:cs="Times New Roman"/>
          <w:color w:val="000000"/>
          <w:sz w:val="24"/>
          <w:szCs w:val="24"/>
        </w:rPr>
        <w:t xml:space="preserve"> to standardi</w:t>
      </w:r>
      <w:r>
        <w:rPr>
          <w:rFonts w:ascii="Times New Roman" w:hAnsi="Times New Roman" w:cs="Times New Roman"/>
          <w:color w:val="000000"/>
          <w:sz w:val="24"/>
          <w:szCs w:val="24"/>
        </w:rPr>
        <w:t>s</w:t>
      </w:r>
      <w:r w:rsidRPr="00F83F93">
        <w:rPr>
          <w:rFonts w:ascii="Times New Roman" w:hAnsi="Times New Roman" w:cs="Times New Roman"/>
          <w:color w:val="000000"/>
          <w:sz w:val="24"/>
          <w:szCs w:val="24"/>
        </w:rPr>
        <w:t xml:space="preserve">e the </w:t>
      </w:r>
      <w:r w:rsidR="00D61C2E">
        <w:rPr>
          <w:rFonts w:ascii="Times New Roman" w:hAnsi="Times New Roman" w:cs="Times New Roman"/>
          <w:color w:val="000000"/>
          <w:sz w:val="24"/>
          <w:szCs w:val="24"/>
        </w:rPr>
        <w:t>knowledge</w:t>
      </w:r>
      <w:r w:rsidRPr="00F83F93">
        <w:rPr>
          <w:rFonts w:ascii="Times New Roman" w:hAnsi="Times New Roman" w:cs="Times New Roman"/>
          <w:color w:val="000000"/>
          <w:sz w:val="24"/>
          <w:szCs w:val="24"/>
        </w:rPr>
        <w:t xml:space="preserve"> of every section, play out the direct change of the first data </w:t>
      </w:r>
      <w:r w:rsidR="00341388">
        <w:rPr>
          <w:rFonts w:ascii="Times New Roman" w:hAnsi="Times New Roman" w:cs="Times New Roman"/>
          <w:color w:val="000000"/>
          <w:sz w:val="24"/>
          <w:szCs w:val="24"/>
        </w:rPr>
        <w:t>&amp;</w:t>
      </w:r>
      <w:r w:rsidRPr="00F83F93">
        <w:rPr>
          <w:rFonts w:ascii="Times New Roman" w:hAnsi="Times New Roman" w:cs="Times New Roman"/>
          <w:color w:val="000000"/>
          <w:sz w:val="24"/>
          <w:szCs w:val="24"/>
        </w:rPr>
        <w:t xml:space="preserve"> guide the outcome incentive </w:t>
      </w:r>
      <w:r w:rsidR="00341388">
        <w:rPr>
          <w:rFonts w:ascii="Times New Roman" w:hAnsi="Times New Roman" w:cs="Times New Roman"/>
          <w:color w:val="000000"/>
          <w:sz w:val="24"/>
          <w:szCs w:val="24"/>
        </w:rPr>
        <w:t>between 0 &amp; 1.</w:t>
      </w:r>
      <w:r w:rsidRPr="00F83F93">
        <w:rPr>
          <w:rFonts w:ascii="Times New Roman" w:hAnsi="Times New Roman" w:cs="Times New Roman"/>
          <w:color w:val="000000"/>
          <w:sz w:val="24"/>
          <w:szCs w:val="24"/>
        </w:rPr>
        <w:t xml:space="preserve"> In the event that </w:t>
      </w:r>
      <w:r w:rsidR="005E6760">
        <w:rPr>
          <w:rFonts w:ascii="Times New Roman" w:hAnsi="Times New Roman" w:cs="Times New Roman"/>
          <w:color w:val="000000"/>
          <w:sz w:val="24"/>
          <w:szCs w:val="24"/>
        </w:rPr>
        <w:t>CL</w:t>
      </w:r>
      <w:r w:rsidRPr="00F83F93">
        <w:rPr>
          <w:rFonts w:ascii="Times New Roman" w:hAnsi="Times New Roman" w:cs="Times New Roman"/>
          <w:color w:val="000000"/>
          <w:sz w:val="24"/>
          <w:szCs w:val="24"/>
        </w:rPr>
        <w:t xml:space="preserve"> </w:t>
      </w:r>
      <w:r w:rsidR="00F10D71">
        <w:rPr>
          <w:rFonts w:ascii="Times New Roman" w:hAnsi="Times New Roman" w:cs="Times New Roman"/>
          <w:color w:val="000000"/>
          <w:sz w:val="24"/>
          <w:szCs w:val="24"/>
        </w:rPr>
        <w:t xml:space="preserve">value </w:t>
      </w:r>
      <w:r w:rsidR="00341388">
        <w:rPr>
          <w:rFonts w:ascii="Times New Roman" w:hAnsi="Times New Roman" w:cs="Times New Roman"/>
          <w:color w:val="000000"/>
          <w:sz w:val="24"/>
          <w:szCs w:val="24"/>
        </w:rPr>
        <w:t>rises</w:t>
      </w:r>
      <w:r w:rsidRPr="00F83F93">
        <w:rPr>
          <w:rFonts w:ascii="Times New Roman" w:hAnsi="Times New Roman" w:cs="Times New Roman"/>
          <w:color w:val="000000"/>
          <w:sz w:val="24"/>
          <w:szCs w:val="24"/>
        </w:rPr>
        <w:t xml:space="preserve"> with </w:t>
      </w:r>
      <w:r w:rsidR="00D61C2E">
        <w:rPr>
          <w:rFonts w:ascii="Times New Roman" w:hAnsi="Times New Roman" w:cs="Times New Roman"/>
          <w:color w:val="000000"/>
          <w:sz w:val="24"/>
          <w:szCs w:val="24"/>
        </w:rPr>
        <w:t xml:space="preserve">an </w:t>
      </w:r>
      <w:r w:rsidRPr="00F83F93">
        <w:rPr>
          <w:rFonts w:ascii="Times New Roman" w:hAnsi="Times New Roman" w:cs="Times New Roman"/>
          <w:color w:val="000000"/>
          <w:sz w:val="24"/>
          <w:szCs w:val="24"/>
        </w:rPr>
        <w:t>increment</w:t>
      </w:r>
      <w:r w:rsidR="00F10D71">
        <w:rPr>
          <w:rFonts w:ascii="Times New Roman" w:hAnsi="Times New Roman" w:cs="Times New Roman"/>
          <w:color w:val="000000"/>
          <w:sz w:val="24"/>
          <w:szCs w:val="24"/>
        </w:rPr>
        <w:t xml:space="preserve"> of</w:t>
      </w:r>
      <w:r w:rsidRPr="00F83F93">
        <w:rPr>
          <w:rFonts w:ascii="Times New Roman" w:hAnsi="Times New Roman" w:cs="Times New Roman"/>
          <w:color w:val="000000"/>
          <w:sz w:val="24"/>
          <w:szCs w:val="24"/>
        </w:rPr>
        <w:t xml:space="preserve"> </w:t>
      </w:r>
      <w:r w:rsidR="00F10D71">
        <w:rPr>
          <w:rFonts w:ascii="Times New Roman" w:hAnsi="Times New Roman" w:cs="Times New Roman"/>
          <w:color w:val="000000"/>
          <w:sz w:val="24"/>
          <w:szCs w:val="24"/>
        </w:rPr>
        <w:t>any eye movement index</w:t>
      </w:r>
      <w:r w:rsidRPr="00F83F93">
        <w:rPr>
          <w:rFonts w:ascii="Times New Roman" w:hAnsi="Times New Roman" w:cs="Times New Roman"/>
          <w:color w:val="000000"/>
          <w:sz w:val="24"/>
          <w:szCs w:val="24"/>
        </w:rPr>
        <w:t xml:space="preserve">, </w:t>
      </w:r>
      <w:r w:rsidR="00F10D71">
        <w:rPr>
          <w:rFonts w:ascii="Times New Roman" w:hAnsi="Times New Roman" w:cs="Times New Roman"/>
          <w:color w:val="000000"/>
          <w:sz w:val="24"/>
          <w:szCs w:val="24"/>
        </w:rPr>
        <w:t xml:space="preserve">then </w:t>
      </w:r>
      <w:r w:rsidRPr="00F83F93">
        <w:rPr>
          <w:rFonts w:ascii="Times New Roman" w:hAnsi="Times New Roman" w:cs="Times New Roman"/>
          <w:color w:val="000000"/>
          <w:sz w:val="24"/>
          <w:szCs w:val="24"/>
        </w:rPr>
        <w:t xml:space="preserve">the </w:t>
      </w:r>
      <w:r w:rsidR="00F10D71" w:rsidRPr="00F911CF">
        <w:rPr>
          <w:rFonts w:ascii="Times New Roman" w:hAnsi="Times New Roman" w:cs="Times New Roman"/>
          <w:color w:val="000000"/>
          <w:sz w:val="24"/>
          <w:szCs w:val="24"/>
        </w:rPr>
        <w:t>transfor</w:t>
      </w:r>
      <w:r w:rsidR="00F10D71">
        <w:rPr>
          <w:rFonts w:ascii="Times New Roman" w:hAnsi="Times New Roman" w:cs="Times New Roman"/>
          <w:color w:val="000000"/>
          <w:sz w:val="24"/>
          <w:szCs w:val="24"/>
        </w:rPr>
        <w:t>mation</w:t>
      </w:r>
      <w:r w:rsidRPr="00F911CF">
        <w:rPr>
          <w:rFonts w:ascii="Times New Roman" w:hAnsi="Times New Roman" w:cs="Times New Roman"/>
          <w:color w:val="000000"/>
          <w:sz w:val="24"/>
          <w:szCs w:val="24"/>
        </w:rPr>
        <w:t xml:space="preserve"> function</w:t>
      </w:r>
      <w:r w:rsidRPr="00F83F93">
        <w:rPr>
          <w:rFonts w:ascii="Times New Roman" w:hAnsi="Times New Roman" w:cs="Times New Roman"/>
          <w:color w:val="000000"/>
          <w:sz w:val="24"/>
          <w:szCs w:val="24"/>
        </w:rPr>
        <w:t xml:space="preserve"> </w:t>
      </w:r>
      <w:r w:rsidR="00F10D71">
        <w:rPr>
          <w:rFonts w:ascii="Times New Roman" w:hAnsi="Times New Roman" w:cs="Times New Roman"/>
          <w:color w:val="000000"/>
          <w:sz w:val="24"/>
          <w:szCs w:val="24"/>
        </w:rPr>
        <w:t>used is given below</w:t>
      </w:r>
      <w:r w:rsidRPr="00F83F93">
        <w:rPr>
          <w:rFonts w:ascii="Times New Roman" w:hAnsi="Times New Roman" w:cs="Times New Roman"/>
          <w:color w:val="000000"/>
          <w:sz w:val="24"/>
          <w:szCs w:val="24"/>
        </w:rPr>
        <w:t>:</w:t>
      </w:r>
    </w:p>
    <w:p w14:paraId="0B16CE5B" w14:textId="7930B969" w:rsidR="00BC2679" w:rsidRPr="00F911CF" w:rsidRDefault="00174FD8" w:rsidP="0017164C">
      <w:pPr>
        <w:autoSpaceDE w:val="0"/>
        <w:autoSpaceDN w:val="0"/>
        <w:adjustRightInd w:val="0"/>
        <w:spacing w:line="240" w:lineRule="auto"/>
        <w:jc w:val="right"/>
        <w:rPr>
          <w:rFonts w:ascii="Times New Roman" w:hAnsi="Times New Roman" w:cs="Times New Roman"/>
          <w:color w:val="000000"/>
          <w:sz w:val="24"/>
          <w:szCs w:val="24"/>
        </w:rPr>
      </w:pPr>
      <m:oMath>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 xml:space="preserve">= </m:t>
        </m:r>
        <m:f>
          <m:fPr>
            <m:ctrlPr>
              <w:rPr>
                <w:rFonts w:ascii="Cambria Math" w:hAnsi="Cambria Math" w:cs="Times New Roman"/>
                <w:i/>
                <w:color w:val="000000"/>
                <w:sz w:val="36"/>
                <w:szCs w:val="36"/>
              </w:rPr>
            </m:ctrlPr>
          </m:fPr>
          <m:num>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'-min</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 xml:space="preserve">' |i=1, 2, . . ., s </m:t>
                </m:r>
              </m:e>
            </m:d>
          </m:num>
          <m:den>
            <m:r>
              <w:rPr>
                <w:rFonts w:ascii="Cambria Math" w:hAnsi="Cambria Math" w:cs="Times New Roman"/>
                <w:color w:val="000000"/>
                <w:sz w:val="36"/>
                <w:szCs w:val="36"/>
              </w:rPr>
              <m:t>max</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 xml:space="preserve">' |i=1, 2, . . ., s </m:t>
                </m:r>
              </m:e>
            </m:d>
            <m:r>
              <w:rPr>
                <w:rFonts w:ascii="Cambria Math" w:hAnsi="Cambria Math" w:cs="Times New Roman"/>
                <w:color w:val="000000"/>
                <w:sz w:val="36"/>
                <w:szCs w:val="36"/>
              </w:rPr>
              <m:t>-min</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 xml:space="preserve">' |i=1, 2, . . ., s </m:t>
                </m:r>
              </m:e>
            </m:d>
          </m:den>
        </m:f>
      </m:oMath>
      <w:r w:rsidR="00F32120">
        <w:rPr>
          <w:rFonts w:ascii="Times New Roman" w:hAnsi="Times New Roman" w:cs="Times New Roman"/>
          <w:color w:val="000000"/>
          <w:sz w:val="24"/>
          <w:szCs w:val="24"/>
        </w:rPr>
        <w:t xml:space="preserve">   </w:t>
      </w:r>
      <w:r w:rsidR="0017164C">
        <w:rPr>
          <w:rFonts w:ascii="Times New Roman" w:hAnsi="Times New Roman" w:cs="Times New Roman"/>
          <w:color w:val="000000"/>
          <w:sz w:val="24"/>
          <w:szCs w:val="24"/>
        </w:rPr>
        <w:t xml:space="preserve">        </w:t>
      </w:r>
      <w:r w:rsidR="00F32120">
        <w:rPr>
          <w:rFonts w:ascii="Times New Roman" w:hAnsi="Times New Roman" w:cs="Times New Roman"/>
          <w:color w:val="000000"/>
          <w:sz w:val="24"/>
          <w:szCs w:val="24"/>
        </w:rPr>
        <w:t xml:space="preserve">      (</w:t>
      </w:r>
      <w:r w:rsidR="009357E2">
        <w:rPr>
          <w:rFonts w:ascii="Times New Roman" w:hAnsi="Times New Roman" w:cs="Times New Roman"/>
          <w:color w:val="000000"/>
          <w:sz w:val="24"/>
          <w:szCs w:val="24"/>
        </w:rPr>
        <w:t>3</w:t>
      </w:r>
      <w:r w:rsidR="00F32120">
        <w:rPr>
          <w:rFonts w:ascii="Times New Roman" w:hAnsi="Times New Roman" w:cs="Times New Roman"/>
          <w:color w:val="000000"/>
          <w:sz w:val="24"/>
          <w:szCs w:val="24"/>
        </w:rPr>
        <w:t>)</w:t>
      </w:r>
    </w:p>
    <w:p w14:paraId="04F7336F" w14:textId="77777777"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Conversely, the conversion function is </w:t>
      </w:r>
    </w:p>
    <w:p w14:paraId="1A7CC98C" w14:textId="7550CB51" w:rsidR="00BC2679" w:rsidRPr="00F911CF" w:rsidRDefault="00174FD8" w:rsidP="00F32120">
      <w:pPr>
        <w:autoSpaceDE w:val="0"/>
        <w:autoSpaceDN w:val="0"/>
        <w:adjustRightInd w:val="0"/>
        <w:spacing w:line="240" w:lineRule="auto"/>
        <w:jc w:val="right"/>
        <w:rPr>
          <w:rFonts w:ascii="Times New Roman" w:hAnsi="Times New Roman" w:cs="Times New Roman"/>
          <w:color w:val="000000"/>
          <w:sz w:val="24"/>
          <w:szCs w:val="24"/>
        </w:rPr>
      </w:pPr>
      <m:oMath>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m:t>
        </m:r>
        <m:f>
          <m:fPr>
            <m:ctrlPr>
              <w:rPr>
                <w:rFonts w:ascii="Cambria Math" w:hAnsi="Cambria Math" w:cs="Times New Roman"/>
                <w:i/>
                <w:color w:val="000000"/>
                <w:sz w:val="36"/>
                <w:szCs w:val="36"/>
              </w:rPr>
            </m:ctrlPr>
          </m:fPr>
          <m:num>
            <m:r>
              <w:rPr>
                <w:rFonts w:ascii="Cambria Math" w:hAnsi="Cambria Math" w:cs="Times New Roman"/>
                <w:color w:val="000000"/>
                <w:sz w:val="36"/>
                <w:szCs w:val="36"/>
              </w:rPr>
              <m:t>max</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 xml:space="preserve">' |i=1, 2, . . ., s </m:t>
                </m:r>
              </m:e>
            </m:d>
            <m:r>
              <w:rPr>
                <w:rFonts w:ascii="Cambria Math" w:hAnsi="Cambria Math" w:cs="Times New Roman"/>
                <w:color w:val="000000"/>
                <w:sz w:val="36"/>
                <w:szCs w:val="36"/>
              </w:rPr>
              <m:t>-</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m:t>
            </m:r>
          </m:num>
          <m:den>
            <m:r>
              <w:rPr>
                <w:rFonts w:ascii="Cambria Math" w:hAnsi="Cambria Math" w:cs="Times New Roman"/>
                <w:color w:val="000000"/>
                <w:sz w:val="36"/>
                <w:szCs w:val="36"/>
              </w:rPr>
              <m:t>max</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 xml:space="preserve">' |i=1, 2, . . ., s </m:t>
                </m:r>
              </m:e>
            </m:d>
            <m:r>
              <w:rPr>
                <w:rFonts w:ascii="Cambria Math" w:hAnsi="Cambria Math" w:cs="Times New Roman"/>
                <w:color w:val="000000"/>
                <w:sz w:val="36"/>
                <w:szCs w:val="36"/>
              </w:rPr>
              <m:t>-min</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b</m:t>
                    </m:r>
                  </m:e>
                  <m:sub>
                    <m:r>
                      <w:rPr>
                        <w:rFonts w:ascii="Cambria Math" w:hAnsi="Cambria Math" w:cs="Times New Roman"/>
                        <w:color w:val="000000"/>
                        <w:sz w:val="36"/>
                        <w:szCs w:val="36"/>
                      </w:rPr>
                      <m:t>ip</m:t>
                    </m:r>
                  </m:sub>
                </m:sSub>
                <m:r>
                  <w:rPr>
                    <w:rFonts w:ascii="Cambria Math" w:hAnsi="Cambria Math" w:cs="Times New Roman"/>
                    <w:color w:val="000000"/>
                    <w:sz w:val="36"/>
                    <w:szCs w:val="36"/>
                  </w:rPr>
                  <m:t xml:space="preserve">' |i=1, 2, . . ., s </m:t>
                </m:r>
              </m:e>
            </m:d>
          </m:den>
        </m:f>
      </m:oMath>
      <w:r w:rsidR="0017164C">
        <w:rPr>
          <w:rFonts w:ascii="Times New Roman" w:hAnsi="Times New Roman" w:cs="Times New Roman"/>
          <w:noProof/>
          <w:sz w:val="24"/>
          <w:szCs w:val="24"/>
        </w:rPr>
        <w:t xml:space="preserve">      </w:t>
      </w:r>
      <w:r w:rsidR="00F32120">
        <w:rPr>
          <w:rFonts w:ascii="Times New Roman" w:hAnsi="Times New Roman" w:cs="Times New Roman"/>
          <w:color w:val="000000"/>
          <w:sz w:val="24"/>
          <w:szCs w:val="24"/>
        </w:rPr>
        <w:t xml:space="preserve">            (</w:t>
      </w:r>
      <w:r w:rsidR="009357E2">
        <w:rPr>
          <w:rFonts w:ascii="Times New Roman" w:hAnsi="Times New Roman" w:cs="Times New Roman"/>
          <w:color w:val="000000"/>
          <w:sz w:val="24"/>
          <w:szCs w:val="24"/>
        </w:rPr>
        <w:t>4</w:t>
      </w:r>
      <w:r w:rsidR="00F32120">
        <w:rPr>
          <w:rFonts w:ascii="Times New Roman" w:hAnsi="Times New Roman" w:cs="Times New Roman"/>
          <w:color w:val="000000"/>
          <w:sz w:val="24"/>
          <w:szCs w:val="24"/>
        </w:rPr>
        <w:t>)</w:t>
      </w:r>
    </w:p>
    <w:p w14:paraId="404CB762" w14:textId="707489CC"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where </w:t>
      </w:r>
      <w:r w:rsidR="00661DB4">
        <w:rPr>
          <w:rFonts w:ascii="Times New Roman" w:hAnsi="Times New Roman" w:cs="Times New Roman"/>
          <w:color w:val="000000"/>
          <w:sz w:val="24"/>
          <w:szCs w:val="24"/>
        </w:rPr>
        <w:t>“min”</w:t>
      </w:r>
      <w:r w:rsidRPr="00F911CF">
        <w:rPr>
          <w:rFonts w:ascii="Times New Roman" w:hAnsi="Times New Roman" w:cs="Times New Roman"/>
          <w:color w:val="000000"/>
          <w:sz w:val="24"/>
          <w:szCs w:val="24"/>
        </w:rPr>
        <w:t xml:space="preserve"> is the</w:t>
      </w:r>
      <w:r w:rsidR="00341388">
        <w:rPr>
          <w:rFonts w:ascii="Times New Roman" w:hAnsi="Times New Roman" w:cs="Times New Roman"/>
          <w:color w:val="000000"/>
          <w:sz w:val="24"/>
          <w:szCs w:val="24"/>
        </w:rPr>
        <w:t xml:space="preserve"> smallest</w:t>
      </w:r>
      <w:r w:rsidRPr="00F911CF">
        <w:rPr>
          <w:rFonts w:ascii="Times New Roman" w:hAnsi="Times New Roman" w:cs="Times New Roman"/>
          <w:color w:val="000000"/>
          <w:sz w:val="24"/>
          <w:szCs w:val="24"/>
        </w:rPr>
        <w:t xml:space="preserve"> value</w:t>
      </w:r>
      <w:r w:rsidR="00D61C2E">
        <w:rPr>
          <w:rFonts w:ascii="Times New Roman" w:hAnsi="Times New Roman" w:cs="Times New Roman"/>
          <w:color w:val="000000"/>
          <w:sz w:val="24"/>
          <w:szCs w:val="24"/>
        </w:rPr>
        <w:t>,</w:t>
      </w:r>
      <w:r w:rsidR="005B4ACA">
        <w:rPr>
          <w:rFonts w:ascii="Times New Roman" w:hAnsi="Times New Roman" w:cs="Times New Roman"/>
          <w:color w:val="000000"/>
          <w:sz w:val="24"/>
          <w:szCs w:val="24"/>
        </w:rPr>
        <w:t xml:space="preserve"> and </w:t>
      </w:r>
      <w:r w:rsidR="00661DB4">
        <w:rPr>
          <w:rFonts w:ascii="Times New Roman" w:hAnsi="Times New Roman" w:cs="Times New Roman"/>
          <w:color w:val="000000"/>
          <w:sz w:val="24"/>
          <w:szCs w:val="24"/>
        </w:rPr>
        <w:t>“max”</w:t>
      </w:r>
      <w:r w:rsidRPr="00F911CF">
        <w:rPr>
          <w:rFonts w:ascii="Times New Roman" w:hAnsi="Times New Roman" w:cs="Times New Roman"/>
          <w:color w:val="000000"/>
          <w:sz w:val="24"/>
          <w:szCs w:val="24"/>
        </w:rPr>
        <w:t xml:space="preserve"> is the </w:t>
      </w:r>
      <w:r w:rsidR="00341388">
        <w:rPr>
          <w:rFonts w:ascii="Times New Roman" w:hAnsi="Times New Roman" w:cs="Times New Roman"/>
          <w:color w:val="000000"/>
          <w:sz w:val="24"/>
          <w:szCs w:val="24"/>
        </w:rPr>
        <w:t>largest</w:t>
      </w:r>
      <w:r w:rsidRPr="00F911CF">
        <w:rPr>
          <w:rFonts w:ascii="Times New Roman" w:hAnsi="Times New Roman" w:cs="Times New Roman"/>
          <w:color w:val="000000"/>
          <w:sz w:val="24"/>
          <w:szCs w:val="24"/>
        </w:rPr>
        <w:t xml:space="preserve"> value of the </w:t>
      </w:r>
      <w:r w:rsidR="00B11251">
        <w:rPr>
          <w:rFonts w:ascii="Times New Roman" w:hAnsi="Times New Roman" w:cs="Times New Roman"/>
          <w:color w:val="000000"/>
          <w:sz w:val="24"/>
          <w:szCs w:val="24"/>
        </w:rPr>
        <w:t xml:space="preserve">index </w:t>
      </w:r>
      <w:r w:rsidRPr="00F911CF">
        <w:rPr>
          <w:rFonts w:ascii="Times New Roman" w:hAnsi="Times New Roman" w:cs="Times New Roman"/>
          <w:color w:val="000000"/>
          <w:sz w:val="24"/>
          <w:szCs w:val="24"/>
        </w:rPr>
        <w:t>data</w:t>
      </w:r>
      <w:r w:rsidR="005B4ACA">
        <w:rPr>
          <w:rFonts w:ascii="Times New Roman" w:hAnsi="Times New Roman" w:cs="Times New Roman"/>
          <w:color w:val="000000"/>
          <w:sz w:val="24"/>
          <w:szCs w:val="24"/>
        </w:rPr>
        <w:t>. T</w:t>
      </w:r>
      <w:r w:rsidRPr="00F911CF">
        <w:rPr>
          <w:rFonts w:ascii="Times New Roman" w:hAnsi="Times New Roman" w:cs="Times New Roman"/>
          <w:color w:val="000000"/>
          <w:sz w:val="24"/>
          <w:szCs w:val="24"/>
        </w:rPr>
        <w:t xml:space="preserve">he matrix B </w:t>
      </w:r>
      <w:r w:rsidR="005B4ACA">
        <w:rPr>
          <w:rFonts w:ascii="Times New Roman" w:hAnsi="Times New Roman" w:cs="Times New Roman"/>
          <w:color w:val="000000"/>
          <w:sz w:val="24"/>
          <w:szCs w:val="24"/>
        </w:rPr>
        <w:t xml:space="preserve">now </w:t>
      </w:r>
      <w:r w:rsidRPr="00F911CF">
        <w:rPr>
          <w:rFonts w:ascii="Times New Roman" w:hAnsi="Times New Roman" w:cs="Times New Roman"/>
          <w:color w:val="000000"/>
          <w:sz w:val="24"/>
          <w:szCs w:val="24"/>
        </w:rPr>
        <w:t>is</w:t>
      </w:r>
      <w:r w:rsidR="005B4ACA">
        <w:rPr>
          <w:rFonts w:ascii="Times New Roman" w:hAnsi="Times New Roman" w:cs="Times New Roman"/>
          <w:color w:val="000000"/>
          <w:sz w:val="24"/>
          <w:szCs w:val="24"/>
        </w:rPr>
        <w:t>:</w:t>
      </w:r>
    </w:p>
    <w:p w14:paraId="5A23F4EE" w14:textId="6F27EC5E" w:rsidR="00BC2679" w:rsidRPr="00F911CF" w:rsidRDefault="0017164C" w:rsidP="00F32120">
      <w:pPr>
        <w:autoSpaceDE w:val="0"/>
        <w:autoSpaceDN w:val="0"/>
        <w:adjustRightInd w:val="0"/>
        <w:spacing w:line="240" w:lineRule="auto"/>
        <w:jc w:val="right"/>
        <w:rPr>
          <w:rFonts w:ascii="Times New Roman" w:hAnsi="Times New Roman" w:cs="Times New Roman"/>
          <w:color w:val="000000"/>
          <w:sz w:val="24"/>
          <w:szCs w:val="24"/>
        </w:rPr>
      </w:pPr>
      <m:oMath>
        <m:r>
          <w:rPr>
            <w:rFonts w:ascii="Cambria Math" w:hAnsi="Cambria Math" w:cs="Times New Roman"/>
            <w:color w:val="000000"/>
            <w:sz w:val="32"/>
            <w:szCs w:val="32"/>
          </w:rPr>
          <m:t xml:space="preserve">B= </m:t>
        </m:r>
        <m:d>
          <m:dPr>
            <m:begChr m:val="["/>
            <m:endChr m:val="]"/>
            <m:ctrlPr>
              <w:rPr>
                <w:rFonts w:ascii="Cambria Math" w:hAnsi="Cambria Math" w:cs="Times New Roman"/>
                <w:i/>
                <w:color w:val="000000"/>
                <w:sz w:val="32"/>
                <w:szCs w:val="32"/>
              </w:rPr>
            </m:ctrlPr>
          </m:dPr>
          <m:e>
            <m:m>
              <m:mPr>
                <m:mcs>
                  <m:mc>
                    <m:mcPr>
                      <m:count m:val="3"/>
                      <m:mcJc m:val="center"/>
                    </m:mcPr>
                  </m:mc>
                </m:mcs>
                <m:ctrlPr>
                  <w:rPr>
                    <w:rFonts w:ascii="Cambria Math" w:hAnsi="Cambria Math" w:cs="Times New Roman"/>
                    <w:i/>
                    <w:color w:val="000000"/>
                    <w:sz w:val="32"/>
                    <w:szCs w:val="32"/>
                  </w:rPr>
                </m:ctrlPr>
              </m:mP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11</m:t>
                      </m:r>
                    </m:sub>
                  </m:sSub>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12</m:t>
                      </m:r>
                    </m:sub>
                  </m:sSub>
                  <m:r>
                    <w:rPr>
                      <w:rFonts w:ascii="Cambria Math" w:hAnsi="Cambria Math" w:cs="Times New Roman"/>
                      <w:color w:val="000000"/>
                      <w:sz w:val="32"/>
                      <w:szCs w:val="32"/>
                    </w:rPr>
                    <m:t xml:space="preserve"> ⋯</m:t>
                  </m:r>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1s</m:t>
                      </m:r>
                    </m:sub>
                  </m:sSub>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21</m:t>
                      </m:r>
                    </m:sub>
                  </m:sSub>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22</m:t>
                      </m:r>
                    </m:sub>
                  </m:sSub>
                  <m:r>
                    <w:rPr>
                      <w:rFonts w:ascii="Cambria Math" w:hAnsi="Cambria Math" w:cs="Times New Roman"/>
                      <w:color w:val="000000"/>
                      <w:sz w:val="32"/>
                      <w:szCs w:val="32"/>
                    </w:rPr>
                    <m:t xml:space="preserve"> ⋯</m:t>
                  </m:r>
                </m:e>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2s</m:t>
                      </m:r>
                    </m:sub>
                  </m:sSub>
                </m:e>
              </m:mr>
              <m:mr>
                <m:e>
                  <m:m>
                    <m:mPr>
                      <m:mcs>
                        <m:mc>
                          <m:mcPr>
                            <m:count m:val="1"/>
                            <m:mcJc m:val="center"/>
                          </m:mcPr>
                        </m:mc>
                      </m:mcs>
                      <m:ctrlPr>
                        <w:rPr>
                          <w:rFonts w:ascii="Cambria Math" w:hAnsi="Cambria Math" w:cs="Times New Roman"/>
                          <w:i/>
                          <w:color w:val="000000"/>
                          <w:sz w:val="32"/>
                          <w:szCs w:val="32"/>
                        </w:rPr>
                      </m:ctrlPr>
                    </m:mPr>
                    <m:mr>
                      <m:e>
                        <m:r>
                          <w:rPr>
                            <w:rFonts w:ascii="Cambria Math" w:hAnsi="Cambria Math" w:cs="Times New Roman"/>
                            <w:color w:val="000000"/>
                            <w:sz w:val="32"/>
                            <w:szCs w:val="32"/>
                          </w:rPr>
                          <m:t>⋮</m:t>
                        </m:r>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y1</m:t>
                            </m:r>
                          </m:sub>
                        </m:sSub>
                      </m:e>
                    </m:mr>
                  </m:m>
                </m:e>
                <m:e>
                  <m:m>
                    <m:mPr>
                      <m:mcs>
                        <m:mc>
                          <m:mcPr>
                            <m:count m:val="1"/>
                            <m:mcJc m:val="center"/>
                          </m:mcPr>
                        </m:mc>
                      </m:mcs>
                      <m:ctrlPr>
                        <w:rPr>
                          <w:rFonts w:ascii="Cambria Math" w:hAnsi="Cambria Math" w:cs="Times New Roman"/>
                          <w:i/>
                          <w:color w:val="000000"/>
                          <w:sz w:val="32"/>
                          <w:szCs w:val="32"/>
                        </w:rPr>
                      </m:ctrlPr>
                    </m:mPr>
                    <m:mr>
                      <m:e>
                        <m:r>
                          <w:rPr>
                            <w:rFonts w:ascii="Cambria Math" w:hAnsi="Cambria Math" w:cs="Times New Roman"/>
                            <w:color w:val="000000"/>
                            <w:sz w:val="32"/>
                            <w:szCs w:val="32"/>
                          </w:rPr>
                          <m:t>⋮</m:t>
                        </m:r>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y2</m:t>
                            </m:r>
                          </m:sub>
                        </m:sSub>
                        <m:r>
                          <w:rPr>
                            <w:rFonts w:ascii="Cambria Math" w:hAnsi="Cambria Math" w:cs="Times New Roman"/>
                            <w:color w:val="000000"/>
                            <w:sz w:val="32"/>
                            <w:szCs w:val="32"/>
                          </w:rPr>
                          <m:t>…</m:t>
                        </m:r>
                      </m:e>
                    </m:mr>
                  </m:m>
                </m:e>
                <m:e>
                  <m:m>
                    <m:mPr>
                      <m:mcs>
                        <m:mc>
                          <m:mcPr>
                            <m:count m:val="1"/>
                            <m:mcJc m:val="center"/>
                          </m:mcPr>
                        </m:mc>
                      </m:mcs>
                      <m:ctrlPr>
                        <w:rPr>
                          <w:rFonts w:ascii="Cambria Math" w:hAnsi="Cambria Math" w:cs="Times New Roman"/>
                          <w:i/>
                          <w:color w:val="000000"/>
                          <w:sz w:val="32"/>
                          <w:szCs w:val="32"/>
                        </w:rPr>
                      </m:ctrlPr>
                    </m:mPr>
                    <m:mr>
                      <m:e>
                        <m:r>
                          <w:rPr>
                            <w:rFonts w:ascii="Cambria Math" w:hAnsi="Cambria Math" w:cs="Times New Roman"/>
                            <w:color w:val="000000"/>
                            <w:sz w:val="32"/>
                            <w:szCs w:val="32"/>
                          </w:rPr>
                          <m:t>⋮</m:t>
                        </m:r>
                      </m:e>
                    </m:mr>
                    <m:mr>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b</m:t>
                            </m:r>
                          </m:e>
                          <m:sub>
                            <m:r>
                              <w:rPr>
                                <w:rFonts w:ascii="Cambria Math" w:hAnsi="Cambria Math" w:cs="Times New Roman"/>
                                <w:color w:val="000000"/>
                                <w:sz w:val="32"/>
                                <w:szCs w:val="32"/>
                              </w:rPr>
                              <m:t>ys</m:t>
                            </m:r>
                          </m:sub>
                        </m:sSub>
                      </m:e>
                    </m:mr>
                  </m:m>
                </m:e>
              </m:mr>
            </m:m>
          </m:e>
        </m:d>
      </m:oMath>
      <w:r w:rsidR="00F32120">
        <w:rPr>
          <w:rFonts w:ascii="Times New Roman" w:hAnsi="Times New Roman" w:cs="Times New Roman"/>
          <w:color w:val="000000"/>
          <w:sz w:val="24"/>
          <w:szCs w:val="24"/>
        </w:rPr>
        <w:t xml:space="preserve">                                        (</w:t>
      </w:r>
      <w:r w:rsidR="009357E2">
        <w:rPr>
          <w:rFonts w:ascii="Times New Roman" w:hAnsi="Times New Roman" w:cs="Times New Roman"/>
          <w:color w:val="000000"/>
          <w:sz w:val="24"/>
          <w:szCs w:val="24"/>
        </w:rPr>
        <w:t>5</w:t>
      </w:r>
      <w:r w:rsidR="00F32120">
        <w:rPr>
          <w:rFonts w:ascii="Times New Roman" w:hAnsi="Times New Roman" w:cs="Times New Roman"/>
          <w:color w:val="000000"/>
          <w:sz w:val="24"/>
          <w:szCs w:val="24"/>
        </w:rPr>
        <w:t>)</w:t>
      </w:r>
    </w:p>
    <w:p w14:paraId="30782F7F" w14:textId="1F9675B0" w:rsidR="00BC2679"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did not have channels. So</w:t>
      </w:r>
      <w:r w:rsidR="00914851">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separate different channels, we used K-Means Clustering. The ideal number of clusters were found using Elbow method, which came out to be 4. So, we divided the dataset into four parts - Very High CL, High CL, Medium CL and Low CL. Since, we did not know which clusters belonged to which CL, two parameters which had a high correlation with the CL were chose</w:t>
      </w:r>
      <w:r w:rsidR="00D61C2E">
        <w:rPr>
          <w:rFonts w:ascii="Times New Roman" w:hAnsi="Times New Roman" w:cs="Times New Roman"/>
          <w:color w:val="000000"/>
          <w:sz w:val="24"/>
          <w:szCs w:val="24"/>
        </w:rPr>
        <w:t>n</w:t>
      </w:r>
      <w:r>
        <w:rPr>
          <w:rFonts w:ascii="Times New Roman" w:hAnsi="Times New Roman" w:cs="Times New Roman"/>
          <w:color w:val="000000"/>
          <w:sz w:val="24"/>
          <w:szCs w:val="24"/>
        </w:rPr>
        <w:t>. Based on their behaviour, the clusters were defined. The average of the columns for each cluster is used in their respective calculations.</w:t>
      </w:r>
    </w:p>
    <w:p w14:paraId="0DC2D73C" w14:textId="1A773E08" w:rsidR="00BC2679" w:rsidRPr="00F911CF" w:rsidRDefault="00BC2679" w:rsidP="00BC2679">
      <w:pPr>
        <w:autoSpaceDE w:val="0"/>
        <w:autoSpaceDN w:val="0"/>
        <w:adjustRightInd w:val="0"/>
        <w:spacing w:line="240" w:lineRule="auto"/>
        <w:jc w:val="both"/>
        <w:rPr>
          <w:rFonts w:ascii="Times New Roman" w:hAnsi="Times New Roman" w:cs="Times New Roman"/>
          <w:sz w:val="24"/>
          <w:szCs w:val="24"/>
        </w:rPr>
      </w:pPr>
      <w:r w:rsidRPr="00F911CF">
        <w:rPr>
          <w:rFonts w:ascii="Times New Roman" w:hAnsi="Times New Roman" w:cs="Times New Roman"/>
          <w:color w:val="000000"/>
          <w:sz w:val="24"/>
          <w:szCs w:val="24"/>
        </w:rPr>
        <w:t xml:space="preserve">When </w:t>
      </w:r>
      <w:proofErr w:type="spellStart"/>
      <w:r w:rsidRPr="00F911CF">
        <w:rPr>
          <w:rFonts w:ascii="Times New Roman" w:hAnsi="Times New Roman" w:cs="Times New Roman"/>
          <w:color w:val="000000"/>
          <w:sz w:val="24"/>
          <w:szCs w:val="24"/>
        </w:rPr>
        <w:t>Z</w:t>
      </w:r>
      <w:r w:rsidRPr="00F911CF">
        <w:rPr>
          <w:rFonts w:ascii="Times New Roman" w:hAnsi="Times New Roman" w:cs="Times New Roman"/>
          <w:color w:val="000000"/>
          <w:sz w:val="24"/>
          <w:szCs w:val="24"/>
          <w:vertAlign w:val="subscript"/>
        </w:rPr>
        <w:t>j</w:t>
      </w:r>
      <w:proofErr w:type="spellEnd"/>
      <w:r w:rsidRPr="00F911CF">
        <w:rPr>
          <w:rFonts w:ascii="Times New Roman" w:hAnsi="Times New Roman" w:cs="Times New Roman"/>
          <w:color w:val="000000"/>
          <w:sz w:val="24"/>
          <w:szCs w:val="24"/>
        </w:rPr>
        <w:t xml:space="preserve"> = [b</w:t>
      </w:r>
      <w:r w:rsidRPr="00F911CF">
        <w:rPr>
          <w:rFonts w:ascii="Times New Roman" w:hAnsi="Times New Roman" w:cs="Times New Roman"/>
          <w:color w:val="000000"/>
          <w:sz w:val="24"/>
          <w:szCs w:val="24"/>
          <w:vertAlign w:val="subscript"/>
        </w:rPr>
        <w:t>1j</w:t>
      </w:r>
      <w:r w:rsidRPr="00F911CF">
        <w:rPr>
          <w:rFonts w:ascii="Times New Roman" w:hAnsi="Times New Roman" w:cs="Times New Roman"/>
          <w:color w:val="000000"/>
          <w:sz w:val="24"/>
          <w:szCs w:val="24"/>
        </w:rPr>
        <w:t xml:space="preserve"> b</w:t>
      </w:r>
      <w:r w:rsidRPr="00F911CF">
        <w:rPr>
          <w:rFonts w:ascii="Times New Roman" w:hAnsi="Times New Roman" w:cs="Times New Roman"/>
          <w:color w:val="000000"/>
          <w:sz w:val="24"/>
          <w:szCs w:val="24"/>
          <w:vertAlign w:val="subscript"/>
        </w:rPr>
        <w:t>2j</w:t>
      </w:r>
      <w:r w:rsidRPr="00F911CF">
        <w:rPr>
          <w:rFonts w:ascii="Times New Roman" w:hAnsi="Times New Roman" w:cs="Times New Roman"/>
          <w:color w:val="000000"/>
          <w:sz w:val="24"/>
          <w:szCs w:val="24"/>
        </w:rPr>
        <w:t xml:space="preserve"> </w:t>
      </w:r>
      <w:proofErr w:type="gramStart"/>
      <w:r w:rsidRPr="00F911CF">
        <w:rPr>
          <w:rFonts w:ascii="Times New Roman" w:hAnsi="Times New Roman" w:cs="Times New Roman"/>
          <w:color w:val="000000"/>
          <w:sz w:val="24"/>
          <w:szCs w:val="24"/>
        </w:rPr>
        <w:t>…..</w:t>
      </w:r>
      <w:proofErr w:type="gramEnd"/>
      <w:r w:rsidRPr="00F911CF">
        <w:rPr>
          <w:rFonts w:ascii="Times New Roman" w:hAnsi="Times New Roman" w:cs="Times New Roman"/>
          <w:color w:val="000000"/>
          <w:sz w:val="24"/>
          <w:szCs w:val="24"/>
        </w:rPr>
        <w:t xml:space="preserve"> </w:t>
      </w:r>
      <w:proofErr w:type="spellStart"/>
      <w:r w:rsidRPr="00F911CF">
        <w:rPr>
          <w:rFonts w:ascii="Times New Roman" w:hAnsi="Times New Roman" w:cs="Times New Roman"/>
          <w:color w:val="000000"/>
          <w:sz w:val="24"/>
          <w:szCs w:val="24"/>
        </w:rPr>
        <w:t>b</w:t>
      </w:r>
      <w:r w:rsidRPr="00F911CF">
        <w:rPr>
          <w:rFonts w:ascii="Times New Roman" w:hAnsi="Times New Roman" w:cs="Times New Roman"/>
          <w:color w:val="000000"/>
          <w:sz w:val="24"/>
          <w:szCs w:val="24"/>
          <w:vertAlign w:val="subscript"/>
        </w:rPr>
        <w:t>yj</w:t>
      </w:r>
      <w:proofErr w:type="spellEnd"/>
      <w:r w:rsidRPr="00F911CF">
        <w:rPr>
          <w:rFonts w:ascii="Times New Roman" w:hAnsi="Times New Roman" w:cs="Times New Roman"/>
          <w:color w:val="000000"/>
          <w:sz w:val="24"/>
          <w:szCs w:val="24"/>
        </w:rPr>
        <w:t>]</w:t>
      </w:r>
      <w:r w:rsidRPr="00F911CF">
        <w:rPr>
          <w:rFonts w:ascii="Times New Roman" w:hAnsi="Times New Roman" w:cs="Times New Roman"/>
          <w:color w:val="000000"/>
          <w:sz w:val="24"/>
          <w:szCs w:val="24"/>
          <w:vertAlign w:val="superscript"/>
        </w:rPr>
        <w:t>T</w:t>
      </w:r>
      <w:r w:rsidRPr="00F911CF">
        <w:rPr>
          <w:rFonts w:ascii="Times New Roman" w:hAnsi="Times New Roman" w:cs="Times New Roman"/>
          <w:color w:val="000000"/>
          <w:sz w:val="24"/>
          <w:szCs w:val="24"/>
        </w:rPr>
        <w:t xml:space="preserve">, Z is the column vector y. </w:t>
      </w:r>
      <w:r>
        <w:rPr>
          <w:rFonts w:ascii="Times New Roman" w:hAnsi="Times New Roman" w:cs="Times New Roman"/>
          <w:color w:val="000000"/>
          <w:sz w:val="24"/>
          <w:szCs w:val="24"/>
        </w:rPr>
        <w:t xml:space="preserve">We have to </w:t>
      </w:r>
      <w:r w:rsidRPr="00F911CF">
        <w:rPr>
          <w:rFonts w:ascii="Times New Roman" w:hAnsi="Times New Roman" w:cs="Times New Roman"/>
          <w:color w:val="000000"/>
          <w:sz w:val="24"/>
          <w:szCs w:val="24"/>
        </w:rPr>
        <w:t xml:space="preserve">find </w:t>
      </w:r>
      <w:r w:rsidR="005B4ACA">
        <w:rPr>
          <w:rFonts w:ascii="Times New Roman" w:hAnsi="Times New Roman" w:cs="Times New Roman"/>
          <w:color w:val="000000"/>
          <w:sz w:val="24"/>
          <w:szCs w:val="24"/>
        </w:rPr>
        <w:t>a</w:t>
      </w:r>
      <w:r w:rsidR="00D61C2E">
        <w:rPr>
          <w:rFonts w:ascii="Times New Roman" w:hAnsi="Times New Roman" w:cs="Times New Roman"/>
          <w:color w:val="000000"/>
          <w:sz w:val="24"/>
          <w:szCs w:val="24"/>
        </w:rPr>
        <w:t xml:space="preserve"> </w:t>
      </w:r>
      <w:r w:rsidRPr="00F911CF">
        <w:rPr>
          <w:rFonts w:ascii="Times New Roman" w:hAnsi="Times New Roman" w:cs="Times New Roman"/>
          <w:color w:val="000000"/>
          <w:sz w:val="24"/>
          <w:szCs w:val="24"/>
        </w:rPr>
        <w:t xml:space="preserve">function </w:t>
      </w:r>
      <w:r w:rsidR="005B4ACA">
        <w:rPr>
          <w:rFonts w:ascii="Times New Roman" w:hAnsi="Times New Roman" w:cs="Times New Roman"/>
          <w:sz w:val="24"/>
          <w:szCs w:val="24"/>
        </w:rPr>
        <w:t>so</w:t>
      </w:r>
      <w:r w:rsidRPr="00F911CF">
        <w:rPr>
          <w:rFonts w:ascii="Times New Roman" w:hAnsi="Times New Roman" w:cs="Times New Roman"/>
          <w:sz w:val="24"/>
          <w:szCs w:val="24"/>
        </w:rPr>
        <w:t xml:space="preserve"> that the </w:t>
      </w:r>
      <w:r w:rsidR="005B4ACA">
        <w:rPr>
          <w:rFonts w:ascii="Times New Roman" w:hAnsi="Times New Roman" w:cs="Times New Roman"/>
          <w:sz w:val="24"/>
          <w:szCs w:val="24"/>
        </w:rPr>
        <w:t>MSE can be</w:t>
      </w:r>
      <w:r w:rsidRPr="00F911CF">
        <w:rPr>
          <w:rFonts w:ascii="Times New Roman" w:hAnsi="Times New Roman" w:cs="Times New Roman"/>
          <w:sz w:val="24"/>
          <w:szCs w:val="24"/>
        </w:rPr>
        <w:t xml:space="preserve"> </w:t>
      </w:r>
      <w:r w:rsidR="005B4ACA">
        <w:rPr>
          <w:rFonts w:ascii="Times New Roman" w:hAnsi="Times New Roman" w:cs="Times New Roman"/>
          <w:sz w:val="24"/>
          <w:szCs w:val="24"/>
        </w:rPr>
        <w:t>calculated</w:t>
      </w:r>
      <w:r w:rsidRPr="00F911CF">
        <w:rPr>
          <w:rFonts w:ascii="Times New Roman" w:hAnsi="Times New Roman" w:cs="Times New Roman"/>
          <w:sz w:val="24"/>
          <w:szCs w:val="24"/>
        </w:rPr>
        <w:t xml:space="preserve"> by:</w:t>
      </w:r>
    </w:p>
    <w:p w14:paraId="06C7BFD7" w14:textId="6CB6B6E0" w:rsidR="00BC2679" w:rsidRPr="00F911CF" w:rsidRDefault="0017164C" w:rsidP="00F32120">
      <w:pPr>
        <w:autoSpaceDE w:val="0"/>
        <w:autoSpaceDN w:val="0"/>
        <w:adjustRightInd w:val="0"/>
        <w:spacing w:line="240" w:lineRule="auto"/>
        <w:jc w:val="right"/>
        <w:rPr>
          <w:rFonts w:ascii="Times New Roman" w:hAnsi="Times New Roman" w:cs="Times New Roman"/>
          <w:color w:val="000000"/>
          <w:sz w:val="24"/>
          <w:szCs w:val="24"/>
        </w:rPr>
      </w:pPr>
      <m:oMath>
        <m:r>
          <w:rPr>
            <w:rFonts w:ascii="Cambria Math" w:hAnsi="Cambria Math" w:cs="Times New Roman"/>
            <w:color w:val="000000"/>
            <w:sz w:val="24"/>
            <w:szCs w:val="24"/>
          </w:rPr>
          <m:t xml:space="preserve">error= </m:t>
        </m:r>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j=1</m:t>
            </m:r>
          </m:sub>
          <m:sup>
            <m:r>
              <w:rPr>
                <w:rFonts w:ascii="Cambria Math" w:hAnsi="Cambria Math" w:cs="Times New Roman"/>
                <w:color w:val="000000"/>
                <w:sz w:val="24"/>
                <w:szCs w:val="24"/>
              </w:rPr>
              <m:t>s</m:t>
            </m:r>
          </m:sup>
          <m:e>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Z</m:t>
                        </m:r>
                      </m:e>
                      <m:sub>
                        <m:r>
                          <w:rPr>
                            <w:rFonts w:ascii="Cambria Math" w:hAnsi="Cambria Math" w:cs="Times New Roman"/>
                            <w:color w:val="000000"/>
                            <w:sz w:val="24"/>
                            <w:szCs w:val="24"/>
                          </w:rPr>
                          <m:t>j</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Z</m:t>
                            </m:r>
                          </m:e>
                        </m:acc>
                      </m:e>
                      <m:sub>
                        <m:r>
                          <w:rPr>
                            <w:rFonts w:ascii="Cambria Math" w:hAnsi="Cambria Math" w:cs="Times New Roman"/>
                            <w:color w:val="000000"/>
                            <w:sz w:val="24"/>
                            <w:szCs w:val="24"/>
                          </w:rPr>
                          <m:t>j</m:t>
                        </m:r>
                      </m:sub>
                    </m:sSub>
                  </m:e>
                </m:d>
              </m:e>
              <m:sup>
                <m:r>
                  <w:rPr>
                    <w:rFonts w:ascii="Cambria Math" w:hAnsi="Cambria Math" w:cs="Times New Roman"/>
                    <w:color w:val="000000"/>
                    <w:sz w:val="24"/>
                    <w:szCs w:val="24"/>
                  </w:rPr>
                  <m:t>2</m:t>
                </m:r>
              </m:sup>
            </m:sSup>
          </m:e>
        </m:nary>
      </m:oMath>
      <w:r w:rsidR="00F32120">
        <w:rPr>
          <w:rFonts w:ascii="Times New Roman" w:hAnsi="Times New Roman" w:cs="Times New Roman"/>
          <w:color w:val="000000"/>
          <w:sz w:val="24"/>
          <w:szCs w:val="24"/>
        </w:rPr>
        <w:t xml:space="preserve">                                                 (</w:t>
      </w:r>
      <w:r w:rsidR="009357E2">
        <w:rPr>
          <w:rFonts w:ascii="Times New Roman" w:hAnsi="Times New Roman" w:cs="Times New Roman"/>
          <w:color w:val="000000"/>
          <w:sz w:val="24"/>
          <w:szCs w:val="24"/>
        </w:rPr>
        <w:t>6</w:t>
      </w:r>
      <w:r w:rsidR="00F32120">
        <w:rPr>
          <w:rFonts w:ascii="Times New Roman" w:hAnsi="Times New Roman" w:cs="Times New Roman"/>
          <w:color w:val="000000"/>
          <w:sz w:val="24"/>
          <w:szCs w:val="24"/>
        </w:rPr>
        <w:t>)</w:t>
      </w:r>
    </w:p>
    <w:p w14:paraId="38174092" w14:textId="5FAFF006"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is minimi</w:t>
      </w:r>
      <w:r>
        <w:rPr>
          <w:rFonts w:ascii="Times New Roman" w:hAnsi="Times New Roman" w:cs="Times New Roman"/>
          <w:color w:val="000000"/>
          <w:sz w:val="24"/>
          <w:szCs w:val="24"/>
        </w:rPr>
        <w:t>s</w:t>
      </w:r>
      <w:r w:rsidRPr="00F911CF">
        <w:rPr>
          <w:rFonts w:ascii="Times New Roman" w:hAnsi="Times New Roman" w:cs="Times New Roman"/>
          <w:color w:val="000000"/>
          <w:sz w:val="24"/>
          <w:szCs w:val="24"/>
        </w:rPr>
        <w:t>ed. For a set of</w:t>
      </w:r>
      <w:r>
        <w:rPr>
          <w:rFonts w:ascii="Times New Roman" w:hAnsi="Times New Roman" w:cs="Times New Roman"/>
          <w:color w:val="000000"/>
          <w:sz w:val="24"/>
          <w:szCs w:val="24"/>
        </w:rPr>
        <w:t xml:space="preserve"> the</w:t>
      </w:r>
      <w:r w:rsidRPr="00F911CF">
        <w:rPr>
          <w:rFonts w:ascii="Times New Roman" w:hAnsi="Times New Roman" w:cs="Times New Roman"/>
          <w:color w:val="000000"/>
          <w:sz w:val="24"/>
          <w:szCs w:val="24"/>
        </w:rPr>
        <w:t xml:space="preserve"> vectors B = </w:t>
      </w:r>
      <w:proofErr w:type="spellStart"/>
      <w:r w:rsidRPr="00F911CF">
        <w:rPr>
          <w:rFonts w:ascii="Times New Roman" w:hAnsi="Times New Roman" w:cs="Times New Roman"/>
          <w:color w:val="000000"/>
          <w:sz w:val="24"/>
          <w:szCs w:val="24"/>
        </w:rPr>
        <w:t>B</w:t>
      </w:r>
      <w:r w:rsidRPr="00F911CF">
        <w:rPr>
          <w:rFonts w:ascii="Times New Roman" w:hAnsi="Times New Roman" w:cs="Times New Roman"/>
          <w:color w:val="000000"/>
          <w:sz w:val="24"/>
          <w:szCs w:val="24"/>
          <w:vertAlign w:val="subscript"/>
        </w:rPr>
        <w:t>i</w:t>
      </w:r>
      <w:r w:rsidRPr="00F911CF">
        <w:rPr>
          <w:rFonts w:ascii="Times New Roman" w:hAnsi="Times New Roman" w:cs="Times New Roman"/>
          <w:color w:val="000000"/>
          <w:sz w:val="24"/>
          <w:szCs w:val="24"/>
          <w:vertAlign w:val="superscript"/>
        </w:rPr>
        <w:t>T</w:t>
      </w:r>
      <w:proofErr w:type="spellEnd"/>
      <w:r w:rsidRPr="00F911CF">
        <w:rPr>
          <w:rFonts w:ascii="Times New Roman" w:hAnsi="Times New Roman" w:cs="Times New Roman"/>
          <w:color w:val="000000"/>
          <w:sz w:val="24"/>
          <w:szCs w:val="24"/>
        </w:rPr>
        <w:t xml:space="preserve"> = [b</w:t>
      </w:r>
      <w:r w:rsidRPr="00F911CF">
        <w:rPr>
          <w:rFonts w:ascii="Times New Roman" w:hAnsi="Times New Roman" w:cs="Times New Roman"/>
          <w:color w:val="000000"/>
          <w:sz w:val="24"/>
          <w:szCs w:val="24"/>
          <w:vertAlign w:val="subscript"/>
        </w:rPr>
        <w:t>i1</w:t>
      </w:r>
      <w:r w:rsidRPr="00F911CF">
        <w:rPr>
          <w:rFonts w:ascii="Times New Roman" w:hAnsi="Times New Roman" w:cs="Times New Roman"/>
          <w:color w:val="000000"/>
          <w:sz w:val="24"/>
          <w:szCs w:val="24"/>
        </w:rPr>
        <w:t xml:space="preserve"> b</w:t>
      </w:r>
      <w:r w:rsidRPr="00F911CF">
        <w:rPr>
          <w:rFonts w:ascii="Times New Roman" w:hAnsi="Times New Roman" w:cs="Times New Roman"/>
          <w:color w:val="000000"/>
          <w:sz w:val="24"/>
          <w:szCs w:val="24"/>
          <w:vertAlign w:val="subscript"/>
        </w:rPr>
        <w:t>i2</w:t>
      </w:r>
      <w:r w:rsidRPr="00F911CF">
        <w:rPr>
          <w:rFonts w:ascii="Times New Roman" w:hAnsi="Times New Roman" w:cs="Times New Roman"/>
          <w:color w:val="000000"/>
          <w:sz w:val="24"/>
          <w:szCs w:val="24"/>
        </w:rPr>
        <w:t xml:space="preserve"> </w:t>
      </w:r>
      <w:proofErr w:type="gramStart"/>
      <w:r w:rsidRPr="00F911CF">
        <w:rPr>
          <w:rFonts w:ascii="Times New Roman" w:hAnsi="Times New Roman" w:cs="Times New Roman"/>
          <w:color w:val="000000"/>
          <w:sz w:val="24"/>
          <w:szCs w:val="24"/>
        </w:rPr>
        <w:t>…..</w:t>
      </w:r>
      <w:proofErr w:type="gramEnd"/>
      <w:r w:rsidRPr="00F911CF">
        <w:rPr>
          <w:rFonts w:ascii="Times New Roman" w:hAnsi="Times New Roman" w:cs="Times New Roman"/>
          <w:color w:val="000000"/>
          <w:sz w:val="24"/>
          <w:szCs w:val="24"/>
        </w:rPr>
        <w:t xml:space="preserve"> b</w:t>
      </w:r>
      <w:r w:rsidRPr="00F911CF">
        <w:rPr>
          <w:rFonts w:ascii="Times New Roman" w:hAnsi="Times New Roman" w:cs="Times New Roman"/>
          <w:color w:val="000000"/>
          <w:sz w:val="24"/>
          <w:szCs w:val="24"/>
          <w:vertAlign w:val="subscript"/>
        </w:rPr>
        <w:t>is</w:t>
      </w:r>
      <w:r w:rsidRPr="00F911CF">
        <w:rPr>
          <w:rFonts w:ascii="Times New Roman" w:hAnsi="Times New Roman" w:cs="Times New Roman"/>
          <w:color w:val="000000"/>
          <w:sz w:val="24"/>
          <w:szCs w:val="24"/>
        </w:rPr>
        <w:t>]</w:t>
      </w:r>
      <w:r w:rsidRPr="00F911CF">
        <w:rPr>
          <w:rFonts w:ascii="Times New Roman" w:hAnsi="Times New Roman" w:cs="Times New Roman"/>
          <w:color w:val="000000"/>
          <w:sz w:val="24"/>
          <w:szCs w:val="24"/>
          <w:vertAlign w:val="superscript"/>
        </w:rPr>
        <w:t>T</w:t>
      </w:r>
      <w:r w:rsidRPr="00F911CF">
        <w:rPr>
          <w:rFonts w:ascii="Times New Roman" w:hAnsi="Times New Roman" w:cs="Times New Roman"/>
          <w:color w:val="000000"/>
          <w:sz w:val="24"/>
          <w:szCs w:val="24"/>
        </w:rPr>
        <w:t xml:space="preserve"> , Z = </w:t>
      </w:r>
      <w:proofErr w:type="spellStart"/>
      <w:r w:rsidRPr="00F911CF">
        <w:rPr>
          <w:rFonts w:ascii="Times New Roman" w:hAnsi="Times New Roman" w:cs="Times New Roman"/>
          <w:color w:val="000000"/>
          <w:sz w:val="24"/>
          <w:szCs w:val="24"/>
        </w:rPr>
        <w:t>Z</w:t>
      </w:r>
      <w:r w:rsidRPr="00F911CF">
        <w:rPr>
          <w:rFonts w:ascii="Times New Roman" w:hAnsi="Times New Roman" w:cs="Times New Roman"/>
          <w:color w:val="000000"/>
          <w:sz w:val="24"/>
          <w:szCs w:val="24"/>
          <w:vertAlign w:val="subscript"/>
        </w:rPr>
        <w:t>j</w:t>
      </w:r>
      <w:proofErr w:type="spellEnd"/>
      <w:r w:rsidRPr="00F911CF">
        <w:rPr>
          <w:rFonts w:ascii="Times New Roman" w:hAnsi="Times New Roman" w:cs="Times New Roman"/>
          <w:color w:val="000000"/>
          <w:sz w:val="24"/>
          <w:szCs w:val="24"/>
        </w:rPr>
        <w:t xml:space="preserve"> = [b</w:t>
      </w:r>
      <w:r w:rsidRPr="00F911CF">
        <w:rPr>
          <w:rFonts w:ascii="Times New Roman" w:hAnsi="Times New Roman" w:cs="Times New Roman"/>
          <w:color w:val="000000"/>
          <w:sz w:val="24"/>
          <w:szCs w:val="24"/>
          <w:vertAlign w:val="subscript"/>
        </w:rPr>
        <w:t>1j</w:t>
      </w:r>
      <w:r w:rsidRPr="00F911CF">
        <w:rPr>
          <w:rFonts w:ascii="Times New Roman" w:hAnsi="Times New Roman" w:cs="Times New Roman"/>
          <w:color w:val="000000"/>
          <w:sz w:val="24"/>
          <w:szCs w:val="24"/>
        </w:rPr>
        <w:t xml:space="preserve"> b</w:t>
      </w:r>
      <w:r w:rsidRPr="00F911CF">
        <w:rPr>
          <w:rFonts w:ascii="Times New Roman" w:hAnsi="Times New Roman" w:cs="Times New Roman"/>
          <w:color w:val="000000"/>
          <w:sz w:val="24"/>
          <w:szCs w:val="24"/>
          <w:vertAlign w:val="subscript"/>
        </w:rPr>
        <w:t>2j</w:t>
      </w:r>
      <w:r w:rsidRPr="00F911CF">
        <w:rPr>
          <w:rFonts w:ascii="Times New Roman" w:hAnsi="Times New Roman" w:cs="Times New Roman"/>
          <w:color w:val="000000"/>
          <w:sz w:val="24"/>
          <w:szCs w:val="24"/>
        </w:rPr>
        <w:t xml:space="preserve"> </w:t>
      </w:r>
      <w:proofErr w:type="gramStart"/>
      <w:r w:rsidRPr="00F911CF">
        <w:rPr>
          <w:rFonts w:ascii="Times New Roman" w:hAnsi="Times New Roman" w:cs="Times New Roman"/>
          <w:color w:val="000000"/>
          <w:sz w:val="24"/>
          <w:szCs w:val="24"/>
        </w:rPr>
        <w:t>…..</w:t>
      </w:r>
      <w:proofErr w:type="gramEnd"/>
      <w:r w:rsidRPr="00F911CF">
        <w:rPr>
          <w:rFonts w:ascii="Times New Roman" w:hAnsi="Times New Roman" w:cs="Times New Roman"/>
          <w:color w:val="000000"/>
          <w:sz w:val="24"/>
          <w:szCs w:val="24"/>
        </w:rPr>
        <w:t xml:space="preserve"> </w:t>
      </w:r>
      <w:proofErr w:type="spellStart"/>
      <w:r w:rsidRPr="00F911CF">
        <w:rPr>
          <w:rFonts w:ascii="Times New Roman" w:hAnsi="Times New Roman" w:cs="Times New Roman"/>
          <w:color w:val="000000"/>
          <w:sz w:val="24"/>
          <w:szCs w:val="24"/>
        </w:rPr>
        <w:t>b</w:t>
      </w:r>
      <w:r w:rsidRPr="00F911CF">
        <w:rPr>
          <w:rFonts w:ascii="Times New Roman" w:hAnsi="Times New Roman" w:cs="Times New Roman"/>
          <w:color w:val="000000"/>
          <w:sz w:val="24"/>
          <w:szCs w:val="24"/>
          <w:vertAlign w:val="subscript"/>
        </w:rPr>
        <w:t>yj</w:t>
      </w:r>
      <w:proofErr w:type="spellEnd"/>
      <w:r w:rsidRPr="00F911CF">
        <w:rPr>
          <w:rFonts w:ascii="Times New Roman" w:hAnsi="Times New Roman" w:cs="Times New Roman"/>
          <w:color w:val="000000"/>
          <w:sz w:val="24"/>
          <w:szCs w:val="24"/>
        </w:rPr>
        <w:t>]</w:t>
      </w:r>
      <w:r w:rsidRPr="00F911CF">
        <w:rPr>
          <w:rFonts w:ascii="Times New Roman" w:hAnsi="Times New Roman" w:cs="Times New Roman"/>
          <w:color w:val="000000"/>
          <w:sz w:val="24"/>
          <w:szCs w:val="24"/>
          <w:vertAlign w:val="superscript"/>
        </w:rPr>
        <w:t>T</w:t>
      </w:r>
      <w:r w:rsidRPr="00F911CF">
        <w:rPr>
          <w:rFonts w:ascii="Times New Roman" w:hAnsi="Times New Roman" w:cs="Times New Roman"/>
          <w:color w:val="000000"/>
          <w:sz w:val="24"/>
          <w:szCs w:val="24"/>
        </w:rPr>
        <w:t>.</w:t>
      </w:r>
      <w:r>
        <w:rPr>
          <w:rFonts w:ascii="Times New Roman" w:hAnsi="Times New Roman" w:cs="Times New Roman"/>
          <w:color w:val="000000"/>
          <w:sz w:val="24"/>
          <w:szCs w:val="24"/>
        </w:rPr>
        <w:t xml:space="preserve"> T</w:t>
      </w:r>
      <w:r w:rsidRPr="00F911CF">
        <w:rPr>
          <w:rFonts w:ascii="Times New Roman" w:hAnsi="Times New Roman" w:cs="Times New Roman"/>
          <w:color w:val="000000"/>
          <w:sz w:val="24"/>
          <w:szCs w:val="24"/>
        </w:rPr>
        <w:t>he estimated function is:</w:t>
      </w:r>
    </w:p>
    <w:p w14:paraId="6F14F3FB" w14:textId="08F111E2" w:rsidR="00BC2679" w:rsidRPr="00F911CF" w:rsidRDefault="00174FD8" w:rsidP="00E14111">
      <w:pPr>
        <w:autoSpaceDE w:val="0"/>
        <w:autoSpaceDN w:val="0"/>
        <w:adjustRightInd w:val="0"/>
        <w:spacing w:before="240" w:after="0" w:line="240" w:lineRule="auto"/>
        <w:jc w:val="right"/>
        <w:rPr>
          <w:rFonts w:ascii="Times New Roman" w:hAnsi="Times New Roman" w:cs="Times New Roman"/>
          <w:color w:val="000000"/>
          <w:sz w:val="24"/>
          <w:szCs w:val="24"/>
        </w:rPr>
      </w:pPr>
      <m:oMath>
        <m:acc>
          <m:accPr>
            <m:ctrlPr>
              <w:rPr>
                <w:rFonts w:ascii="Cambria Math" w:hAnsi="Cambria Math" w:cs="Times New Roman"/>
                <w:i/>
                <w:color w:val="000000"/>
                <w:sz w:val="32"/>
                <w:szCs w:val="32"/>
              </w:rPr>
            </m:ctrlPr>
          </m:accPr>
          <m:e>
            <m:r>
              <w:rPr>
                <w:rFonts w:ascii="Cambria Math" w:hAnsi="Cambria Math" w:cs="Times New Roman"/>
                <w:color w:val="000000"/>
                <w:sz w:val="32"/>
                <w:szCs w:val="32"/>
              </w:rPr>
              <m:t xml:space="preserve">Z </m:t>
            </m:r>
          </m:e>
        </m:acc>
        <m:d>
          <m:dPr>
            <m:ctrlPr>
              <w:rPr>
                <w:rFonts w:ascii="Cambria Math" w:hAnsi="Cambria Math" w:cs="Times New Roman"/>
                <w:i/>
                <w:color w:val="000000"/>
                <w:sz w:val="32"/>
                <w:szCs w:val="32"/>
              </w:rPr>
            </m:ctrlPr>
          </m:dPr>
          <m:e>
            <m:r>
              <w:rPr>
                <w:rFonts w:ascii="Cambria Math" w:hAnsi="Cambria Math" w:cs="Times New Roman"/>
                <w:color w:val="000000"/>
                <w:sz w:val="32"/>
                <w:szCs w:val="32"/>
              </w:rPr>
              <m:t>B</m:t>
            </m:r>
          </m:e>
        </m:d>
        <m:r>
          <w:rPr>
            <w:rFonts w:ascii="Cambria Math" w:hAnsi="Cambria Math" w:cs="Times New Roman"/>
            <w:color w:val="000000"/>
            <w:sz w:val="32"/>
            <w:szCs w:val="32"/>
          </w:rPr>
          <m:t>=</m:t>
        </m:r>
        <m:f>
          <m:fPr>
            <m:ctrlPr>
              <w:rPr>
                <w:rFonts w:ascii="Cambria Math" w:hAnsi="Cambria Math" w:cs="Times New Roman"/>
                <w:i/>
                <w:color w:val="000000"/>
                <w:sz w:val="32"/>
                <w:szCs w:val="32"/>
              </w:rPr>
            </m:ctrlPr>
          </m:fPr>
          <m:num>
            <m:nary>
              <m:naryPr>
                <m:limLoc m:val="subSup"/>
                <m:ctrlPr>
                  <w:rPr>
                    <w:rFonts w:ascii="Cambria Math" w:hAnsi="Cambria Math" w:cs="Times New Roman"/>
                    <w:i/>
                    <w:color w:val="000000"/>
                    <w:sz w:val="32"/>
                    <w:szCs w:val="32"/>
                  </w:rPr>
                </m:ctrlPr>
              </m:naryPr>
              <m:sub>
                <m:r>
                  <w:rPr>
                    <w:rFonts w:ascii="Cambria Math" w:hAnsi="Cambria Math" w:cs="Times New Roman"/>
                    <w:color w:val="000000"/>
                    <w:sz w:val="32"/>
                    <w:szCs w:val="32"/>
                  </w:rPr>
                  <m:t>-∞</m:t>
                </m:r>
              </m:sub>
              <m:sup>
                <m:r>
                  <w:rPr>
                    <w:rFonts w:ascii="Cambria Math" w:hAnsi="Cambria Math" w:cs="Times New Roman"/>
                    <w:color w:val="000000"/>
                    <w:sz w:val="32"/>
                    <w:szCs w:val="32"/>
                  </w:rPr>
                  <m:t>∞</m:t>
                </m:r>
              </m:sup>
              <m:e>
                <m:r>
                  <w:rPr>
                    <w:rFonts w:ascii="Cambria Math" w:hAnsi="Cambria Math" w:cs="Times New Roman"/>
                    <w:color w:val="000000"/>
                    <w:sz w:val="32"/>
                    <w:szCs w:val="32"/>
                  </w:rPr>
                  <m:t>Zf</m:t>
                </m:r>
                <m:d>
                  <m:dPr>
                    <m:ctrlPr>
                      <w:rPr>
                        <w:rFonts w:ascii="Cambria Math" w:hAnsi="Cambria Math" w:cs="Times New Roman"/>
                        <w:i/>
                        <w:color w:val="000000"/>
                        <w:sz w:val="32"/>
                        <w:szCs w:val="32"/>
                      </w:rPr>
                    </m:ctrlPr>
                  </m:dPr>
                  <m:e>
                    <m:r>
                      <w:rPr>
                        <w:rFonts w:ascii="Cambria Math" w:hAnsi="Cambria Math" w:cs="Times New Roman"/>
                        <w:color w:val="000000"/>
                        <w:sz w:val="32"/>
                        <w:szCs w:val="32"/>
                      </w:rPr>
                      <m:t>B,Z</m:t>
                    </m:r>
                  </m:e>
                </m:d>
                <m:r>
                  <w:rPr>
                    <w:rFonts w:ascii="Cambria Math" w:hAnsi="Cambria Math" w:cs="Times New Roman"/>
                    <w:color w:val="000000"/>
                    <w:sz w:val="32"/>
                    <w:szCs w:val="32"/>
                  </w:rPr>
                  <m:t>dZ</m:t>
                </m:r>
              </m:e>
            </m:nary>
          </m:num>
          <m:den>
            <m:nary>
              <m:naryPr>
                <m:limLoc m:val="subSup"/>
                <m:ctrlPr>
                  <w:rPr>
                    <w:rFonts w:ascii="Cambria Math" w:hAnsi="Cambria Math" w:cs="Times New Roman"/>
                    <w:i/>
                    <w:color w:val="000000"/>
                    <w:sz w:val="32"/>
                    <w:szCs w:val="32"/>
                  </w:rPr>
                </m:ctrlPr>
              </m:naryPr>
              <m:sub>
                <m:r>
                  <w:rPr>
                    <w:rFonts w:ascii="Cambria Math" w:hAnsi="Cambria Math" w:cs="Times New Roman"/>
                    <w:color w:val="000000"/>
                    <w:sz w:val="32"/>
                    <w:szCs w:val="32"/>
                  </w:rPr>
                  <m:t>-∞</m:t>
                </m:r>
              </m:sub>
              <m:sup>
                <m:r>
                  <w:rPr>
                    <w:rFonts w:ascii="Cambria Math" w:hAnsi="Cambria Math" w:cs="Times New Roman"/>
                    <w:color w:val="000000"/>
                    <w:sz w:val="32"/>
                    <w:szCs w:val="32"/>
                  </w:rPr>
                  <m:t>∞</m:t>
                </m:r>
              </m:sup>
              <m:e>
                <m:r>
                  <w:rPr>
                    <w:rFonts w:ascii="Cambria Math" w:hAnsi="Cambria Math" w:cs="Times New Roman"/>
                    <w:color w:val="000000"/>
                    <w:sz w:val="32"/>
                    <w:szCs w:val="32"/>
                  </w:rPr>
                  <m:t>f</m:t>
                </m:r>
                <m:d>
                  <m:dPr>
                    <m:ctrlPr>
                      <w:rPr>
                        <w:rFonts w:ascii="Cambria Math" w:hAnsi="Cambria Math" w:cs="Times New Roman"/>
                        <w:i/>
                        <w:color w:val="000000"/>
                        <w:sz w:val="32"/>
                        <w:szCs w:val="32"/>
                      </w:rPr>
                    </m:ctrlPr>
                  </m:dPr>
                  <m:e>
                    <m:r>
                      <w:rPr>
                        <w:rFonts w:ascii="Cambria Math" w:hAnsi="Cambria Math" w:cs="Times New Roman"/>
                        <w:color w:val="000000"/>
                        <w:sz w:val="32"/>
                        <w:szCs w:val="32"/>
                      </w:rPr>
                      <m:t>B,Z</m:t>
                    </m:r>
                  </m:e>
                </m:d>
                <m:r>
                  <w:rPr>
                    <w:rFonts w:ascii="Cambria Math" w:hAnsi="Cambria Math" w:cs="Times New Roman"/>
                    <w:color w:val="000000"/>
                    <w:sz w:val="32"/>
                    <w:szCs w:val="32"/>
                  </w:rPr>
                  <m:t>dZ</m:t>
                </m:r>
              </m:e>
            </m:nary>
          </m:den>
        </m:f>
      </m:oMath>
      <w:r w:rsidR="00F32120">
        <w:rPr>
          <w:rFonts w:ascii="Times New Roman" w:hAnsi="Times New Roman" w:cs="Times New Roman"/>
          <w:color w:val="000000"/>
          <w:sz w:val="24"/>
          <w:szCs w:val="24"/>
        </w:rPr>
        <w:t xml:space="preserve">                                             (</w:t>
      </w:r>
      <w:r w:rsidR="009357E2">
        <w:rPr>
          <w:rFonts w:ascii="Times New Roman" w:hAnsi="Times New Roman" w:cs="Times New Roman"/>
          <w:color w:val="000000"/>
          <w:sz w:val="24"/>
          <w:szCs w:val="24"/>
        </w:rPr>
        <w:t>7</w:t>
      </w:r>
      <w:r w:rsidR="00F32120">
        <w:rPr>
          <w:rFonts w:ascii="Times New Roman" w:hAnsi="Times New Roman" w:cs="Times New Roman"/>
          <w:color w:val="000000"/>
          <w:sz w:val="24"/>
          <w:szCs w:val="24"/>
        </w:rPr>
        <w:t>)</w:t>
      </w:r>
    </w:p>
    <w:p w14:paraId="11E0E750" w14:textId="5E7FB103" w:rsidR="00BC2679" w:rsidRDefault="00BC2679" w:rsidP="00E14111">
      <w:pPr>
        <w:autoSpaceDE w:val="0"/>
        <w:autoSpaceDN w:val="0"/>
        <w:adjustRightInd w:val="0"/>
        <w:spacing w:before="240" w:after="0"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where </w:t>
      </w:r>
      <w:r w:rsidR="0043585B">
        <w:rPr>
          <w:rFonts w:ascii="Times New Roman" w:hAnsi="Times New Roman" w:cs="Times New Roman"/>
          <w:color w:val="000000"/>
          <w:sz w:val="24"/>
          <w:szCs w:val="24"/>
        </w:rPr>
        <w:t>the</w:t>
      </w:r>
      <w:r w:rsidRPr="00F911CF">
        <w:rPr>
          <w:rFonts w:ascii="Times New Roman" w:hAnsi="Times New Roman" w:cs="Times New Roman"/>
          <w:color w:val="000000"/>
          <w:sz w:val="24"/>
          <w:szCs w:val="24"/>
        </w:rPr>
        <w:t xml:space="preserve"> joint </w:t>
      </w:r>
      <w:r w:rsidR="00580511">
        <w:rPr>
          <w:rFonts w:ascii="Times New Roman" w:hAnsi="Times New Roman" w:cs="Times New Roman"/>
          <w:color w:val="000000"/>
          <w:sz w:val="24"/>
          <w:szCs w:val="24"/>
        </w:rPr>
        <w:t>PDF</w:t>
      </w:r>
      <w:r w:rsidRPr="00F911CF">
        <w:rPr>
          <w:rFonts w:ascii="Times New Roman" w:hAnsi="Times New Roman" w:cs="Times New Roman"/>
          <w:color w:val="000000"/>
          <w:sz w:val="24"/>
          <w:szCs w:val="24"/>
        </w:rPr>
        <w:t xml:space="preserve"> of</w:t>
      </w:r>
      <w:r w:rsidR="0043585B">
        <w:rPr>
          <w:rFonts w:ascii="Times New Roman" w:hAnsi="Times New Roman" w:cs="Times New Roman"/>
          <w:color w:val="000000"/>
          <w:sz w:val="24"/>
          <w:szCs w:val="24"/>
        </w:rPr>
        <w:t xml:space="preserve"> </w:t>
      </w:r>
      <w:r w:rsidR="0043585B" w:rsidRPr="00F911CF">
        <w:rPr>
          <w:rFonts w:ascii="Times New Roman" w:hAnsi="Times New Roman" w:cs="Times New Roman"/>
          <w:color w:val="000000"/>
          <w:sz w:val="24"/>
          <w:szCs w:val="24"/>
        </w:rPr>
        <w:t>(B,</w:t>
      </w:r>
      <w:r w:rsidR="0043585B">
        <w:rPr>
          <w:rFonts w:ascii="Times New Roman" w:hAnsi="Times New Roman" w:cs="Times New Roman"/>
          <w:color w:val="000000"/>
          <w:sz w:val="24"/>
          <w:szCs w:val="24"/>
        </w:rPr>
        <w:t xml:space="preserve"> </w:t>
      </w:r>
      <w:r w:rsidR="0043585B" w:rsidRPr="00F911CF">
        <w:rPr>
          <w:rFonts w:ascii="Times New Roman" w:hAnsi="Times New Roman" w:cs="Times New Roman"/>
          <w:color w:val="000000"/>
          <w:sz w:val="24"/>
          <w:szCs w:val="24"/>
        </w:rPr>
        <w:t>Z)</w:t>
      </w:r>
      <w:r w:rsidR="0043585B">
        <w:rPr>
          <w:rFonts w:ascii="Times New Roman" w:hAnsi="Times New Roman" w:cs="Times New Roman"/>
          <w:color w:val="000000"/>
          <w:sz w:val="24"/>
          <w:szCs w:val="24"/>
        </w:rPr>
        <w:t xml:space="preserve"> is </w:t>
      </w:r>
      <w:r w:rsidR="0043585B" w:rsidRPr="00F911CF">
        <w:rPr>
          <w:rFonts w:ascii="Times New Roman" w:hAnsi="Times New Roman" w:cs="Times New Roman"/>
          <w:color w:val="000000"/>
          <w:sz w:val="24"/>
          <w:szCs w:val="24"/>
        </w:rPr>
        <w:t>f(B,</w:t>
      </w:r>
      <w:r w:rsidR="0043585B">
        <w:rPr>
          <w:rFonts w:ascii="Times New Roman" w:hAnsi="Times New Roman" w:cs="Times New Roman"/>
          <w:color w:val="000000"/>
          <w:sz w:val="24"/>
          <w:szCs w:val="24"/>
        </w:rPr>
        <w:t xml:space="preserve"> </w:t>
      </w:r>
      <w:r w:rsidR="0043585B" w:rsidRPr="00F911CF">
        <w:rPr>
          <w:rFonts w:ascii="Times New Roman" w:hAnsi="Times New Roman" w:cs="Times New Roman"/>
          <w:color w:val="000000"/>
          <w:sz w:val="24"/>
          <w:szCs w:val="24"/>
        </w:rPr>
        <w:t>Z</w:t>
      </w:r>
      <w:r w:rsidR="00580511">
        <w:rPr>
          <w:rFonts w:ascii="Times New Roman" w:hAnsi="Times New Roman" w:cs="Times New Roman"/>
          <w:color w:val="000000"/>
          <w:sz w:val="24"/>
          <w:szCs w:val="24"/>
        </w:rPr>
        <w:t>) where:</w:t>
      </w:r>
    </w:p>
    <w:p w14:paraId="040A7FC3" w14:textId="77777777" w:rsidR="00580511" w:rsidRPr="00F911CF" w:rsidRDefault="00580511" w:rsidP="00E14111">
      <w:pPr>
        <w:autoSpaceDE w:val="0"/>
        <w:autoSpaceDN w:val="0"/>
        <w:adjustRightInd w:val="0"/>
        <w:spacing w:before="240" w:after="0" w:line="240" w:lineRule="auto"/>
        <w:jc w:val="both"/>
        <w:rPr>
          <w:rFonts w:ascii="Times New Roman" w:hAnsi="Times New Roman" w:cs="Times New Roman"/>
          <w:color w:val="000000"/>
          <w:sz w:val="24"/>
          <w:szCs w:val="24"/>
        </w:rPr>
      </w:pPr>
    </w:p>
    <w:p w14:paraId="7C1696BD" w14:textId="5DFEDBA9" w:rsidR="00BC2679" w:rsidRPr="00F911CF" w:rsidRDefault="00174FD8" w:rsidP="00F32120">
      <w:pPr>
        <w:autoSpaceDE w:val="0"/>
        <w:autoSpaceDN w:val="0"/>
        <w:adjustRightInd w:val="0"/>
        <w:spacing w:line="240" w:lineRule="auto"/>
        <w:jc w:val="right"/>
        <w:rPr>
          <w:rFonts w:ascii="Times New Roman" w:hAnsi="Times New Roman" w:cs="Times New Roman"/>
          <w:color w:val="000000"/>
          <w:sz w:val="24"/>
          <w:szCs w:val="24"/>
        </w:rPr>
      </w:pPr>
      <m:oMath>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 xml:space="preserve">f </m:t>
            </m:r>
          </m:e>
        </m:acc>
        <m:d>
          <m:dPr>
            <m:ctrlPr>
              <w:rPr>
                <w:rFonts w:ascii="Cambria Math" w:hAnsi="Cambria Math" w:cs="Times New Roman"/>
                <w:i/>
                <w:color w:val="000000"/>
                <w:sz w:val="24"/>
                <w:szCs w:val="24"/>
              </w:rPr>
            </m:ctrlPr>
          </m:dPr>
          <m:e>
            <m:r>
              <w:rPr>
                <w:rFonts w:ascii="Cambria Math" w:hAnsi="Cambria Math" w:cs="Times New Roman"/>
                <w:color w:val="000000"/>
                <w:sz w:val="24"/>
                <w:szCs w:val="24"/>
              </w:rPr>
              <m:t>B,Z</m:t>
            </m:r>
            <m:ctrlPr>
              <w:rPr>
                <w:rFonts w:ascii="Cambria Math" w:eastAsiaTheme="minorEastAsia" w:hAnsi="Cambria Math" w:cs="Times New Roman"/>
                <w:i/>
                <w:color w:val="000000"/>
                <w:sz w:val="24"/>
                <w:szCs w:val="24"/>
              </w:rPr>
            </m:ctrlPr>
          </m:e>
        </m:d>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2π</m:t>
                    </m:r>
                  </m:e>
                </m:d>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s+1</m:t>
                    </m:r>
                  </m:num>
                  <m:den>
                    <m:r>
                      <w:rPr>
                        <w:rFonts w:ascii="Cambria Math" w:eastAsiaTheme="minorEastAsia" w:hAnsi="Cambria Math" w:cs="Times New Roman"/>
                        <w:color w:val="000000"/>
                        <w:sz w:val="24"/>
                        <w:szCs w:val="24"/>
                      </w:rPr>
                      <m:t>2</m:t>
                    </m:r>
                  </m:den>
                </m:f>
              </m:sup>
            </m:sSup>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s+1</m:t>
                </m:r>
              </m:sup>
            </m:sSup>
          </m:den>
        </m:f>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y</m:t>
            </m:r>
          </m:den>
        </m:f>
        <m:r>
          <w:rPr>
            <w:rFonts w:ascii="Cambria Math" w:eastAsiaTheme="minorEastAsia" w:hAnsi="Cambria Math" w:cs="Times New Roman"/>
            <w:color w:val="000000"/>
            <w:sz w:val="24"/>
            <w:szCs w:val="24"/>
          </w:rPr>
          <m:t>×</m:t>
        </m:r>
        <m:nary>
          <m:naryPr>
            <m:chr m:val="∑"/>
            <m:limLoc m:val="undOvr"/>
            <m:ctrlPr>
              <w:rPr>
                <w:rFonts w:ascii="Cambria Math" w:eastAsiaTheme="minorEastAsia" w:hAnsi="Cambria Math" w:cs="Times New Roman"/>
                <w:i/>
                <w:color w:val="000000"/>
                <w:sz w:val="24"/>
                <w:szCs w:val="24"/>
              </w:rPr>
            </m:ctrlPr>
          </m:naryPr>
          <m:sub>
            <m:r>
              <w:rPr>
                <w:rFonts w:ascii="Cambria Math" w:eastAsiaTheme="minorEastAsia" w:hAnsi="Cambria Math" w:cs="Times New Roman"/>
                <w:color w:val="000000"/>
                <w:sz w:val="24"/>
                <w:szCs w:val="24"/>
              </w:rPr>
              <m:t>i=1</m:t>
            </m:r>
          </m:sub>
          <m:sup>
            <m:r>
              <w:rPr>
                <w:rFonts w:ascii="Cambria Math" w:eastAsiaTheme="minorEastAsia" w:hAnsi="Cambria Math" w:cs="Times New Roman"/>
                <w:color w:val="000000"/>
                <w:sz w:val="24"/>
                <w:szCs w:val="24"/>
              </w:rPr>
              <m:t>y</m:t>
            </m:r>
          </m:sup>
          <m:e>
            <m:r>
              <m:rPr>
                <m:sty m:val="p"/>
              </m:rPr>
              <w:rPr>
                <w:rFonts w:ascii="Cambria Math" w:eastAsiaTheme="minorEastAsia" w:hAnsi="Cambria Math" w:cs="Times New Roman"/>
                <w:color w:val="000000"/>
                <w:sz w:val="24"/>
                <w:szCs w:val="24"/>
              </w:rPr>
              <m:t>exp</m:t>
            </m:r>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B-</m:t>
                            </m:r>
                            <m:sSubSup>
                              <m:sSubSupPr>
                                <m:ctrlPr>
                                  <w:rPr>
                                    <w:rFonts w:ascii="Cambria Math" w:eastAsiaTheme="minorEastAsia" w:hAnsi="Cambria Math" w:cs="Times New Roman"/>
                                    <w:i/>
                                    <w:color w:val="000000"/>
                                    <w:sz w:val="24"/>
                                    <w:szCs w:val="24"/>
                                  </w:rPr>
                                </m:ctrlPr>
                              </m:sSubSupPr>
                              <m:e>
                                <m:r>
                                  <w:rPr>
                                    <w:rFonts w:ascii="Cambria Math" w:eastAsiaTheme="minorEastAsia" w:hAnsi="Cambria Math" w:cs="Times New Roman"/>
                                    <w:color w:val="000000"/>
                                    <w:sz w:val="24"/>
                                    <w:szCs w:val="24"/>
                                  </w:rPr>
                                  <m:t>B</m:t>
                                </m:r>
                              </m:e>
                              <m:sub>
                                <m:r>
                                  <w:rPr>
                                    <w:rFonts w:ascii="Cambria Math" w:eastAsiaTheme="minorEastAsia" w:hAnsi="Cambria Math" w:cs="Times New Roman"/>
                                    <w:color w:val="000000"/>
                                    <w:sz w:val="24"/>
                                    <w:szCs w:val="24"/>
                                  </w:rPr>
                                  <m:t>i</m:t>
                                </m:r>
                              </m:sub>
                              <m:sup>
                                <m:r>
                                  <w:rPr>
                                    <w:rFonts w:ascii="Cambria Math" w:eastAsiaTheme="minorEastAsia" w:hAnsi="Cambria Math" w:cs="Times New Roman"/>
                                    <w:color w:val="000000"/>
                                    <w:sz w:val="24"/>
                                    <w:szCs w:val="24"/>
                                  </w:rPr>
                                  <m:t>T</m:t>
                                </m:r>
                              </m:sup>
                            </m:sSubSup>
                          </m:e>
                        </m:d>
                      </m:e>
                      <m:sup>
                        <m:r>
                          <w:rPr>
                            <w:rFonts w:ascii="Cambria Math" w:eastAsiaTheme="minorEastAsia" w:hAnsi="Cambria Math" w:cs="Times New Roman"/>
                            <w:color w:val="000000"/>
                            <w:sz w:val="24"/>
                            <w:szCs w:val="24"/>
                          </w:rPr>
                          <m:t>T</m:t>
                        </m:r>
                      </m:sup>
                    </m:s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B-</m:t>
                        </m:r>
                        <m:sSubSup>
                          <m:sSubSupPr>
                            <m:ctrlPr>
                              <w:rPr>
                                <w:rFonts w:ascii="Cambria Math" w:eastAsiaTheme="minorEastAsia" w:hAnsi="Cambria Math" w:cs="Times New Roman"/>
                                <w:i/>
                                <w:color w:val="000000"/>
                                <w:sz w:val="24"/>
                                <w:szCs w:val="24"/>
                              </w:rPr>
                            </m:ctrlPr>
                          </m:sSubSupPr>
                          <m:e>
                            <m:r>
                              <w:rPr>
                                <w:rFonts w:ascii="Cambria Math" w:eastAsiaTheme="minorEastAsia" w:hAnsi="Cambria Math" w:cs="Times New Roman"/>
                                <w:color w:val="000000"/>
                                <w:sz w:val="24"/>
                                <w:szCs w:val="24"/>
                              </w:rPr>
                              <m:t>B</m:t>
                            </m:r>
                          </m:e>
                          <m:sub>
                            <m:r>
                              <w:rPr>
                                <w:rFonts w:ascii="Cambria Math" w:eastAsiaTheme="minorEastAsia" w:hAnsi="Cambria Math" w:cs="Times New Roman"/>
                                <w:color w:val="000000"/>
                                <w:sz w:val="24"/>
                                <w:szCs w:val="24"/>
                              </w:rPr>
                              <m:t>i</m:t>
                            </m:r>
                          </m:sub>
                          <m:sup>
                            <m:r>
                              <w:rPr>
                                <w:rFonts w:ascii="Cambria Math" w:eastAsiaTheme="minorEastAsia" w:hAnsi="Cambria Math" w:cs="Times New Roman"/>
                                <w:color w:val="000000"/>
                                <w:sz w:val="24"/>
                                <w:szCs w:val="24"/>
                              </w:rPr>
                              <m:t>T</m:t>
                            </m:r>
                          </m:sup>
                        </m:sSubSup>
                      </m:e>
                    </m:d>
                  </m:num>
                  <m:den>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2σ</m:t>
                        </m:r>
                      </m:e>
                      <m:sup>
                        <m:r>
                          <w:rPr>
                            <w:rFonts w:ascii="Cambria Math" w:eastAsiaTheme="minorEastAsia" w:hAnsi="Cambria Math" w:cs="Times New Roman"/>
                            <w:color w:val="000000"/>
                            <w:sz w:val="24"/>
                            <w:szCs w:val="24"/>
                          </w:rPr>
                          <m:t>2</m:t>
                        </m:r>
                      </m:sup>
                    </m:sSup>
                  </m:den>
                </m:f>
              </m:e>
            </m:d>
            <m:r>
              <m:rPr>
                <m:sty m:val="p"/>
              </m:rPr>
              <w:rPr>
                <w:rFonts w:ascii="Cambria Math" w:eastAsiaTheme="minorEastAsia" w:hAnsi="Cambria Math" w:cs="Times New Roman"/>
                <w:color w:val="000000"/>
                <w:sz w:val="24"/>
                <w:szCs w:val="24"/>
              </w:rPr>
              <m:t>exp</m:t>
            </m:r>
            <m:d>
              <m:dPr>
                <m:begChr m:val="["/>
                <m:endChr m:val="]"/>
                <m:ctrlPr>
                  <w:rPr>
                    <w:rFonts w:ascii="Cambria Math" w:eastAsiaTheme="minorEastAsia" w:hAnsi="Cambria Math" w:cs="Times New Roman"/>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Z-</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Z</m:t>
                                </m:r>
                              </m:e>
                              <m:sub>
                                <m:r>
                                  <w:rPr>
                                    <w:rFonts w:ascii="Cambria Math" w:eastAsiaTheme="minorEastAsia" w:hAnsi="Cambria Math" w:cs="Times New Roman"/>
                                    <w:color w:val="000000"/>
                                    <w:sz w:val="24"/>
                                    <w:szCs w:val="24"/>
                                  </w:rPr>
                                  <m:t>i</m:t>
                                </m:r>
                              </m:sub>
                            </m:sSub>
                          </m:e>
                        </m:d>
                      </m:e>
                      <m:sup>
                        <m:r>
                          <w:rPr>
                            <w:rFonts w:ascii="Cambria Math" w:eastAsiaTheme="minorEastAsia" w:hAnsi="Cambria Math" w:cs="Times New Roman"/>
                            <w:color w:val="000000"/>
                            <w:sz w:val="24"/>
                            <w:szCs w:val="24"/>
                          </w:rPr>
                          <m:t>2</m:t>
                        </m:r>
                      </m:sup>
                    </m:sSup>
                  </m:num>
                  <m:den>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2σ</m:t>
                        </m:r>
                      </m:e>
                      <m:sup>
                        <m:r>
                          <w:rPr>
                            <w:rFonts w:ascii="Cambria Math" w:eastAsiaTheme="minorEastAsia" w:hAnsi="Cambria Math" w:cs="Times New Roman"/>
                            <w:color w:val="000000"/>
                            <w:sz w:val="24"/>
                            <w:szCs w:val="24"/>
                          </w:rPr>
                          <m:t>2</m:t>
                        </m:r>
                      </m:sup>
                    </m:sSup>
                  </m:den>
                </m:f>
              </m:e>
            </m:d>
          </m:e>
        </m:nary>
      </m:oMath>
      <w:r w:rsidR="00F32120">
        <w:rPr>
          <w:rFonts w:ascii="Times New Roman" w:hAnsi="Times New Roman" w:cs="Times New Roman"/>
          <w:color w:val="000000"/>
          <w:sz w:val="24"/>
          <w:szCs w:val="24"/>
        </w:rPr>
        <w:t xml:space="preserve">     </w:t>
      </w:r>
      <w:r w:rsidR="0017164C">
        <w:rPr>
          <w:rFonts w:ascii="Times New Roman" w:hAnsi="Times New Roman" w:cs="Times New Roman"/>
          <w:color w:val="000000"/>
          <w:sz w:val="24"/>
          <w:szCs w:val="24"/>
        </w:rPr>
        <w:t xml:space="preserve">     </w:t>
      </w:r>
      <w:r w:rsidR="00F32120">
        <w:rPr>
          <w:rFonts w:ascii="Times New Roman" w:hAnsi="Times New Roman" w:cs="Times New Roman"/>
          <w:color w:val="000000"/>
          <w:sz w:val="24"/>
          <w:szCs w:val="24"/>
        </w:rPr>
        <w:t xml:space="preserve">   (</w:t>
      </w:r>
      <w:r w:rsidR="009357E2">
        <w:rPr>
          <w:rFonts w:ascii="Times New Roman" w:hAnsi="Times New Roman" w:cs="Times New Roman"/>
          <w:color w:val="000000"/>
          <w:sz w:val="24"/>
          <w:szCs w:val="24"/>
        </w:rPr>
        <w:t>8</w:t>
      </w:r>
      <w:r w:rsidR="00F32120">
        <w:rPr>
          <w:rFonts w:ascii="Times New Roman" w:hAnsi="Times New Roman" w:cs="Times New Roman"/>
          <w:color w:val="000000"/>
          <w:sz w:val="24"/>
          <w:szCs w:val="24"/>
        </w:rPr>
        <w:t>)</w:t>
      </w:r>
    </w:p>
    <w:p w14:paraId="09A1D716" w14:textId="3DD19ED6"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where y is number of samples</w:t>
      </w:r>
      <w:r w:rsidR="00580511">
        <w:rPr>
          <w:rFonts w:ascii="Times New Roman" w:hAnsi="Times New Roman" w:cs="Times New Roman"/>
          <w:color w:val="000000"/>
          <w:sz w:val="24"/>
          <w:szCs w:val="24"/>
        </w:rPr>
        <w:t>/</w:t>
      </w:r>
      <w:r w:rsidRPr="00F911CF">
        <w:rPr>
          <w:rFonts w:ascii="Times New Roman" w:hAnsi="Times New Roman" w:cs="Times New Roman"/>
          <w:color w:val="000000"/>
          <w:sz w:val="24"/>
          <w:szCs w:val="24"/>
        </w:rPr>
        <w:t xml:space="preserve">schemes </w:t>
      </w:r>
      <w:r>
        <w:rPr>
          <w:rFonts w:ascii="Times New Roman" w:hAnsi="Times New Roman" w:cs="Times New Roman"/>
          <w:color w:val="000000"/>
          <w:sz w:val="24"/>
          <w:szCs w:val="24"/>
        </w:rPr>
        <w:t xml:space="preserve">and </w:t>
      </w:r>
      <w:r w:rsidRPr="00F911CF">
        <w:rPr>
          <w:rFonts w:ascii="Times New Roman" w:hAnsi="Times New Roman" w:cs="Times New Roman"/>
          <w:color w:val="000000"/>
          <w:sz w:val="24"/>
          <w:szCs w:val="24"/>
        </w:rPr>
        <w:t>s is the</w:t>
      </w:r>
      <w:r w:rsidR="00362045">
        <w:rPr>
          <w:rFonts w:ascii="Times New Roman" w:hAnsi="Times New Roman" w:cs="Times New Roman"/>
          <w:color w:val="000000"/>
          <w:sz w:val="24"/>
          <w:szCs w:val="24"/>
        </w:rPr>
        <w:t xml:space="preserve"> number of eye movement parameters selected.</w:t>
      </w:r>
      <w:r w:rsidR="00580511">
        <w:rPr>
          <w:rFonts w:ascii="Times New Roman" w:hAnsi="Times New Roman" w:cs="Times New Roman"/>
          <w:color w:val="000000"/>
          <w:sz w:val="24"/>
          <w:szCs w:val="24"/>
        </w:rPr>
        <w:t xml:space="preserve"> </w:t>
      </w:r>
      <w:r w:rsidR="00580511" w:rsidRPr="00F911CF">
        <w:rPr>
          <w:rFonts w:ascii="Times New Roman" w:hAnsi="Times New Roman" w:cs="Times New Roman"/>
          <w:color w:val="202122"/>
          <w:sz w:val="24"/>
          <w:szCs w:val="24"/>
          <w:shd w:val="clear" w:color="auto" w:fill="FFFFFF"/>
        </w:rPr>
        <w:t>σ</w:t>
      </w:r>
      <w:r w:rsidR="00580511" w:rsidRPr="00F911CF">
        <w:rPr>
          <w:rFonts w:ascii="Times New Roman" w:hAnsi="Times New Roman" w:cs="Times New Roman"/>
          <w:color w:val="000000"/>
          <w:sz w:val="24"/>
          <w:szCs w:val="24"/>
        </w:rPr>
        <w:t xml:space="preserve"> is the smoothing parameter</w:t>
      </w:r>
      <w:r w:rsidR="00580511">
        <w:rPr>
          <w:rFonts w:ascii="Times New Roman" w:hAnsi="Times New Roman" w:cs="Times New Roman"/>
          <w:color w:val="000000"/>
          <w:sz w:val="24"/>
          <w:szCs w:val="24"/>
        </w:rPr>
        <w:t>.</w:t>
      </w:r>
      <w:r w:rsidR="00362045">
        <w:rPr>
          <w:rFonts w:ascii="Times New Roman" w:hAnsi="Times New Roman" w:cs="Times New Roman"/>
          <w:color w:val="000000"/>
          <w:sz w:val="24"/>
          <w:szCs w:val="24"/>
        </w:rPr>
        <w:t xml:space="preserve"> Then:</w:t>
      </w:r>
    </w:p>
    <w:p w14:paraId="20C51560" w14:textId="13175568" w:rsidR="00BC2679" w:rsidRPr="00F911CF" w:rsidRDefault="00F32120" w:rsidP="00F32120">
      <w:pPr>
        <w:autoSpaceDE w:val="0"/>
        <w:autoSpaceDN w:val="0"/>
        <w:adjustRightInd w:val="0"/>
        <w:spacing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m:oMath>
        <m:sSubSup>
          <m:sSubSupPr>
            <m:ctrlPr>
              <w:rPr>
                <w:rFonts w:ascii="Cambria Math" w:hAnsi="Cambria Math" w:cs="Times New Roman"/>
                <w:i/>
                <w:color w:val="000000"/>
                <w:sz w:val="34"/>
                <w:szCs w:val="34"/>
              </w:rPr>
            </m:ctrlPr>
          </m:sSubSupPr>
          <m:e>
            <m:r>
              <w:rPr>
                <w:rFonts w:ascii="Cambria Math" w:hAnsi="Cambria Math" w:cs="Times New Roman"/>
                <w:color w:val="000000"/>
                <w:sz w:val="34"/>
                <w:szCs w:val="34"/>
              </w:rPr>
              <m:t>D</m:t>
            </m:r>
          </m:e>
          <m:sub>
            <m:r>
              <w:rPr>
                <w:rFonts w:ascii="Cambria Math" w:hAnsi="Cambria Math" w:cs="Times New Roman"/>
                <w:color w:val="000000"/>
                <w:sz w:val="34"/>
                <w:szCs w:val="34"/>
              </w:rPr>
              <m:t>i</m:t>
            </m:r>
          </m:sub>
          <m:sup>
            <m:r>
              <w:rPr>
                <w:rFonts w:ascii="Cambria Math" w:hAnsi="Cambria Math" w:cs="Times New Roman"/>
                <w:color w:val="000000"/>
                <w:sz w:val="34"/>
                <w:szCs w:val="34"/>
              </w:rPr>
              <m:t>2</m:t>
            </m:r>
          </m:sup>
        </m:sSubSup>
        <m:r>
          <w:rPr>
            <w:rFonts w:ascii="Cambria Math" w:hAnsi="Cambria Math" w:cs="Times New Roman"/>
            <w:color w:val="000000"/>
            <w:sz w:val="34"/>
            <w:szCs w:val="34"/>
          </w:rPr>
          <m:t>=</m:t>
        </m:r>
        <m:sSup>
          <m:sSupPr>
            <m:ctrlPr>
              <w:rPr>
                <w:rFonts w:ascii="Cambria Math" w:hAnsi="Cambria Math" w:cs="Times New Roman"/>
                <w:i/>
                <w:color w:val="000000"/>
                <w:sz w:val="34"/>
                <w:szCs w:val="34"/>
              </w:rPr>
            </m:ctrlPr>
          </m:sSupPr>
          <m:e>
            <m:d>
              <m:dPr>
                <m:ctrlPr>
                  <w:rPr>
                    <w:rFonts w:ascii="Cambria Math" w:hAnsi="Cambria Math" w:cs="Times New Roman"/>
                    <w:i/>
                    <w:color w:val="000000"/>
                    <w:sz w:val="34"/>
                    <w:szCs w:val="34"/>
                  </w:rPr>
                </m:ctrlPr>
              </m:dPr>
              <m:e>
                <m:r>
                  <w:rPr>
                    <w:rFonts w:ascii="Cambria Math" w:hAnsi="Cambria Math" w:cs="Times New Roman"/>
                    <w:color w:val="000000"/>
                    <w:sz w:val="34"/>
                    <w:szCs w:val="34"/>
                  </w:rPr>
                  <m:t>B-</m:t>
                </m:r>
                <m:sSubSup>
                  <m:sSubSupPr>
                    <m:ctrlPr>
                      <w:rPr>
                        <w:rFonts w:ascii="Cambria Math" w:hAnsi="Cambria Math" w:cs="Times New Roman"/>
                        <w:i/>
                        <w:color w:val="000000"/>
                        <w:sz w:val="34"/>
                        <w:szCs w:val="34"/>
                      </w:rPr>
                    </m:ctrlPr>
                  </m:sSubSupPr>
                  <m:e>
                    <m:r>
                      <w:rPr>
                        <w:rFonts w:ascii="Cambria Math" w:hAnsi="Cambria Math" w:cs="Times New Roman"/>
                        <w:color w:val="000000"/>
                        <w:sz w:val="34"/>
                        <w:szCs w:val="34"/>
                      </w:rPr>
                      <m:t>B</m:t>
                    </m:r>
                  </m:e>
                  <m:sub>
                    <m:r>
                      <w:rPr>
                        <w:rFonts w:ascii="Cambria Math" w:hAnsi="Cambria Math" w:cs="Times New Roman"/>
                        <w:color w:val="000000"/>
                        <w:sz w:val="34"/>
                        <w:szCs w:val="34"/>
                      </w:rPr>
                      <m:t>i</m:t>
                    </m:r>
                  </m:sub>
                  <m:sup>
                    <m:r>
                      <w:rPr>
                        <w:rFonts w:ascii="Cambria Math" w:hAnsi="Cambria Math" w:cs="Times New Roman"/>
                        <w:color w:val="000000"/>
                        <w:sz w:val="34"/>
                        <w:szCs w:val="34"/>
                      </w:rPr>
                      <m:t>T</m:t>
                    </m:r>
                  </m:sup>
                </m:sSubSup>
              </m:e>
            </m:d>
          </m:e>
          <m:sup>
            <m:r>
              <w:rPr>
                <w:rFonts w:ascii="Cambria Math" w:hAnsi="Cambria Math" w:cs="Times New Roman"/>
                <w:color w:val="000000"/>
                <w:sz w:val="34"/>
                <w:szCs w:val="34"/>
              </w:rPr>
              <m:t>T</m:t>
            </m:r>
          </m:sup>
        </m:sSup>
        <m:r>
          <w:rPr>
            <w:rFonts w:ascii="Cambria Math" w:hAnsi="Cambria Math" w:cs="Times New Roman"/>
            <w:color w:val="000000"/>
            <w:sz w:val="34"/>
            <w:szCs w:val="34"/>
          </w:rPr>
          <m:t>(B-</m:t>
        </m:r>
        <m:sSubSup>
          <m:sSubSupPr>
            <m:ctrlPr>
              <w:rPr>
                <w:rFonts w:ascii="Cambria Math" w:hAnsi="Cambria Math" w:cs="Times New Roman"/>
                <w:i/>
                <w:color w:val="000000"/>
                <w:sz w:val="34"/>
                <w:szCs w:val="34"/>
              </w:rPr>
            </m:ctrlPr>
          </m:sSubSupPr>
          <m:e>
            <m:r>
              <w:rPr>
                <w:rFonts w:ascii="Cambria Math" w:hAnsi="Cambria Math" w:cs="Times New Roman"/>
                <w:color w:val="000000"/>
                <w:sz w:val="34"/>
                <w:szCs w:val="34"/>
              </w:rPr>
              <m:t>B</m:t>
            </m:r>
          </m:e>
          <m:sub>
            <m:r>
              <w:rPr>
                <w:rFonts w:ascii="Cambria Math" w:hAnsi="Cambria Math" w:cs="Times New Roman"/>
                <w:color w:val="000000"/>
                <w:sz w:val="34"/>
                <w:szCs w:val="34"/>
              </w:rPr>
              <m:t>i</m:t>
            </m:r>
          </m:sub>
          <m:sup>
            <m:r>
              <w:rPr>
                <w:rFonts w:ascii="Cambria Math" w:hAnsi="Cambria Math" w:cs="Times New Roman"/>
                <w:color w:val="000000"/>
                <w:sz w:val="34"/>
                <w:szCs w:val="34"/>
              </w:rPr>
              <m:t>T</m:t>
            </m:r>
          </m:sup>
        </m:sSubSup>
        <m:r>
          <w:rPr>
            <w:rFonts w:ascii="Cambria Math" w:hAnsi="Cambria Math" w:cs="Times New Roman"/>
            <w:color w:val="000000"/>
            <w:sz w:val="34"/>
            <w:szCs w:val="34"/>
          </w:rPr>
          <m:t>)</m:t>
        </m:r>
      </m:oMath>
      <w:r>
        <w:rPr>
          <w:rFonts w:ascii="Times New Roman" w:hAnsi="Times New Roman" w:cs="Times New Roman"/>
          <w:color w:val="000000"/>
          <w:sz w:val="24"/>
          <w:szCs w:val="24"/>
        </w:rPr>
        <w:t xml:space="preserve">                  </w:t>
      </w:r>
      <w:r w:rsidR="001716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17164C">
        <w:rPr>
          <w:rFonts w:ascii="Times New Roman" w:hAnsi="Times New Roman" w:cs="Times New Roman"/>
          <w:color w:val="000000"/>
          <w:sz w:val="24"/>
          <w:szCs w:val="24"/>
        </w:rPr>
        <w:t>9</w:t>
      </w:r>
      <w:r>
        <w:rPr>
          <w:rFonts w:ascii="Times New Roman" w:hAnsi="Times New Roman" w:cs="Times New Roman"/>
          <w:color w:val="000000"/>
          <w:sz w:val="24"/>
          <w:szCs w:val="24"/>
        </w:rPr>
        <w:t>)</w:t>
      </w:r>
    </w:p>
    <w:p w14:paraId="43D1C80F" w14:textId="7D65D172"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where D</w:t>
      </w:r>
      <w:r w:rsidR="00362045">
        <w:rPr>
          <w:rFonts w:ascii="Times New Roman" w:hAnsi="Times New Roman" w:cs="Times New Roman"/>
          <w:color w:val="000000"/>
          <w:sz w:val="24"/>
          <w:szCs w:val="24"/>
          <w:vertAlign w:val="subscript"/>
        </w:rPr>
        <w:t>i</w:t>
      </w:r>
      <w:r w:rsidR="00362045">
        <w:rPr>
          <w:rFonts w:ascii="Times New Roman" w:hAnsi="Times New Roman" w:cs="Times New Roman"/>
          <w:color w:val="000000"/>
          <w:sz w:val="24"/>
          <w:szCs w:val="24"/>
          <w:vertAlign w:val="superscript"/>
        </w:rPr>
        <w:t>2</w:t>
      </w:r>
      <w:r w:rsidR="001215ED">
        <w:rPr>
          <w:rFonts w:ascii="Times New Roman" w:hAnsi="Times New Roman" w:cs="Times New Roman"/>
          <w:color w:val="000000"/>
          <w:sz w:val="24"/>
          <w:szCs w:val="24"/>
          <w:vertAlign w:val="subscript"/>
        </w:rPr>
        <w:t xml:space="preserve"> </w:t>
      </w:r>
      <w:r w:rsidR="001215ED">
        <w:rPr>
          <w:rFonts w:ascii="Times New Roman" w:hAnsi="Times New Roman" w:cs="Times New Roman"/>
          <w:color w:val="000000"/>
          <w:sz w:val="24"/>
          <w:szCs w:val="24"/>
        </w:rPr>
        <w:t>represents the</w:t>
      </w:r>
      <w:r w:rsidRPr="00F911CF">
        <w:rPr>
          <w:rFonts w:ascii="Times New Roman" w:hAnsi="Times New Roman" w:cs="Times New Roman"/>
          <w:color w:val="000000"/>
          <w:sz w:val="24"/>
          <w:szCs w:val="24"/>
        </w:rPr>
        <w:t xml:space="preserve"> </w:t>
      </w:r>
      <w:r w:rsidR="00362045">
        <w:rPr>
          <w:rFonts w:ascii="Times New Roman" w:hAnsi="Times New Roman" w:cs="Times New Roman"/>
          <w:color w:val="000000"/>
          <w:sz w:val="24"/>
          <w:szCs w:val="24"/>
        </w:rPr>
        <w:t xml:space="preserve">sum of squared </w:t>
      </w:r>
      <w:r w:rsidRPr="00F911CF">
        <w:rPr>
          <w:rFonts w:ascii="Times New Roman" w:hAnsi="Times New Roman" w:cs="Times New Roman"/>
          <w:color w:val="000000"/>
          <w:sz w:val="24"/>
          <w:szCs w:val="24"/>
        </w:rPr>
        <w:t xml:space="preserve">distance </w:t>
      </w:r>
      <w:r w:rsidR="00362045">
        <w:rPr>
          <w:rFonts w:ascii="Times New Roman" w:hAnsi="Times New Roman" w:cs="Times New Roman"/>
          <w:color w:val="000000"/>
          <w:sz w:val="24"/>
          <w:szCs w:val="24"/>
        </w:rPr>
        <w:t>between</w:t>
      </w:r>
      <w:r w:rsidRPr="00F911CF">
        <w:rPr>
          <w:rFonts w:ascii="Times New Roman" w:hAnsi="Times New Roman" w:cs="Times New Roman"/>
          <w:color w:val="000000"/>
          <w:sz w:val="24"/>
          <w:szCs w:val="24"/>
        </w:rPr>
        <w:t xml:space="preserve"> each eye movement index</w:t>
      </w:r>
      <w:r w:rsidR="00362045">
        <w:rPr>
          <w:rFonts w:ascii="Times New Roman" w:hAnsi="Times New Roman" w:cs="Times New Roman"/>
          <w:color w:val="000000"/>
          <w:sz w:val="24"/>
          <w:szCs w:val="24"/>
        </w:rPr>
        <w:t xml:space="preserve"> of sample ‘</w:t>
      </w:r>
      <w:proofErr w:type="spellStart"/>
      <w:r w:rsidR="00362045">
        <w:rPr>
          <w:rFonts w:ascii="Times New Roman" w:hAnsi="Times New Roman" w:cs="Times New Roman"/>
          <w:color w:val="000000"/>
          <w:sz w:val="24"/>
          <w:szCs w:val="24"/>
        </w:rPr>
        <w:t>i</w:t>
      </w:r>
      <w:proofErr w:type="spellEnd"/>
      <w:r w:rsidR="00362045">
        <w:rPr>
          <w:rFonts w:ascii="Times New Roman" w:hAnsi="Times New Roman" w:cs="Times New Roman"/>
          <w:color w:val="000000"/>
          <w:sz w:val="24"/>
          <w:szCs w:val="24"/>
        </w:rPr>
        <w:t>’ and the mean sample (centroid) of its respective channel</w:t>
      </w:r>
      <w:r w:rsidRPr="00F911CF">
        <w:rPr>
          <w:rFonts w:ascii="Times New Roman" w:hAnsi="Times New Roman" w:cs="Times New Roman"/>
          <w:color w:val="000000"/>
          <w:sz w:val="24"/>
          <w:szCs w:val="24"/>
        </w:rPr>
        <w:t xml:space="preserve">, </w:t>
      </w:r>
      <w:r w:rsidR="00AF18C5">
        <w:rPr>
          <w:rFonts w:ascii="Times New Roman" w:hAnsi="Times New Roman" w:cs="Times New Roman"/>
          <w:color w:val="000000"/>
          <w:sz w:val="24"/>
          <w:szCs w:val="24"/>
        </w:rPr>
        <w:t xml:space="preserve">also known as </w:t>
      </w:r>
      <w:r w:rsidRPr="00F911CF">
        <w:rPr>
          <w:rFonts w:ascii="Times New Roman" w:hAnsi="Times New Roman" w:cs="Times New Roman"/>
          <w:color w:val="000000"/>
          <w:sz w:val="24"/>
          <w:szCs w:val="24"/>
        </w:rPr>
        <w:t xml:space="preserve">Euclidean distance. Here, </w:t>
      </w:r>
      <w:r w:rsidRPr="00F911CF">
        <w:rPr>
          <w:rFonts w:ascii="Times New Roman" w:hAnsi="Times New Roman" w:cs="Times New Roman"/>
          <w:color w:val="202122"/>
          <w:sz w:val="24"/>
          <w:szCs w:val="24"/>
          <w:shd w:val="clear" w:color="auto" w:fill="FFFFFF"/>
        </w:rPr>
        <w:t>σ</w:t>
      </w:r>
      <w:r w:rsidRPr="00F911CF">
        <w:rPr>
          <w:rFonts w:ascii="Times New Roman" w:hAnsi="Times New Roman" w:cs="Times New Roman"/>
          <w:color w:val="000000"/>
          <w:sz w:val="24"/>
          <w:szCs w:val="24"/>
        </w:rPr>
        <w:t>= √{max(</w:t>
      </w:r>
      <w:proofErr w:type="spellStart"/>
      <w:r w:rsidRPr="00F911CF">
        <w:rPr>
          <w:rFonts w:ascii="Times New Roman" w:hAnsi="Times New Roman" w:cs="Times New Roman"/>
          <w:color w:val="000000"/>
          <w:sz w:val="24"/>
          <w:szCs w:val="24"/>
        </w:rPr>
        <w:t>D</w:t>
      </w:r>
      <w:r w:rsidRPr="00F911CF">
        <w:rPr>
          <w:rFonts w:ascii="Times New Roman" w:hAnsi="Times New Roman" w:cs="Times New Roman"/>
          <w:color w:val="000000"/>
          <w:sz w:val="24"/>
          <w:szCs w:val="24"/>
          <w:vertAlign w:val="subscript"/>
        </w:rPr>
        <w:t>i</w:t>
      </w:r>
      <w:r w:rsidRPr="00F911CF">
        <w:rPr>
          <w:rFonts w:ascii="Times New Roman" w:hAnsi="Times New Roman" w:cs="Times New Roman"/>
          <w:color w:val="000000"/>
          <w:sz w:val="24"/>
          <w:szCs w:val="24"/>
        </w:rPr>
        <w:t>|i</w:t>
      </w:r>
      <w:proofErr w:type="spellEnd"/>
      <w:r w:rsidRPr="00F911CF">
        <w:rPr>
          <w:rFonts w:ascii="Times New Roman" w:hAnsi="Times New Roman" w:cs="Times New Roman"/>
          <w:color w:val="000000"/>
          <w:sz w:val="24"/>
          <w:szCs w:val="24"/>
        </w:rPr>
        <w:t>=1,</w:t>
      </w:r>
      <w:proofErr w:type="gramStart"/>
      <w:r w:rsidRPr="00F911CF">
        <w:rPr>
          <w:rFonts w:ascii="Times New Roman" w:hAnsi="Times New Roman" w:cs="Times New Roman"/>
          <w:color w:val="000000"/>
          <w:sz w:val="24"/>
          <w:szCs w:val="24"/>
        </w:rPr>
        <w:t>2,…</w:t>
      </w:r>
      <w:proofErr w:type="gramEnd"/>
      <w:r w:rsidRPr="00F911CF">
        <w:rPr>
          <w:rFonts w:ascii="Times New Roman" w:hAnsi="Times New Roman" w:cs="Times New Roman"/>
          <w:color w:val="000000"/>
          <w:sz w:val="24"/>
          <w:szCs w:val="24"/>
        </w:rPr>
        <w:t>.,y)}</w:t>
      </w:r>
    </w:p>
    <w:p w14:paraId="61F4CC87" w14:textId="77777777"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Simplifying the above equations:</w:t>
      </w:r>
    </w:p>
    <w:p w14:paraId="502754B9" w14:textId="77777777" w:rsidR="0017164C" w:rsidRDefault="00174FD8" w:rsidP="0017164C">
      <w:pPr>
        <w:autoSpaceDE w:val="0"/>
        <w:autoSpaceDN w:val="0"/>
        <w:adjustRightInd w:val="0"/>
        <w:spacing w:line="240" w:lineRule="auto"/>
        <w:jc w:val="right"/>
        <w:rPr>
          <w:rFonts w:ascii="Times New Roman" w:hAnsi="Times New Roman" w:cs="Times New Roman"/>
          <w:color w:val="000000"/>
          <w:sz w:val="24"/>
          <w:szCs w:val="24"/>
        </w:rPr>
      </w:pPr>
      <m:oMathPara>
        <m:oMath>
          <m:acc>
            <m:accPr>
              <m:ctrlPr>
                <w:rPr>
                  <w:rFonts w:ascii="Cambria Math" w:hAnsi="Cambria Math" w:cs="Times New Roman"/>
                  <w:i/>
                  <w:color w:val="000000"/>
                  <w:sz w:val="28"/>
                  <w:szCs w:val="28"/>
                </w:rPr>
              </m:ctrlPr>
            </m:accPr>
            <m:e>
              <m:r>
                <w:rPr>
                  <w:rFonts w:ascii="Cambria Math" w:hAnsi="Cambria Math" w:cs="Times New Roman"/>
                  <w:color w:val="000000"/>
                  <w:sz w:val="28"/>
                  <w:szCs w:val="28"/>
                </w:rPr>
                <m:t xml:space="preserve">Z </m:t>
              </m:r>
            </m:e>
          </m:acc>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nary>
                <m:naryPr>
                  <m:chr m:val="∑"/>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i=1</m:t>
                  </m:r>
                </m:sub>
                <m:sup>
                  <m:r>
                    <w:rPr>
                      <w:rFonts w:ascii="Cambria Math" w:hAnsi="Cambria Math" w:cs="Times New Roman"/>
                      <w:color w:val="000000"/>
                      <w:sz w:val="28"/>
                      <w:szCs w:val="28"/>
                    </w:rPr>
                    <m:t>y</m:t>
                  </m:r>
                </m:sup>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Z</m:t>
                      </m:r>
                    </m:e>
                    <m:sub>
                      <m:r>
                        <w:rPr>
                          <w:rFonts w:ascii="Cambria Math" w:hAnsi="Cambria Math" w:cs="Times New Roman"/>
                          <w:color w:val="000000"/>
                          <w:sz w:val="28"/>
                          <w:szCs w:val="28"/>
                        </w:rPr>
                        <m:t>i</m:t>
                      </m:r>
                    </m:sub>
                  </m:sSub>
                  <m:r>
                    <w:rPr>
                      <w:rFonts w:ascii="Cambria Math" w:hAnsi="Cambria Math" w:cs="Times New Roman"/>
                      <w:color w:val="000000"/>
                      <w:sz w:val="28"/>
                      <w:szCs w:val="28"/>
                    </w:rPr>
                    <m:t>exp</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D</m:t>
                              </m:r>
                            </m:e>
                            <m:sub>
                              <m:r>
                                <w:rPr>
                                  <w:rFonts w:ascii="Cambria Math" w:hAnsi="Cambria Math" w:cs="Times New Roman"/>
                                  <w:color w:val="000000"/>
                                  <w:sz w:val="28"/>
                                  <w:szCs w:val="28"/>
                                </w:rPr>
                                <m:t>i</m:t>
                              </m:r>
                            </m:sub>
                            <m:sup>
                              <m:r>
                                <w:rPr>
                                  <w:rFonts w:ascii="Cambria Math" w:hAnsi="Cambria Math" w:cs="Times New Roman"/>
                                  <w:color w:val="000000"/>
                                  <w:sz w:val="28"/>
                                  <w:szCs w:val="28"/>
                                </w:rPr>
                                <m:t>2</m:t>
                              </m:r>
                            </m:sup>
                          </m:sSubSup>
                        </m:num>
                        <m:den>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2σ</m:t>
                              </m:r>
                            </m:e>
                            <m:sup>
                              <m:r>
                                <w:rPr>
                                  <w:rFonts w:ascii="Cambria Math" w:hAnsi="Cambria Math" w:cs="Times New Roman"/>
                                  <w:color w:val="000000"/>
                                  <w:sz w:val="28"/>
                                  <w:szCs w:val="28"/>
                                </w:rPr>
                                <m:t>2</m:t>
                              </m:r>
                            </m:sup>
                          </m:sSup>
                        </m:den>
                      </m:f>
                    </m:e>
                  </m:d>
                </m:e>
              </m:nary>
            </m:num>
            <m:den>
              <m:nary>
                <m:naryPr>
                  <m:chr m:val="∑"/>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i=1</m:t>
                  </m:r>
                </m:sub>
                <m:sup>
                  <m:r>
                    <w:rPr>
                      <w:rFonts w:ascii="Cambria Math" w:hAnsi="Cambria Math" w:cs="Times New Roman"/>
                      <w:color w:val="000000"/>
                      <w:sz w:val="28"/>
                      <w:szCs w:val="28"/>
                    </w:rPr>
                    <m:t>y</m:t>
                  </m:r>
                </m:sup>
                <m:e>
                  <m:r>
                    <w:rPr>
                      <w:rFonts w:ascii="Cambria Math" w:hAnsi="Cambria Math" w:cs="Times New Roman"/>
                      <w:color w:val="000000"/>
                      <w:sz w:val="28"/>
                      <w:szCs w:val="28"/>
                    </w:rPr>
                    <m:t>exp</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D</m:t>
                              </m:r>
                            </m:e>
                            <m:sub>
                              <m:r>
                                <w:rPr>
                                  <w:rFonts w:ascii="Cambria Math" w:hAnsi="Cambria Math" w:cs="Times New Roman"/>
                                  <w:color w:val="000000"/>
                                  <w:sz w:val="28"/>
                                  <w:szCs w:val="28"/>
                                </w:rPr>
                                <m:t>i</m:t>
                              </m:r>
                            </m:sub>
                            <m:sup>
                              <m:r>
                                <w:rPr>
                                  <w:rFonts w:ascii="Cambria Math" w:hAnsi="Cambria Math" w:cs="Times New Roman"/>
                                  <w:color w:val="000000"/>
                                  <w:sz w:val="28"/>
                                  <w:szCs w:val="28"/>
                                </w:rPr>
                                <m:t>2</m:t>
                              </m:r>
                            </m:sup>
                          </m:sSubSup>
                        </m:num>
                        <m:den>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2σ</m:t>
                              </m:r>
                            </m:e>
                            <m:sup>
                              <m:r>
                                <w:rPr>
                                  <w:rFonts w:ascii="Cambria Math" w:hAnsi="Cambria Math" w:cs="Times New Roman"/>
                                  <w:color w:val="000000"/>
                                  <w:sz w:val="28"/>
                                  <w:szCs w:val="28"/>
                                </w:rPr>
                                <m:t>2</m:t>
                              </m:r>
                            </m:sup>
                          </m:sSup>
                        </m:den>
                      </m:f>
                    </m:e>
                  </m:d>
                </m:e>
              </m:nary>
            </m:den>
          </m:f>
          <m:r>
            <m:rPr>
              <m:sty m:val="p"/>
            </m:rPr>
            <w:rPr>
              <w:rFonts w:ascii="Cambria Math" w:hAnsi="Cambria Math" w:cs="Times New Roman"/>
              <w:color w:val="000000"/>
              <w:sz w:val="24"/>
              <w:szCs w:val="24"/>
            </w:rPr>
            <w:br/>
          </m:r>
        </m:oMath>
      </m:oMathPara>
      <w:r w:rsidR="0017164C">
        <w:rPr>
          <w:rFonts w:ascii="Times New Roman" w:hAnsi="Times New Roman" w:cs="Times New Roman"/>
          <w:color w:val="000000"/>
          <w:sz w:val="24"/>
          <w:szCs w:val="24"/>
        </w:rPr>
        <w:t xml:space="preserve">                                               (10)</w:t>
      </w:r>
    </w:p>
    <w:p w14:paraId="372BFD93" w14:textId="6D9A4A1D" w:rsidR="00BC2679" w:rsidRPr="00F911CF" w:rsidRDefault="0017164C" w:rsidP="00F32120">
      <w:pPr>
        <w:autoSpaceDE w:val="0"/>
        <w:autoSpaceDN w:val="0"/>
        <w:adjustRightInd w:val="0"/>
        <w:spacing w:line="240" w:lineRule="auto"/>
        <w:jc w:val="right"/>
        <w:rPr>
          <w:rFonts w:ascii="Times New Roman" w:hAnsi="Times New Roman" w:cs="Times New Roman"/>
          <w:color w:val="000000"/>
          <w:sz w:val="24"/>
          <w:szCs w:val="24"/>
        </w:rPr>
      </w:pPr>
      <m:oMath>
        <m:r>
          <w:rPr>
            <w:rFonts w:ascii="Cambria Math" w:hAnsi="Cambria Math" w:cs="Times New Roman"/>
            <w:color w:val="000000"/>
            <w:sz w:val="36"/>
            <w:szCs w:val="36"/>
          </w:rPr>
          <m:t>C</m:t>
        </m:r>
        <m:sSup>
          <m:sSupPr>
            <m:ctrlPr>
              <w:rPr>
                <w:rFonts w:ascii="Cambria Math" w:hAnsi="Cambria Math" w:cs="Times New Roman"/>
                <w:i/>
                <w:color w:val="000000"/>
                <w:sz w:val="36"/>
                <w:szCs w:val="36"/>
              </w:rPr>
            </m:ctrlPr>
          </m:sSupPr>
          <m:e>
            <m:r>
              <w:rPr>
                <w:rFonts w:ascii="Cambria Math" w:hAnsi="Cambria Math" w:cs="Times New Roman"/>
                <w:color w:val="000000"/>
                <w:sz w:val="36"/>
                <w:szCs w:val="36"/>
              </w:rPr>
              <m:t>I</m:t>
            </m:r>
          </m:e>
          <m:sup>
            <m:r>
              <w:rPr>
                <w:rFonts w:ascii="Cambria Math" w:hAnsi="Cambria Math" w:cs="Times New Roman"/>
                <w:color w:val="000000"/>
                <w:sz w:val="36"/>
                <w:szCs w:val="36"/>
              </w:rPr>
              <m:t>'</m:t>
            </m:r>
          </m:sup>
        </m:sSup>
        <m:r>
          <w:rPr>
            <w:rFonts w:ascii="Cambria Math" w:hAnsi="Cambria Math" w:cs="Times New Roman"/>
            <w:color w:val="000000"/>
            <w:sz w:val="36"/>
            <w:szCs w:val="36"/>
          </w:rPr>
          <m:t>=E*</m:t>
        </m:r>
        <m:acc>
          <m:accPr>
            <m:ctrlPr>
              <w:rPr>
                <w:rFonts w:ascii="Cambria Math" w:hAnsi="Cambria Math" w:cs="Times New Roman"/>
                <w:i/>
                <w:color w:val="000000"/>
                <w:sz w:val="36"/>
                <w:szCs w:val="36"/>
              </w:rPr>
            </m:ctrlPr>
          </m:accPr>
          <m:e>
            <m:r>
              <w:rPr>
                <w:rFonts w:ascii="Cambria Math" w:hAnsi="Cambria Math" w:cs="Times New Roman"/>
                <w:color w:val="000000"/>
                <w:sz w:val="36"/>
                <w:szCs w:val="36"/>
              </w:rPr>
              <m:t xml:space="preserve">Z </m:t>
            </m:r>
          </m:e>
        </m:acc>
      </m:oMath>
      <w:r w:rsidR="00F32120">
        <w:rPr>
          <w:rFonts w:ascii="Times New Roman" w:hAnsi="Times New Roman" w:cs="Times New Roman"/>
          <w:color w:val="000000"/>
          <w:sz w:val="24"/>
          <w:szCs w:val="24"/>
        </w:rPr>
        <w:t xml:space="preserve">                                                  (</w:t>
      </w:r>
      <w:r>
        <w:rPr>
          <w:rFonts w:ascii="Times New Roman" w:hAnsi="Times New Roman" w:cs="Times New Roman"/>
          <w:color w:val="000000"/>
          <w:sz w:val="24"/>
          <w:szCs w:val="24"/>
        </w:rPr>
        <w:t>11</w:t>
      </w:r>
      <w:r w:rsidR="00F32120">
        <w:rPr>
          <w:rFonts w:ascii="Times New Roman" w:hAnsi="Times New Roman" w:cs="Times New Roman"/>
          <w:color w:val="000000"/>
          <w:sz w:val="24"/>
          <w:szCs w:val="24"/>
        </w:rPr>
        <w:t>)</w:t>
      </w:r>
    </w:p>
    <w:p w14:paraId="2DABD076" w14:textId="3370D1BE"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The data is normali</w:t>
      </w:r>
      <w:r>
        <w:rPr>
          <w:rFonts w:ascii="Times New Roman" w:hAnsi="Times New Roman" w:cs="Times New Roman"/>
          <w:color w:val="000000"/>
          <w:sz w:val="24"/>
          <w:szCs w:val="24"/>
        </w:rPr>
        <w:t>s</w:t>
      </w:r>
      <w:r w:rsidRPr="00F911CF">
        <w:rPr>
          <w:rFonts w:ascii="Times New Roman" w:hAnsi="Times New Roman" w:cs="Times New Roman"/>
          <w:color w:val="000000"/>
          <w:sz w:val="24"/>
          <w:szCs w:val="24"/>
        </w:rPr>
        <w:t xml:space="preserve">ed so that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w:t>
      </w:r>
      <w:r w:rsidR="00A55F83">
        <w:rPr>
          <w:rFonts w:ascii="Times New Roman" w:hAnsi="Times New Roman" w:cs="Times New Roman"/>
          <w:color w:val="000000"/>
          <w:sz w:val="24"/>
          <w:szCs w:val="24"/>
        </w:rPr>
        <w:t>lies</w:t>
      </w:r>
      <w:r w:rsidRPr="00F911CF">
        <w:rPr>
          <w:rFonts w:ascii="Times New Roman" w:hAnsi="Times New Roman" w:cs="Times New Roman"/>
          <w:color w:val="000000"/>
          <w:sz w:val="24"/>
          <w:szCs w:val="24"/>
        </w:rPr>
        <w:t xml:space="preserve"> </w:t>
      </w:r>
      <w:r w:rsidR="00580511">
        <w:rPr>
          <w:rFonts w:ascii="Times New Roman" w:hAnsi="Times New Roman" w:cs="Times New Roman"/>
          <w:color w:val="000000"/>
          <w:sz w:val="24"/>
          <w:szCs w:val="24"/>
        </w:rPr>
        <w:t>between 0 &amp; 1</w:t>
      </w:r>
      <w:r w:rsidRPr="00F911CF">
        <w:rPr>
          <w:rFonts w:ascii="Times New Roman" w:hAnsi="Times New Roman" w:cs="Times New Roman"/>
          <w:color w:val="000000"/>
          <w:sz w:val="24"/>
          <w:szCs w:val="24"/>
        </w:rPr>
        <w:t xml:space="preserve"> and the normali</w:t>
      </w:r>
      <w:r>
        <w:rPr>
          <w:rFonts w:ascii="Times New Roman" w:hAnsi="Times New Roman" w:cs="Times New Roman"/>
          <w:color w:val="000000"/>
          <w:sz w:val="24"/>
          <w:szCs w:val="24"/>
        </w:rPr>
        <w:t>s</w:t>
      </w:r>
      <w:r w:rsidRPr="00F911CF">
        <w:rPr>
          <w:rFonts w:ascii="Times New Roman" w:hAnsi="Times New Roman" w:cs="Times New Roman"/>
          <w:color w:val="000000"/>
          <w:sz w:val="24"/>
          <w:szCs w:val="24"/>
        </w:rPr>
        <w:t>ed processing function is as follows:</w:t>
      </w:r>
    </w:p>
    <w:p w14:paraId="0EB7CF13" w14:textId="77777777" w:rsidR="0017164C" w:rsidRDefault="00174FD8" w:rsidP="0017164C">
      <w:pPr>
        <w:autoSpaceDE w:val="0"/>
        <w:autoSpaceDN w:val="0"/>
        <w:adjustRightInd w:val="0"/>
        <w:spacing w:line="240" w:lineRule="auto"/>
        <w:jc w:val="right"/>
        <w:rPr>
          <w:rFonts w:ascii="Times New Roman" w:hAnsi="Times New Roman" w:cs="Times New Roman"/>
          <w:color w:val="000000"/>
          <w:sz w:val="24"/>
          <w:szCs w:val="24"/>
        </w:rPr>
      </w:pPr>
      <m:oMathPara>
        <m:oMathParaPr>
          <m:jc m:val="right"/>
        </m:oMathPara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l</m:t>
              </m:r>
            </m:sub>
          </m:sSub>
          <m:r>
            <w:rPr>
              <w:rFonts w:ascii="Cambria Math" w:hAnsi="Cambria Math" w:cs="Times New Roman"/>
              <w:color w:val="000000"/>
              <w:sz w:val="28"/>
              <w:szCs w:val="28"/>
            </w:rPr>
            <m:t xml:space="preserve">= </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l</m:t>
                  </m:r>
                </m:sub>
              </m:sSub>
              <m:r>
                <w:rPr>
                  <w:rFonts w:ascii="Cambria Math" w:hAnsi="Cambria Math" w:cs="Times New Roman"/>
                  <w:color w:val="000000"/>
                  <w:sz w:val="28"/>
                  <w:szCs w:val="28"/>
                </w:rPr>
                <m:t>'-min</m:t>
              </m:r>
              <m:d>
                <m:dPr>
                  <m:begChr m:val="{"/>
                  <m:endChr m:val="}"/>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l</m:t>
                      </m:r>
                    </m:sub>
                  </m:sSub>
                  <m:r>
                    <w:rPr>
                      <w:rFonts w:ascii="Cambria Math" w:hAnsi="Cambria Math" w:cs="Times New Roman"/>
                      <w:color w:val="000000"/>
                      <w:sz w:val="28"/>
                      <w:szCs w:val="28"/>
                    </w:rPr>
                    <m:t>' |i=1, 2, ⋯,  p</m:t>
                  </m:r>
                </m:e>
              </m:d>
            </m:num>
            <m:den>
              <m:r>
                <w:rPr>
                  <w:rFonts w:ascii="Cambria Math" w:hAnsi="Cambria Math" w:cs="Times New Roman"/>
                  <w:color w:val="000000"/>
                  <w:sz w:val="28"/>
                  <w:szCs w:val="28"/>
                </w:rPr>
                <m:t>max</m:t>
              </m:r>
              <m:d>
                <m:dPr>
                  <m:begChr m:val="{"/>
                  <m:endChr m:val="}"/>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l</m:t>
                      </m:r>
                    </m:sub>
                  </m:sSub>
                  <m:r>
                    <w:rPr>
                      <w:rFonts w:ascii="Cambria Math" w:hAnsi="Cambria Math" w:cs="Times New Roman"/>
                      <w:color w:val="000000"/>
                      <w:sz w:val="28"/>
                      <w:szCs w:val="28"/>
                    </w:rPr>
                    <m:t>' |i=1, 2, ⋯,  p</m:t>
                  </m:r>
                </m:e>
              </m:d>
              <m:r>
                <w:rPr>
                  <w:rFonts w:ascii="Cambria Math" w:hAnsi="Cambria Math" w:cs="Times New Roman"/>
                  <w:color w:val="000000"/>
                  <w:sz w:val="28"/>
                  <w:szCs w:val="28"/>
                </w:rPr>
                <m:t>-min</m:t>
              </m:r>
              <m:d>
                <m:dPr>
                  <m:begChr m:val="{"/>
                  <m:endChr m:val="}"/>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l</m:t>
                      </m:r>
                    </m:sub>
                  </m:sSub>
                  <m:r>
                    <w:rPr>
                      <w:rFonts w:ascii="Cambria Math" w:hAnsi="Cambria Math" w:cs="Times New Roman"/>
                      <w:color w:val="000000"/>
                      <w:sz w:val="28"/>
                      <w:szCs w:val="28"/>
                    </w:rPr>
                    <m:t>' |i=1, 2, ⋯,  p</m:t>
                  </m:r>
                </m:e>
              </m:d>
            </m:den>
          </m:f>
          <m:r>
            <w:rPr>
              <w:rFonts w:ascii="Cambria Math" w:hAnsi="Cambria Math" w:cs="Times New Roman"/>
              <w:color w:val="000000"/>
              <w:sz w:val="24"/>
              <w:szCs w:val="24"/>
            </w:rPr>
            <m:t xml:space="preserve">         (</m:t>
          </m:r>
          <m:r>
            <m:rPr>
              <m:sty m:val="p"/>
            </m:rPr>
            <w:rPr>
              <w:rFonts w:ascii="Cambria Math" w:hAnsi="Cambria Math" w:cs="Times New Roman"/>
              <w:color w:val="000000"/>
              <w:sz w:val="24"/>
              <w:szCs w:val="24"/>
            </w:rPr>
            <m:t>12</m:t>
          </m:r>
          <m:r>
            <w:rPr>
              <w:rFonts w:ascii="Cambria Math" w:hAnsi="Cambria Math" w:cs="Times New Roman"/>
              <w:color w:val="000000"/>
              <w:sz w:val="24"/>
              <w:szCs w:val="24"/>
            </w:rPr>
            <m:t>)</m:t>
          </m:r>
        </m:oMath>
      </m:oMathPara>
    </w:p>
    <w:p w14:paraId="611C727A" w14:textId="77777777" w:rsidR="00BC2679"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where CI is the final output</w:t>
      </w:r>
      <w:r>
        <w:rPr>
          <w:rFonts w:ascii="Times New Roman" w:hAnsi="Times New Roman" w:cs="Times New Roman"/>
          <w:color w:val="000000"/>
          <w:sz w:val="24"/>
          <w:szCs w:val="24"/>
        </w:rPr>
        <w:t>, where p is the number of variables.</w:t>
      </w:r>
    </w:p>
    <w:p w14:paraId="1B609FA5" w14:textId="17242DE7" w:rsidR="00BC2679" w:rsidRPr="00F911CF" w:rsidRDefault="00A55F83" w:rsidP="00BC2679">
      <w:pPr>
        <w:autoSpaceDE w:val="0"/>
        <w:autoSpaceDN w:val="0"/>
        <w:adjustRightInd w:val="0"/>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Error </w:t>
      </w:r>
      <w:r w:rsidR="00BC2679" w:rsidRPr="00F911CF">
        <w:rPr>
          <w:rFonts w:ascii="Times New Roman" w:hAnsi="Times New Roman" w:cs="Times New Roman"/>
          <w:b/>
          <w:bCs/>
          <w:color w:val="000000"/>
          <w:sz w:val="24"/>
          <w:szCs w:val="24"/>
        </w:rPr>
        <w:t>Evaluation Index</w:t>
      </w:r>
    </w:p>
    <w:p w14:paraId="64D930F1" w14:textId="4C5F64FD"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The output error</w:t>
      </w:r>
      <w:r w:rsidR="00A55F83">
        <w:rPr>
          <w:rFonts w:ascii="Times New Roman" w:hAnsi="Times New Roman" w:cs="Times New Roman"/>
          <w:color w:val="000000"/>
          <w:sz w:val="24"/>
          <w:szCs w:val="24"/>
        </w:rPr>
        <w:t xml:space="preserve"> due to the experiment</w:t>
      </w:r>
      <w:r w:rsidRPr="00F911CF">
        <w:rPr>
          <w:rFonts w:ascii="Times New Roman" w:hAnsi="Times New Roman" w:cs="Times New Roman"/>
          <w:color w:val="000000"/>
          <w:sz w:val="24"/>
          <w:szCs w:val="24"/>
        </w:rPr>
        <w:t xml:space="preserve"> is defined as:</w:t>
      </w:r>
    </w:p>
    <w:p w14:paraId="3755E5EF" w14:textId="77777777" w:rsidR="0017164C" w:rsidRDefault="00174FD8" w:rsidP="0017164C">
      <w:pPr>
        <w:autoSpaceDE w:val="0"/>
        <w:autoSpaceDN w:val="0"/>
        <w:adjustRightInd w:val="0"/>
        <w:spacing w:line="240" w:lineRule="auto"/>
        <w:jc w:val="right"/>
        <w:rPr>
          <w:rFonts w:ascii="Times New Roman" w:hAnsi="Times New Roman" w:cs="Times New Roman"/>
          <w:color w:val="000000"/>
          <w:sz w:val="24"/>
          <w:szCs w:val="24"/>
        </w:rPr>
      </w:pPr>
      <m:oMath>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E</m:t>
            </m:r>
          </m:e>
          <m:sub>
            <m:r>
              <w:rPr>
                <w:rFonts w:ascii="Cambria Math" w:hAnsi="Cambria Math" w:cs="Times New Roman"/>
                <w:color w:val="000000"/>
                <w:sz w:val="32"/>
                <w:szCs w:val="32"/>
              </w:rPr>
              <m:t>k</m:t>
            </m:r>
          </m:sub>
        </m:sSub>
        <m:r>
          <w:rPr>
            <w:rFonts w:ascii="Cambria Math" w:hAnsi="Cambria Math" w:cs="Times New Roman"/>
            <w:color w:val="000000"/>
            <w:sz w:val="32"/>
            <w:szCs w:val="32"/>
          </w:rPr>
          <m:t>=</m:t>
        </m:r>
        <m:f>
          <m:fPr>
            <m:ctrlPr>
              <w:rPr>
                <w:rFonts w:ascii="Cambria Math" w:hAnsi="Cambria Math" w:cs="Times New Roman"/>
                <w:i/>
                <w:color w:val="000000"/>
                <w:sz w:val="32"/>
                <w:szCs w:val="32"/>
              </w:rPr>
            </m:ctrlPr>
          </m:fPr>
          <m:num>
            <m:r>
              <w:rPr>
                <w:rFonts w:ascii="Cambria Math" w:hAnsi="Cambria Math" w:cs="Times New Roman"/>
                <w:color w:val="000000"/>
                <w:sz w:val="32"/>
                <w:szCs w:val="32"/>
              </w:rPr>
              <m:t>1</m:t>
            </m:r>
          </m:num>
          <m:den>
            <m:r>
              <w:rPr>
                <w:rFonts w:ascii="Cambria Math" w:hAnsi="Cambria Math" w:cs="Times New Roman"/>
                <w:color w:val="000000"/>
                <w:sz w:val="32"/>
                <w:szCs w:val="32"/>
              </w:rPr>
              <m:t>2</m:t>
            </m:r>
          </m:den>
        </m:f>
        <m:sSup>
          <m:sSupPr>
            <m:ctrlPr>
              <w:rPr>
                <w:rFonts w:ascii="Cambria Math" w:hAnsi="Cambria Math" w:cs="Times New Roman"/>
                <w:i/>
                <w:color w:val="000000"/>
                <w:sz w:val="32"/>
                <w:szCs w:val="32"/>
              </w:rPr>
            </m:ctrlPr>
          </m:sSupPr>
          <m:e>
            <m:r>
              <w:rPr>
                <w:rFonts w:ascii="Cambria Math" w:hAnsi="Cambria Math" w:cs="Times New Roman"/>
                <w:color w:val="000000"/>
                <w:sz w:val="32"/>
                <w:szCs w:val="32"/>
              </w:rPr>
              <m:t>(</m:t>
            </m:r>
            <m:sSubSup>
              <m:sSubSupPr>
                <m:ctrlPr>
                  <w:rPr>
                    <w:rFonts w:ascii="Cambria Math" w:hAnsi="Cambria Math" w:cs="Times New Roman"/>
                    <w:i/>
                    <w:color w:val="000000"/>
                    <w:sz w:val="32"/>
                    <w:szCs w:val="32"/>
                  </w:rPr>
                </m:ctrlPr>
              </m:sSubSupPr>
              <m:e>
                <m:r>
                  <w:rPr>
                    <w:rFonts w:ascii="Cambria Math" w:hAnsi="Cambria Math" w:cs="Times New Roman"/>
                    <w:color w:val="000000"/>
                    <w:sz w:val="32"/>
                    <w:szCs w:val="32"/>
                  </w:rPr>
                  <m:t>CI</m:t>
                </m:r>
              </m:e>
              <m:sub>
                <m:r>
                  <w:rPr>
                    <w:rFonts w:ascii="Cambria Math" w:hAnsi="Cambria Math" w:cs="Times New Roman"/>
                    <w:color w:val="000000"/>
                    <w:sz w:val="32"/>
                    <w:szCs w:val="32"/>
                  </w:rPr>
                  <m:t>k</m:t>
                </m:r>
              </m:sub>
              <m:sup>
                <m:r>
                  <w:rPr>
                    <w:rFonts w:ascii="Cambria Math" w:hAnsi="Cambria Math" w:cs="Times New Roman"/>
                    <w:color w:val="000000"/>
                    <w:sz w:val="32"/>
                    <w:szCs w:val="32"/>
                  </w:rPr>
                  <m:t>*</m:t>
                </m:r>
              </m:sup>
            </m:sSubSup>
            <m:r>
              <w:rPr>
                <w:rFonts w:ascii="Cambria Math" w:hAnsi="Cambria Math" w:cs="Times New Roman"/>
                <w:color w:val="000000"/>
                <w:sz w:val="32"/>
                <w:szCs w:val="32"/>
              </w:rPr>
              <m:t>-</m:t>
            </m:r>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CI</m:t>
                </m:r>
              </m:e>
              <m:sub>
                <m:r>
                  <w:rPr>
                    <w:rFonts w:ascii="Cambria Math" w:hAnsi="Cambria Math" w:cs="Times New Roman"/>
                    <w:color w:val="000000"/>
                    <w:sz w:val="32"/>
                    <w:szCs w:val="32"/>
                  </w:rPr>
                  <m:t>k</m:t>
                </m:r>
              </m:sub>
            </m:sSub>
            <m:r>
              <w:rPr>
                <w:rFonts w:ascii="Cambria Math" w:hAnsi="Cambria Math" w:cs="Times New Roman"/>
                <w:color w:val="000000"/>
                <w:sz w:val="32"/>
                <w:szCs w:val="32"/>
              </w:rPr>
              <m:t>)</m:t>
            </m:r>
          </m:e>
          <m:sup>
            <m:r>
              <w:rPr>
                <w:rFonts w:ascii="Cambria Math" w:hAnsi="Cambria Math" w:cs="Times New Roman"/>
                <w:color w:val="000000"/>
                <w:sz w:val="32"/>
                <w:szCs w:val="32"/>
              </w:rPr>
              <m:t>2</m:t>
            </m:r>
          </m:sup>
        </m:sSup>
      </m:oMath>
      <w:r w:rsidR="0017164C">
        <w:rPr>
          <w:rFonts w:ascii="Times New Roman" w:hAnsi="Times New Roman" w:cs="Times New Roman"/>
          <w:color w:val="000000"/>
          <w:sz w:val="24"/>
          <w:szCs w:val="24"/>
        </w:rPr>
        <w:t xml:space="preserve">                                          (13)</w:t>
      </w:r>
    </w:p>
    <w:p w14:paraId="17DC751F" w14:textId="74705877" w:rsidR="00BC2679" w:rsidRPr="00F911CF" w:rsidRDefault="00BC2679" w:rsidP="00BC2679">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where</w:t>
      </w:r>
      <w:r w:rsidR="00A55F83" w:rsidRPr="00A55F83">
        <w:rPr>
          <w:rFonts w:ascii="Times New Roman" w:hAnsi="Times New Roman" w:cs="Times New Roman"/>
          <w:color w:val="000000"/>
          <w:sz w:val="24"/>
          <w:szCs w:val="24"/>
        </w:rPr>
        <w:t xml:space="preserve"> </w:t>
      </w:r>
      <w:proofErr w:type="spellStart"/>
      <w:r w:rsidR="00A55F83" w:rsidRPr="00F911CF">
        <w:rPr>
          <w:rFonts w:ascii="Times New Roman" w:hAnsi="Times New Roman" w:cs="Times New Roman"/>
          <w:color w:val="000000"/>
          <w:sz w:val="24"/>
          <w:szCs w:val="24"/>
        </w:rPr>
        <w:t>CI</w:t>
      </w:r>
      <w:r w:rsidR="00A55F83" w:rsidRPr="00F911CF">
        <w:rPr>
          <w:rFonts w:ascii="Times New Roman" w:hAnsi="Times New Roman" w:cs="Times New Roman"/>
          <w:color w:val="000000"/>
          <w:sz w:val="24"/>
          <w:szCs w:val="24"/>
          <w:vertAlign w:val="subscript"/>
        </w:rPr>
        <w:t>k</w:t>
      </w:r>
      <w:proofErr w:type="spellEnd"/>
      <w:r w:rsidR="00A55F83" w:rsidRPr="00F911CF">
        <w:rPr>
          <w:rFonts w:ascii="Times New Roman" w:hAnsi="Times New Roman" w:cs="Times New Roman"/>
          <w:color w:val="000000"/>
          <w:sz w:val="24"/>
          <w:szCs w:val="24"/>
          <w:vertAlign w:val="superscript"/>
        </w:rPr>
        <w:t>*</w:t>
      </w:r>
      <w:r w:rsidR="00A55F83" w:rsidRPr="00F911CF">
        <w:rPr>
          <w:rFonts w:ascii="Times New Roman" w:hAnsi="Times New Roman" w:cs="Times New Roman"/>
          <w:color w:val="000000"/>
          <w:sz w:val="24"/>
          <w:szCs w:val="24"/>
        </w:rPr>
        <w:t xml:space="preserve"> denotes </w:t>
      </w:r>
      <w:r w:rsidR="00D61C2E">
        <w:rPr>
          <w:rFonts w:ascii="Times New Roman" w:hAnsi="Times New Roman" w:cs="Times New Roman"/>
          <w:color w:val="000000"/>
          <w:sz w:val="24"/>
          <w:szCs w:val="24"/>
        </w:rPr>
        <w:t xml:space="preserve">the </w:t>
      </w:r>
      <w:r w:rsidR="00A55F83" w:rsidRPr="00F911CF">
        <w:rPr>
          <w:rFonts w:ascii="Times New Roman" w:hAnsi="Times New Roman" w:cs="Times New Roman"/>
          <w:color w:val="000000"/>
          <w:sz w:val="24"/>
          <w:szCs w:val="24"/>
        </w:rPr>
        <w:t xml:space="preserve">subjective scores of the </w:t>
      </w:r>
      <w:r w:rsidR="007A7805">
        <w:rPr>
          <w:rFonts w:ascii="Times New Roman" w:hAnsi="Times New Roman" w:cs="Times New Roman"/>
          <w:color w:val="000000"/>
          <w:sz w:val="24"/>
          <w:szCs w:val="24"/>
        </w:rPr>
        <w:t>VR</w:t>
      </w:r>
      <w:r w:rsidR="00A55F83" w:rsidRPr="00F911CF">
        <w:rPr>
          <w:rFonts w:ascii="Times New Roman" w:hAnsi="Times New Roman" w:cs="Times New Roman"/>
          <w:color w:val="000000"/>
          <w:sz w:val="24"/>
          <w:szCs w:val="24"/>
        </w:rPr>
        <w:t xml:space="preserve"> interactive syste</w:t>
      </w:r>
      <w:r w:rsidR="00A55F83">
        <w:rPr>
          <w:rFonts w:ascii="Times New Roman" w:hAnsi="Times New Roman" w:cs="Times New Roman"/>
          <w:color w:val="000000"/>
          <w:sz w:val="24"/>
          <w:szCs w:val="24"/>
        </w:rPr>
        <w:t>m</w:t>
      </w:r>
      <w:r w:rsidR="00EF4DCD" w:rsidRPr="00EF4DCD">
        <w:rPr>
          <w:rFonts w:ascii="Times New Roman" w:hAnsi="Times New Roman" w:cs="Times New Roman"/>
          <w:color w:val="000000"/>
          <w:sz w:val="24"/>
          <w:szCs w:val="24"/>
        </w:rPr>
        <w:t xml:space="preserve"> </w:t>
      </w:r>
      <w:r w:rsidR="00EF4DCD" w:rsidRPr="00F911CF">
        <w:rPr>
          <w:rFonts w:ascii="Times New Roman" w:hAnsi="Times New Roman" w:cs="Times New Roman"/>
          <w:color w:val="000000"/>
          <w:sz w:val="24"/>
          <w:szCs w:val="24"/>
        </w:rPr>
        <w:t xml:space="preserve">for the </w:t>
      </w:r>
      <w:r w:rsidR="005E6760">
        <w:rPr>
          <w:rFonts w:ascii="Times New Roman" w:hAnsi="Times New Roman" w:cs="Times New Roman"/>
          <w:color w:val="000000"/>
          <w:sz w:val="24"/>
          <w:szCs w:val="24"/>
        </w:rPr>
        <w:t>CL</w:t>
      </w:r>
      <w:r w:rsidR="00A55F83" w:rsidRPr="00F911CF">
        <w:rPr>
          <w:rFonts w:ascii="Times New Roman" w:hAnsi="Times New Roman" w:cs="Times New Roman"/>
          <w:color w:val="000000"/>
          <w:sz w:val="24"/>
          <w:szCs w:val="24"/>
        </w:rPr>
        <w:t>,</w:t>
      </w:r>
      <w:r w:rsidR="00A55F83">
        <w:rPr>
          <w:rFonts w:ascii="Times New Roman" w:hAnsi="Times New Roman" w:cs="Times New Roman"/>
          <w:color w:val="000000"/>
          <w:sz w:val="24"/>
          <w:szCs w:val="24"/>
        </w:rPr>
        <w:t xml:space="preserve"> </w:t>
      </w:r>
      <w:r w:rsidRPr="00F911CF">
        <w:rPr>
          <w:rFonts w:ascii="Times New Roman" w:hAnsi="Times New Roman" w:cs="Times New Roman"/>
          <w:color w:val="000000"/>
          <w:sz w:val="24"/>
          <w:szCs w:val="24"/>
        </w:rPr>
        <w:t xml:space="preserve">k denotes cognitive channels, and </w:t>
      </w:r>
      <w:proofErr w:type="spellStart"/>
      <w:r w:rsidRPr="00F911CF">
        <w:rPr>
          <w:rFonts w:ascii="Times New Roman" w:hAnsi="Times New Roman" w:cs="Times New Roman"/>
          <w:color w:val="000000"/>
          <w:sz w:val="24"/>
          <w:szCs w:val="24"/>
        </w:rPr>
        <w:t>CI</w:t>
      </w:r>
      <w:r w:rsidRPr="00F911CF">
        <w:rPr>
          <w:rFonts w:ascii="Times New Roman" w:hAnsi="Times New Roman" w:cs="Times New Roman"/>
          <w:color w:val="000000"/>
          <w:sz w:val="24"/>
          <w:szCs w:val="24"/>
          <w:vertAlign w:val="subscript"/>
        </w:rPr>
        <w:t>k</w:t>
      </w:r>
      <w:proofErr w:type="spellEnd"/>
      <w:r w:rsidRPr="00F911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indica</w:t>
      </w:r>
      <w:r w:rsidRPr="00F911CF">
        <w:rPr>
          <w:rFonts w:ascii="Times New Roman" w:hAnsi="Times New Roman" w:cs="Times New Roman"/>
          <w:color w:val="000000"/>
          <w:sz w:val="24"/>
          <w:szCs w:val="24"/>
        </w:rPr>
        <w:t xml:space="preserve">tes </w:t>
      </w:r>
      <w:r w:rsidR="00D61C2E">
        <w:rPr>
          <w:rFonts w:ascii="Times New Roman" w:hAnsi="Times New Roman" w:cs="Times New Roman"/>
          <w:color w:val="000000"/>
          <w:sz w:val="24"/>
          <w:szCs w:val="24"/>
        </w:rPr>
        <w:t xml:space="preserve">a </w:t>
      </w:r>
      <w:r w:rsidRPr="00F911CF">
        <w:rPr>
          <w:rFonts w:ascii="Times New Roman" w:hAnsi="Times New Roman" w:cs="Times New Roman"/>
          <w:color w:val="000000"/>
          <w:sz w:val="24"/>
          <w:szCs w:val="24"/>
        </w:rPr>
        <w:t xml:space="preserve">value </w:t>
      </w:r>
      <w:r w:rsidR="00A55F83">
        <w:rPr>
          <w:rFonts w:ascii="Times New Roman" w:hAnsi="Times New Roman" w:cs="Times New Roman"/>
          <w:color w:val="000000"/>
          <w:sz w:val="24"/>
          <w:szCs w:val="24"/>
        </w:rPr>
        <w:t>obtained from</w:t>
      </w:r>
      <w:r w:rsidRPr="00F911CF">
        <w:rPr>
          <w:rFonts w:ascii="Times New Roman" w:hAnsi="Times New Roman" w:cs="Times New Roman"/>
          <w:color w:val="000000"/>
          <w:sz w:val="24"/>
          <w:szCs w:val="24"/>
        </w:rPr>
        <w:t xml:space="preserve"> the</w:t>
      </w:r>
      <w:r w:rsidR="00A55F83">
        <w:rPr>
          <w:rFonts w:ascii="Times New Roman" w:hAnsi="Times New Roman" w:cs="Times New Roman"/>
          <w:color w:val="000000"/>
          <w:sz w:val="24"/>
          <w:szCs w:val="24"/>
        </w:rPr>
        <w:t xml:space="preserve"> PNN model for</w:t>
      </w:r>
      <w:r w:rsidRPr="00F911CF">
        <w:rPr>
          <w:rFonts w:ascii="Times New Roman" w:hAnsi="Times New Roman" w:cs="Times New Roman"/>
          <w:color w:val="000000"/>
          <w:sz w:val="24"/>
          <w:szCs w:val="24"/>
        </w:rPr>
        <w:t xml:space="preserve"> user </w:t>
      </w:r>
      <w:r w:rsidR="005E6760">
        <w:rPr>
          <w:rFonts w:ascii="Times New Roman" w:hAnsi="Times New Roman" w:cs="Times New Roman"/>
          <w:color w:val="000000"/>
          <w:sz w:val="24"/>
          <w:szCs w:val="24"/>
        </w:rPr>
        <w:t>CL</w:t>
      </w:r>
      <w:r w:rsidRPr="00F911CF">
        <w:rPr>
          <w:rFonts w:ascii="Times New Roman" w:hAnsi="Times New Roman" w:cs="Times New Roman"/>
          <w:color w:val="000000"/>
          <w:sz w:val="24"/>
          <w:szCs w:val="24"/>
        </w:rPr>
        <w:t xml:space="preserve"> under</w:t>
      </w:r>
      <w:r w:rsidR="00EF4DCD">
        <w:rPr>
          <w:rFonts w:ascii="Times New Roman" w:hAnsi="Times New Roman" w:cs="Times New Roman"/>
          <w:color w:val="000000"/>
          <w:sz w:val="24"/>
          <w:szCs w:val="24"/>
        </w:rPr>
        <w:t xml:space="preserve"> the</w:t>
      </w:r>
      <w:r w:rsidRPr="00F911CF">
        <w:rPr>
          <w:rFonts w:ascii="Times New Roman" w:hAnsi="Times New Roman" w:cs="Times New Roman"/>
          <w:color w:val="000000"/>
          <w:sz w:val="24"/>
          <w:szCs w:val="24"/>
        </w:rPr>
        <w:t xml:space="preserve"> k cognitive channels.</w:t>
      </w:r>
    </w:p>
    <w:p w14:paraId="7F85F71B" w14:textId="63573747" w:rsidR="00BC2679" w:rsidRPr="00F911CF" w:rsidRDefault="00580511" w:rsidP="00BC2679">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w:t>
      </w:r>
      <w:r w:rsidR="00BC2679" w:rsidRPr="00F911CF">
        <w:rPr>
          <w:rFonts w:ascii="Times New Roman" w:hAnsi="Times New Roman" w:cs="Times New Roman"/>
          <w:color w:val="000000"/>
          <w:sz w:val="24"/>
          <w:szCs w:val="24"/>
        </w:rPr>
        <w:t>aximum absolute error</w:t>
      </w:r>
      <w:r>
        <w:rPr>
          <w:rFonts w:ascii="Times New Roman" w:hAnsi="Times New Roman" w:cs="Times New Roman"/>
          <w:color w:val="000000"/>
          <w:sz w:val="24"/>
          <w:szCs w:val="24"/>
        </w:rPr>
        <w:t xml:space="preserve"> is given by</w:t>
      </w:r>
      <w:r w:rsidR="00BC2679" w:rsidRPr="00F911CF">
        <w:rPr>
          <w:rFonts w:ascii="Times New Roman" w:hAnsi="Times New Roman" w:cs="Times New Roman"/>
          <w:color w:val="000000"/>
          <w:sz w:val="24"/>
          <w:szCs w:val="24"/>
        </w:rPr>
        <w:t xml:space="preserve"> ER</w:t>
      </w:r>
      <w:r w:rsidR="00BC2679" w:rsidRPr="00F911CF">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 The</w:t>
      </w:r>
      <w:r w:rsidR="00BC2679" w:rsidRPr="00F911CF">
        <w:rPr>
          <w:rFonts w:ascii="Times New Roman" w:hAnsi="Times New Roman" w:cs="Times New Roman"/>
          <w:color w:val="000000"/>
          <w:sz w:val="24"/>
          <w:szCs w:val="24"/>
        </w:rPr>
        <w:t xml:space="preserve"> relative</w:t>
      </w:r>
      <w:r w:rsidR="004E56FB">
        <w:rPr>
          <w:rFonts w:ascii="Times New Roman" w:hAnsi="Times New Roman" w:cs="Times New Roman"/>
          <w:color w:val="000000"/>
          <w:sz w:val="24"/>
          <w:szCs w:val="24"/>
        </w:rPr>
        <w:t xml:space="preserve"> root</w:t>
      </w:r>
      <w:r w:rsidR="00BC2679" w:rsidRPr="00F911CF">
        <w:rPr>
          <w:rFonts w:ascii="Times New Roman" w:hAnsi="Times New Roman" w:cs="Times New Roman"/>
          <w:color w:val="000000"/>
          <w:sz w:val="24"/>
          <w:szCs w:val="24"/>
        </w:rPr>
        <w:t xml:space="preserve"> mean square error</w:t>
      </w:r>
      <w:r>
        <w:rPr>
          <w:rFonts w:ascii="Times New Roman" w:hAnsi="Times New Roman" w:cs="Times New Roman"/>
          <w:color w:val="000000"/>
          <w:sz w:val="24"/>
          <w:szCs w:val="24"/>
        </w:rPr>
        <w:t xml:space="preserve"> is given by</w:t>
      </w:r>
      <w:r w:rsidR="00BC2679" w:rsidRPr="00F911CF">
        <w:rPr>
          <w:rFonts w:ascii="Times New Roman" w:hAnsi="Times New Roman" w:cs="Times New Roman"/>
          <w:color w:val="000000"/>
          <w:sz w:val="24"/>
          <w:szCs w:val="24"/>
        </w:rPr>
        <w:t xml:space="preserve"> ER</w:t>
      </w:r>
      <w:r w:rsidR="00BC2679" w:rsidRPr="00F911CF">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 It</w:t>
      </w:r>
      <w:r w:rsidR="00BC2679" w:rsidRPr="00F911CF">
        <w:rPr>
          <w:rFonts w:ascii="Times New Roman" w:hAnsi="Times New Roman" w:cs="Times New Roman"/>
          <w:color w:val="000000"/>
          <w:sz w:val="24"/>
          <w:szCs w:val="24"/>
        </w:rPr>
        <w:t xml:space="preserve"> </w:t>
      </w:r>
      <w:r w:rsidR="00BC2679">
        <w:rPr>
          <w:rFonts w:ascii="Times New Roman" w:hAnsi="Times New Roman" w:cs="Times New Roman"/>
          <w:color w:val="000000"/>
          <w:sz w:val="24"/>
          <w:szCs w:val="24"/>
        </w:rPr>
        <w:t>ha</w:t>
      </w:r>
      <w:r w:rsidR="00D61C2E">
        <w:rPr>
          <w:rFonts w:ascii="Times New Roman" w:hAnsi="Times New Roman" w:cs="Times New Roman"/>
          <w:color w:val="000000"/>
          <w:sz w:val="24"/>
          <w:szCs w:val="24"/>
        </w:rPr>
        <w:t>s</w:t>
      </w:r>
      <w:r w:rsidR="00BC2679">
        <w:rPr>
          <w:rFonts w:ascii="Times New Roman" w:hAnsi="Times New Roman" w:cs="Times New Roman"/>
          <w:color w:val="000000"/>
          <w:sz w:val="24"/>
          <w:szCs w:val="24"/>
        </w:rPr>
        <w:t xml:space="preserve"> been</w:t>
      </w:r>
      <w:r w:rsidR="00BC2679" w:rsidRPr="00F911CF">
        <w:rPr>
          <w:rFonts w:ascii="Times New Roman" w:hAnsi="Times New Roman" w:cs="Times New Roman"/>
          <w:color w:val="000000"/>
          <w:sz w:val="24"/>
          <w:szCs w:val="24"/>
        </w:rPr>
        <w:t xml:space="preserve"> used </w:t>
      </w:r>
      <w:r w:rsidR="007A7805">
        <w:rPr>
          <w:rFonts w:ascii="Times New Roman" w:hAnsi="Times New Roman" w:cs="Times New Roman"/>
          <w:color w:val="000000"/>
          <w:sz w:val="24"/>
          <w:szCs w:val="24"/>
        </w:rPr>
        <w:t>for error evaluation of the model</w:t>
      </w:r>
      <w:r w:rsidR="00BC2679" w:rsidRPr="00F911CF">
        <w:rPr>
          <w:rFonts w:ascii="Times New Roman" w:hAnsi="Times New Roman" w:cs="Times New Roman"/>
          <w:color w:val="000000"/>
          <w:sz w:val="24"/>
          <w:szCs w:val="24"/>
        </w:rPr>
        <w:t xml:space="preserve">, </w:t>
      </w:r>
      <w:r w:rsidR="00FE1891">
        <w:rPr>
          <w:rFonts w:ascii="Times New Roman" w:hAnsi="Times New Roman" w:cs="Times New Roman"/>
          <w:color w:val="000000"/>
          <w:sz w:val="24"/>
          <w:szCs w:val="24"/>
        </w:rPr>
        <w:t>and the method for calculation is given below</w:t>
      </w:r>
      <w:r w:rsidR="00BC2679" w:rsidRPr="00F911CF">
        <w:rPr>
          <w:rFonts w:ascii="Times New Roman" w:hAnsi="Times New Roman" w:cs="Times New Roman"/>
          <w:color w:val="000000"/>
          <w:sz w:val="24"/>
          <w:szCs w:val="24"/>
        </w:rPr>
        <w:t>:</w:t>
      </w:r>
    </w:p>
    <w:p w14:paraId="206FE794" w14:textId="77777777" w:rsidR="0017164C" w:rsidRPr="0017164C" w:rsidRDefault="00174FD8" w:rsidP="0017164C">
      <w:pPr>
        <w:autoSpaceDE w:val="0"/>
        <w:autoSpaceDN w:val="0"/>
        <w:adjustRightInd w:val="0"/>
        <w:spacing w:line="240" w:lineRule="auto"/>
        <w:jc w:val="right"/>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ER</m:t>
              </m:r>
            </m:e>
            <m:sub>
              <m:r>
                <w:rPr>
                  <w:rFonts w:ascii="Cambria Math" w:hAnsi="Cambria Math" w:cs="Times New Roman"/>
                  <w:color w:val="000000"/>
                  <w:sz w:val="28"/>
                  <w:szCs w:val="28"/>
                </w:rPr>
                <m:t>1</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max</m:t>
              </m:r>
            </m:e>
            <m:sub>
              <m:r>
                <w:rPr>
                  <w:rFonts w:ascii="Cambria Math" w:hAnsi="Cambria Math" w:cs="Times New Roman"/>
                  <w:color w:val="000000"/>
                  <w:sz w:val="28"/>
                  <w:szCs w:val="28"/>
                </w:rPr>
                <m:t>k</m:t>
              </m:r>
            </m:sub>
          </m:sSub>
          <m:d>
            <m:dPr>
              <m:begChr m:val="|"/>
              <m:endChr m:val="|"/>
              <m:ctrlPr>
                <w:rPr>
                  <w:rFonts w:ascii="Cambria Math" w:hAnsi="Cambria Math" w:cs="Times New Roman"/>
                  <w:i/>
                  <w:color w:val="000000"/>
                  <w:sz w:val="28"/>
                  <w:szCs w:val="28"/>
                </w:rPr>
              </m:ctrlPr>
            </m:dPr>
            <m:e>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k</m:t>
                      </m:r>
                    </m:sub>
                  </m:sSub>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CI</m:t>
                      </m:r>
                    </m:e>
                    <m:sub>
                      <m:r>
                        <w:rPr>
                          <w:rFonts w:ascii="Cambria Math" w:hAnsi="Cambria Math" w:cs="Times New Roman"/>
                          <w:color w:val="000000"/>
                          <w:sz w:val="28"/>
                          <w:szCs w:val="28"/>
                        </w:rPr>
                        <m:t>k</m:t>
                      </m:r>
                    </m:sub>
                    <m:sup>
                      <m:r>
                        <w:rPr>
                          <w:rFonts w:ascii="Cambria Math" w:hAnsi="Cambria Math" w:cs="Times New Roman"/>
                          <w:color w:val="000000"/>
                          <w:sz w:val="28"/>
                          <w:szCs w:val="28"/>
                        </w:rPr>
                        <m:t>*</m:t>
                      </m:r>
                    </m:sup>
                  </m:sSubSup>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k</m:t>
                      </m:r>
                    </m:sub>
                  </m:sSub>
                </m:den>
              </m:f>
            </m:e>
          </m:d>
          <m:r>
            <w:rPr>
              <w:rFonts w:ascii="Cambria Math" w:hAnsi="Cambria Math" w:cs="Times New Roman"/>
              <w:color w:val="000000"/>
              <w:sz w:val="28"/>
              <w:szCs w:val="28"/>
            </w:rPr>
            <m:t>×100%</m:t>
          </m:r>
          <m:r>
            <m:rPr>
              <m:sty m:val="p"/>
            </m:rPr>
            <w:rPr>
              <w:rFonts w:ascii="Cambria Math" w:hAnsi="Cambria Math" w:cs="Times New Roman"/>
              <w:color w:val="000000"/>
              <w:sz w:val="24"/>
              <w:szCs w:val="24"/>
            </w:rPr>
            <w:br/>
          </m:r>
        </m:oMath>
      </m:oMathPara>
      <w:r w:rsidR="0017164C">
        <w:rPr>
          <w:rFonts w:ascii="Times New Roman" w:hAnsi="Times New Roman" w:cs="Times New Roman"/>
          <w:color w:val="000000"/>
          <w:sz w:val="24"/>
          <w:szCs w:val="24"/>
        </w:rPr>
        <w:t xml:space="preserve">                                     (14)</w:t>
      </w:r>
    </w:p>
    <w:p w14:paraId="291B1310" w14:textId="110785A5" w:rsidR="0017164C" w:rsidRDefault="00174FD8" w:rsidP="0017164C">
      <w:pPr>
        <w:autoSpaceDE w:val="0"/>
        <w:autoSpaceDN w:val="0"/>
        <w:adjustRightInd w:val="0"/>
        <w:spacing w:line="240" w:lineRule="auto"/>
        <w:jc w:val="right"/>
        <w:rPr>
          <w:rFonts w:ascii="Times New Roman" w:hAnsi="Times New Roman" w:cs="Times New Roman"/>
          <w:color w:val="000000"/>
          <w:sz w:val="24"/>
          <w:szCs w:val="24"/>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ER</m:t>
              </m:r>
            </m:e>
            <m:sub>
              <m:r>
                <w:rPr>
                  <w:rFonts w:ascii="Cambria Math" w:hAnsi="Cambria Math" w:cs="Times New Roman"/>
                  <w:color w:val="000000"/>
                  <w:sz w:val="28"/>
                  <w:szCs w:val="28"/>
                </w:rPr>
                <m:t>2</m:t>
              </m:r>
            </m:sub>
          </m:sSub>
          <m:r>
            <w:rPr>
              <w:rFonts w:ascii="Cambria Math" w:hAnsi="Cambria Math" w:cs="Times New Roman"/>
              <w:color w:val="000000"/>
              <w:sz w:val="28"/>
              <w:szCs w:val="28"/>
            </w:rPr>
            <m:t>=</m:t>
          </m:r>
          <m:rad>
            <m:radPr>
              <m:degHide m:val="1"/>
              <m:ctrlPr>
                <w:rPr>
                  <w:rFonts w:ascii="Cambria Math" w:hAnsi="Cambria Math" w:cs="Times New Roman"/>
                  <w:i/>
                  <w:color w:val="000000"/>
                  <w:sz w:val="28"/>
                  <w:szCs w:val="28"/>
                </w:rPr>
              </m:ctrlPr>
            </m:radPr>
            <m:deg/>
            <m:e>
              <m:f>
                <m:fPr>
                  <m:ctrlPr>
                    <w:rPr>
                      <w:rFonts w:ascii="Cambria Math" w:hAnsi="Cambria Math" w:cs="Times New Roman"/>
                      <w:i/>
                      <w:color w:val="000000"/>
                      <w:sz w:val="28"/>
                      <w:szCs w:val="28"/>
                    </w:rPr>
                  </m:ctrlPr>
                </m:fPr>
                <m:num>
                  <m:r>
                    <w:rPr>
                      <w:rFonts w:ascii="Cambria Math" w:hAnsi="Cambria Math" w:cs="Times New Roman"/>
                      <w:color w:val="000000"/>
                      <w:sz w:val="28"/>
                      <w:szCs w:val="28"/>
                    </w:rPr>
                    <m:t>1</m:t>
                  </m:r>
                </m:num>
                <m:den>
                  <m:r>
                    <w:rPr>
                      <w:rFonts w:ascii="Cambria Math" w:hAnsi="Cambria Math" w:cs="Times New Roman"/>
                      <w:color w:val="000000"/>
                      <w:sz w:val="28"/>
                      <w:szCs w:val="28"/>
                    </w:rPr>
                    <m:t>H</m:t>
                  </m:r>
                </m:den>
              </m:f>
              <m:nary>
                <m:naryPr>
                  <m:chr m:val="∑"/>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k=1</m:t>
                  </m:r>
                </m:sub>
                <m:sup>
                  <m:r>
                    <w:rPr>
                      <w:rFonts w:ascii="Cambria Math" w:hAnsi="Cambria Math" w:cs="Times New Roman"/>
                      <w:color w:val="000000"/>
                      <w:sz w:val="28"/>
                      <w:szCs w:val="28"/>
                    </w:rPr>
                    <m:t>H</m:t>
                  </m:r>
                </m:sup>
                <m:e>
                  <m:sSup>
                    <m:sSupPr>
                      <m:ctrlPr>
                        <w:rPr>
                          <w:rFonts w:ascii="Cambria Math" w:hAnsi="Cambria Math" w:cs="Times New Roman"/>
                          <w:i/>
                          <w:color w:val="000000"/>
                          <w:sz w:val="28"/>
                          <w:szCs w:val="28"/>
                        </w:rPr>
                      </m:ctrlPr>
                    </m:sSupPr>
                    <m:e>
                      <m:d>
                        <m:dPr>
                          <m:ctrlPr>
                            <w:rPr>
                              <w:rFonts w:ascii="Cambria Math" w:hAnsi="Cambria Math" w:cs="Times New Roman"/>
                              <w:i/>
                              <w:color w:val="000000"/>
                              <w:sz w:val="28"/>
                              <w:szCs w:val="28"/>
                            </w:rPr>
                          </m:ctrlPr>
                        </m:dPr>
                        <m:e>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k</m:t>
                                  </m:r>
                                </m:sub>
                              </m:sSub>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CI</m:t>
                                  </m:r>
                                </m:e>
                                <m:sub>
                                  <m:r>
                                    <w:rPr>
                                      <w:rFonts w:ascii="Cambria Math" w:hAnsi="Cambria Math" w:cs="Times New Roman"/>
                                      <w:color w:val="000000"/>
                                      <w:sz w:val="28"/>
                                      <w:szCs w:val="28"/>
                                    </w:rPr>
                                    <m:t>k</m:t>
                                  </m:r>
                                </m:sub>
                                <m:sup>
                                  <m:r>
                                    <w:rPr>
                                      <w:rFonts w:ascii="Cambria Math" w:hAnsi="Cambria Math" w:cs="Times New Roman"/>
                                      <w:color w:val="000000"/>
                                      <w:sz w:val="28"/>
                                      <w:szCs w:val="28"/>
                                    </w:rPr>
                                    <m:t>*</m:t>
                                  </m:r>
                                </m:sup>
                              </m:sSubSup>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CI</m:t>
                                  </m:r>
                                </m:e>
                                <m:sub>
                                  <m:r>
                                    <w:rPr>
                                      <w:rFonts w:ascii="Cambria Math" w:hAnsi="Cambria Math" w:cs="Times New Roman"/>
                                      <w:color w:val="000000"/>
                                      <w:sz w:val="28"/>
                                      <w:szCs w:val="28"/>
                                    </w:rPr>
                                    <m:t>k</m:t>
                                  </m:r>
                                </m:sub>
                              </m:sSub>
                            </m:den>
                          </m:f>
                        </m:e>
                      </m:d>
                    </m:e>
                    <m:sup>
                      <m:r>
                        <w:rPr>
                          <w:rFonts w:ascii="Cambria Math" w:hAnsi="Cambria Math" w:cs="Times New Roman"/>
                          <w:color w:val="000000"/>
                          <w:sz w:val="28"/>
                          <w:szCs w:val="28"/>
                        </w:rPr>
                        <m:t>2</m:t>
                      </m:r>
                    </m:sup>
                  </m:sSup>
                </m:e>
              </m:nary>
            </m:e>
          </m:rad>
          <m:r>
            <w:rPr>
              <w:rFonts w:ascii="Cambria Math" w:hAnsi="Cambria Math" w:cs="Times New Roman"/>
              <w:color w:val="000000"/>
              <w:sz w:val="28"/>
              <w:szCs w:val="28"/>
            </w:rPr>
            <m:t>×100%</m:t>
          </m:r>
          <m:r>
            <m:rPr>
              <m:sty m:val="p"/>
            </m:rPr>
            <w:rPr>
              <w:rFonts w:ascii="Cambria Math" w:hAnsi="Cambria Math" w:cs="Times New Roman"/>
              <w:color w:val="000000"/>
              <w:sz w:val="24"/>
              <w:szCs w:val="24"/>
            </w:rPr>
            <w:br/>
          </m:r>
        </m:oMath>
      </m:oMathPara>
      <w:r w:rsidR="0017164C">
        <w:rPr>
          <w:rFonts w:ascii="Times New Roman" w:hAnsi="Times New Roman" w:cs="Times New Roman"/>
          <w:color w:val="000000"/>
          <w:sz w:val="24"/>
          <w:szCs w:val="24"/>
        </w:rPr>
        <w:t xml:space="preserve">                              (15)</w:t>
      </w:r>
    </w:p>
    <w:p w14:paraId="4882308F" w14:textId="2CDCAE65" w:rsidR="00BC2679" w:rsidRPr="00F911CF" w:rsidRDefault="00BC2679" w:rsidP="0017164C">
      <w:pPr>
        <w:autoSpaceDE w:val="0"/>
        <w:autoSpaceDN w:val="0"/>
        <w:adjustRightInd w:val="0"/>
        <w:spacing w:line="240" w:lineRule="auto"/>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where H </w:t>
      </w:r>
      <w:r w:rsidR="005639A9">
        <w:rPr>
          <w:rFonts w:ascii="Times New Roman" w:hAnsi="Times New Roman" w:cs="Times New Roman"/>
          <w:color w:val="000000"/>
          <w:sz w:val="24"/>
          <w:szCs w:val="24"/>
        </w:rPr>
        <w:t>denotes the</w:t>
      </w:r>
      <w:r w:rsidR="00D61C2E">
        <w:rPr>
          <w:rFonts w:ascii="Times New Roman" w:hAnsi="Times New Roman" w:cs="Times New Roman"/>
          <w:color w:val="000000"/>
          <w:sz w:val="24"/>
          <w:szCs w:val="24"/>
        </w:rPr>
        <w:t xml:space="preserve"> </w:t>
      </w:r>
      <w:r w:rsidRPr="00F911CF">
        <w:rPr>
          <w:rFonts w:ascii="Times New Roman" w:hAnsi="Times New Roman" w:cs="Times New Roman"/>
          <w:color w:val="000000"/>
          <w:sz w:val="24"/>
          <w:szCs w:val="24"/>
        </w:rPr>
        <w:t xml:space="preserve">total number of </w:t>
      </w:r>
      <w:r w:rsidR="005639A9">
        <w:rPr>
          <w:rFonts w:ascii="Times New Roman" w:hAnsi="Times New Roman" w:cs="Times New Roman"/>
          <w:color w:val="000000"/>
          <w:sz w:val="24"/>
          <w:szCs w:val="24"/>
        </w:rPr>
        <w:t>classified channels</w:t>
      </w:r>
      <w:r w:rsidRPr="00F911CF">
        <w:rPr>
          <w:rFonts w:ascii="Times New Roman" w:hAnsi="Times New Roman" w:cs="Times New Roman"/>
          <w:color w:val="000000"/>
          <w:sz w:val="24"/>
          <w:szCs w:val="24"/>
        </w:rPr>
        <w:t>.</w:t>
      </w:r>
    </w:p>
    <w:p w14:paraId="7CC9A129" w14:textId="77777777" w:rsidR="0017164C" w:rsidRDefault="0017164C" w:rsidP="00BC2679">
      <w:pPr>
        <w:autoSpaceDE w:val="0"/>
        <w:autoSpaceDN w:val="0"/>
        <w:adjustRightInd w:val="0"/>
        <w:spacing w:line="240" w:lineRule="auto"/>
        <w:jc w:val="both"/>
        <w:rPr>
          <w:rFonts w:ascii="Times New Roman" w:hAnsi="Times New Roman" w:cs="Times New Roman"/>
          <w:b/>
          <w:bCs/>
          <w:color w:val="000000"/>
          <w:sz w:val="28"/>
          <w:szCs w:val="28"/>
        </w:rPr>
      </w:pPr>
    </w:p>
    <w:p w14:paraId="458DB384" w14:textId="383FA5D5" w:rsidR="00BC2679" w:rsidRPr="00F911CF" w:rsidRDefault="00FE1891" w:rsidP="00BC2679">
      <w:pPr>
        <w:autoSpaceDE w:val="0"/>
        <w:autoSpaceDN w:val="0"/>
        <w:adjustRightInd w:val="0"/>
        <w:spacing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Experiment Setup</w:t>
      </w:r>
    </w:p>
    <w:p w14:paraId="682CB96D" w14:textId="1EA97323" w:rsidR="00BC2679" w:rsidRPr="00F911CF" w:rsidRDefault="00BC2679" w:rsidP="00BC2679">
      <w:pPr>
        <w:autoSpaceDE w:val="0"/>
        <w:autoSpaceDN w:val="0"/>
        <w:adjustRightInd w:val="0"/>
        <w:spacing w:line="240" w:lineRule="auto"/>
        <w:jc w:val="both"/>
        <w:rPr>
          <w:rFonts w:ascii="Times New Roman" w:hAnsi="Times New Roman" w:cs="Times New Roman"/>
          <w:b/>
          <w:bCs/>
          <w:color w:val="000000"/>
          <w:sz w:val="24"/>
          <w:szCs w:val="24"/>
        </w:rPr>
      </w:pPr>
      <w:r w:rsidRPr="00F911CF">
        <w:rPr>
          <w:rFonts w:ascii="Times New Roman" w:hAnsi="Times New Roman" w:cs="Times New Roman"/>
          <w:b/>
          <w:bCs/>
          <w:color w:val="000000"/>
          <w:sz w:val="24"/>
          <w:szCs w:val="24"/>
        </w:rPr>
        <w:t>Select</w:t>
      </w:r>
      <w:r w:rsidR="001E1BC9">
        <w:rPr>
          <w:rFonts w:ascii="Times New Roman" w:hAnsi="Times New Roman" w:cs="Times New Roman"/>
          <w:b/>
          <w:bCs/>
          <w:color w:val="000000"/>
          <w:sz w:val="24"/>
          <w:szCs w:val="24"/>
        </w:rPr>
        <w:t>ion of</w:t>
      </w:r>
      <w:r w:rsidRPr="00F911CF">
        <w:rPr>
          <w:rFonts w:ascii="Times New Roman" w:hAnsi="Times New Roman" w:cs="Times New Roman"/>
          <w:b/>
          <w:bCs/>
          <w:color w:val="000000"/>
          <w:sz w:val="24"/>
          <w:szCs w:val="24"/>
        </w:rPr>
        <w:t xml:space="preserve"> Subjects</w:t>
      </w:r>
    </w:p>
    <w:p w14:paraId="16D268B6" w14:textId="18E22196" w:rsidR="00BC2679" w:rsidRPr="00F911CF" w:rsidRDefault="001E1BC9" w:rsidP="00BC2679">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Eighty gamers, who loved to play virtual reality games and are accustomed to</w:t>
      </w:r>
      <w:r w:rsidR="00A371E0">
        <w:rPr>
          <w:rFonts w:ascii="Times New Roman" w:hAnsi="Times New Roman" w:cs="Times New Roman"/>
          <w:color w:val="000000"/>
          <w:sz w:val="24"/>
          <w:szCs w:val="24"/>
        </w:rPr>
        <w:t xml:space="preserve"> </w:t>
      </w:r>
      <w:r w:rsidR="00D61C2E">
        <w:rPr>
          <w:rFonts w:ascii="Times New Roman" w:hAnsi="Times New Roman" w:cs="Times New Roman"/>
          <w:color w:val="000000"/>
          <w:sz w:val="24"/>
          <w:szCs w:val="24"/>
        </w:rPr>
        <w:t>primary</w:t>
      </w:r>
      <w:r>
        <w:rPr>
          <w:rFonts w:ascii="Times New Roman" w:hAnsi="Times New Roman" w:cs="Times New Roman"/>
          <w:color w:val="000000"/>
          <w:sz w:val="24"/>
          <w:szCs w:val="24"/>
        </w:rPr>
        <w:t xml:space="preserve"> VR game controllers, in the age group between 20 – 30 were selected for the test. Before the real test</w:t>
      </w:r>
      <w:r w:rsidR="00D61C2E">
        <w:rPr>
          <w:rFonts w:ascii="Times New Roman" w:hAnsi="Times New Roman" w:cs="Times New Roman"/>
          <w:color w:val="000000"/>
          <w:sz w:val="24"/>
          <w:szCs w:val="24"/>
        </w:rPr>
        <w:t>,</w:t>
      </w:r>
      <w:r>
        <w:rPr>
          <w:rFonts w:ascii="Times New Roman" w:hAnsi="Times New Roman" w:cs="Times New Roman"/>
          <w:color w:val="000000"/>
          <w:sz w:val="24"/>
          <w:szCs w:val="24"/>
        </w:rPr>
        <w:t xml:space="preserve"> every subject</w:t>
      </w:r>
      <w:r w:rsidR="00A371E0">
        <w:rPr>
          <w:rFonts w:ascii="Times New Roman" w:hAnsi="Times New Roman" w:cs="Times New Roman"/>
          <w:color w:val="000000"/>
          <w:sz w:val="24"/>
          <w:szCs w:val="24"/>
        </w:rPr>
        <w:t xml:space="preserve"> was </w:t>
      </w:r>
      <w:r>
        <w:rPr>
          <w:rFonts w:ascii="Times New Roman" w:hAnsi="Times New Roman" w:cs="Times New Roman"/>
          <w:color w:val="000000"/>
          <w:sz w:val="24"/>
          <w:szCs w:val="24"/>
        </w:rPr>
        <w:t xml:space="preserve">allowed to get accustomed to </w:t>
      </w:r>
      <w:r w:rsidR="00A371E0">
        <w:rPr>
          <w:rFonts w:ascii="Times New Roman" w:hAnsi="Times New Roman" w:cs="Times New Roman"/>
          <w:color w:val="000000"/>
          <w:sz w:val="24"/>
          <w:szCs w:val="24"/>
        </w:rPr>
        <w:t>the test controllers on a different simulation for one minute. They were in perfect health condition</w:t>
      </w:r>
      <w:r w:rsidR="00580511">
        <w:rPr>
          <w:rFonts w:ascii="Times New Roman" w:hAnsi="Times New Roman" w:cs="Times New Roman"/>
          <w:color w:val="000000"/>
          <w:sz w:val="24"/>
          <w:szCs w:val="24"/>
        </w:rPr>
        <w:t>.</w:t>
      </w:r>
      <w:r w:rsidR="00A371E0">
        <w:rPr>
          <w:rFonts w:ascii="Times New Roman" w:hAnsi="Times New Roman" w:cs="Times New Roman"/>
          <w:color w:val="000000"/>
          <w:sz w:val="24"/>
          <w:szCs w:val="24"/>
        </w:rPr>
        <w:t xml:space="preserve"> They were not colourless, </w:t>
      </w:r>
      <w:r w:rsidR="00A371E0">
        <w:rPr>
          <w:rFonts w:ascii="Times New Roman" w:hAnsi="Times New Roman" w:cs="Times New Roman"/>
          <w:color w:val="000000"/>
          <w:sz w:val="24"/>
          <w:szCs w:val="24"/>
        </w:rPr>
        <w:lastRenderedPageBreak/>
        <w:t xml:space="preserve">weak or colour blind and had 1.0 </w:t>
      </w:r>
      <w:r w:rsidR="00FE1891">
        <w:rPr>
          <w:rFonts w:ascii="Times New Roman" w:hAnsi="Times New Roman" w:cs="Times New Roman"/>
          <w:color w:val="000000"/>
          <w:sz w:val="24"/>
          <w:szCs w:val="24"/>
        </w:rPr>
        <w:t>eyesight</w:t>
      </w:r>
      <w:r w:rsidR="00A371E0">
        <w:rPr>
          <w:rFonts w:ascii="Times New Roman" w:hAnsi="Times New Roman" w:cs="Times New Roman"/>
          <w:color w:val="000000"/>
          <w:sz w:val="24"/>
          <w:szCs w:val="24"/>
        </w:rPr>
        <w:t xml:space="preserve"> before the test.</w:t>
      </w:r>
      <w:r w:rsidR="00580511">
        <w:rPr>
          <w:rFonts w:ascii="Times New Roman" w:hAnsi="Times New Roman" w:cs="Times New Roman"/>
          <w:color w:val="000000"/>
          <w:sz w:val="24"/>
          <w:szCs w:val="24"/>
        </w:rPr>
        <w:t xml:space="preserve"> They never smoked or drank. </w:t>
      </w:r>
      <w:r w:rsidR="00A371E0">
        <w:rPr>
          <w:rFonts w:ascii="Times New Roman" w:hAnsi="Times New Roman" w:cs="Times New Roman"/>
          <w:color w:val="000000"/>
          <w:sz w:val="24"/>
          <w:szCs w:val="24"/>
        </w:rPr>
        <w:t xml:space="preserve">Before </w:t>
      </w:r>
      <w:r w:rsidR="00D61C2E">
        <w:rPr>
          <w:rFonts w:ascii="Times New Roman" w:hAnsi="Times New Roman" w:cs="Times New Roman"/>
          <w:color w:val="000000"/>
          <w:sz w:val="24"/>
          <w:szCs w:val="24"/>
        </w:rPr>
        <w:t xml:space="preserve">the </w:t>
      </w:r>
      <w:r w:rsidR="00A371E0">
        <w:rPr>
          <w:rFonts w:ascii="Times New Roman" w:hAnsi="Times New Roman" w:cs="Times New Roman"/>
          <w:color w:val="000000"/>
          <w:sz w:val="24"/>
          <w:szCs w:val="24"/>
        </w:rPr>
        <w:t>experiment, it was confirme</w:t>
      </w:r>
      <w:r w:rsidR="00FE1891">
        <w:rPr>
          <w:rFonts w:ascii="Times New Roman" w:hAnsi="Times New Roman" w:cs="Times New Roman"/>
          <w:color w:val="000000"/>
          <w:sz w:val="24"/>
          <w:szCs w:val="24"/>
        </w:rPr>
        <w:t>d that in the last 24 hours</w:t>
      </w:r>
      <w:r w:rsidR="00D61C2E">
        <w:rPr>
          <w:rFonts w:ascii="Times New Roman" w:hAnsi="Times New Roman" w:cs="Times New Roman"/>
          <w:color w:val="000000"/>
          <w:sz w:val="24"/>
          <w:szCs w:val="24"/>
        </w:rPr>
        <w:t>,</w:t>
      </w:r>
      <w:r w:rsidR="00FE1891">
        <w:rPr>
          <w:rFonts w:ascii="Times New Roman" w:hAnsi="Times New Roman" w:cs="Times New Roman"/>
          <w:color w:val="000000"/>
          <w:sz w:val="24"/>
          <w:szCs w:val="24"/>
        </w:rPr>
        <w:t xml:space="preserve"> </w:t>
      </w:r>
      <w:r w:rsidR="00A371E0">
        <w:rPr>
          <w:rFonts w:ascii="Times New Roman" w:hAnsi="Times New Roman" w:cs="Times New Roman"/>
          <w:color w:val="000000"/>
          <w:sz w:val="24"/>
          <w:szCs w:val="24"/>
        </w:rPr>
        <w:t xml:space="preserve">they did not consume any </w:t>
      </w:r>
      <w:r w:rsidR="00FE1891">
        <w:rPr>
          <w:rFonts w:ascii="Times New Roman" w:hAnsi="Times New Roman" w:cs="Times New Roman"/>
          <w:color w:val="000000"/>
          <w:sz w:val="24"/>
          <w:szCs w:val="24"/>
        </w:rPr>
        <w:t>stimulant like coffee or alcohol</w:t>
      </w:r>
      <w:r w:rsidR="00D61C2E">
        <w:rPr>
          <w:rFonts w:ascii="Times New Roman" w:hAnsi="Times New Roman" w:cs="Times New Roman"/>
          <w:color w:val="000000"/>
          <w:sz w:val="24"/>
          <w:szCs w:val="24"/>
        </w:rPr>
        <w:t>,</w:t>
      </w:r>
      <w:r w:rsidR="00FE1891">
        <w:rPr>
          <w:rFonts w:ascii="Times New Roman" w:hAnsi="Times New Roman" w:cs="Times New Roman"/>
          <w:color w:val="000000"/>
          <w:sz w:val="24"/>
          <w:szCs w:val="24"/>
        </w:rPr>
        <w:t xml:space="preserve"> and they voluntarily signed the agreement and consent form of their own free will.</w:t>
      </w:r>
    </w:p>
    <w:p w14:paraId="2107C6FD" w14:textId="7D7D9AB3" w:rsidR="00BC2679" w:rsidRPr="00F911CF" w:rsidRDefault="00BC2679" w:rsidP="00BC2679">
      <w:pPr>
        <w:autoSpaceDE w:val="0"/>
        <w:autoSpaceDN w:val="0"/>
        <w:adjustRightInd w:val="0"/>
        <w:spacing w:line="240" w:lineRule="auto"/>
        <w:jc w:val="both"/>
        <w:rPr>
          <w:rFonts w:ascii="Times New Roman" w:hAnsi="Times New Roman" w:cs="Times New Roman"/>
          <w:b/>
          <w:bCs/>
          <w:color w:val="000000"/>
          <w:sz w:val="24"/>
          <w:szCs w:val="24"/>
        </w:rPr>
      </w:pPr>
      <w:r w:rsidRPr="00F911CF">
        <w:rPr>
          <w:rFonts w:ascii="Times New Roman" w:hAnsi="Times New Roman" w:cs="Times New Roman"/>
          <w:b/>
          <w:bCs/>
          <w:color w:val="000000"/>
          <w:sz w:val="24"/>
          <w:szCs w:val="24"/>
        </w:rPr>
        <w:t>Experimental Device</w:t>
      </w:r>
      <w:r w:rsidR="00D14334">
        <w:rPr>
          <w:rFonts w:ascii="Times New Roman" w:hAnsi="Times New Roman" w:cs="Times New Roman"/>
          <w:b/>
          <w:bCs/>
          <w:color w:val="000000"/>
          <w:sz w:val="24"/>
          <w:szCs w:val="24"/>
        </w:rPr>
        <w:t xml:space="preserve"> Used</w:t>
      </w:r>
    </w:p>
    <w:p w14:paraId="53743C01" w14:textId="197FE954" w:rsidR="007E0771" w:rsidRPr="009357E2" w:rsidRDefault="00BC2679" w:rsidP="009357E2">
      <w:pPr>
        <w:autoSpaceDE w:val="0"/>
        <w:autoSpaceDN w:val="0"/>
        <w:adjustRightInd w:val="0"/>
        <w:spacing w:line="240" w:lineRule="auto"/>
        <w:jc w:val="both"/>
        <w:rPr>
          <w:rFonts w:ascii="Times New Roman" w:hAnsi="Times New Roman" w:cs="Times New Roman"/>
          <w:color w:val="000000"/>
          <w:sz w:val="24"/>
          <w:szCs w:val="24"/>
        </w:rPr>
      </w:pPr>
      <w:r w:rsidRPr="00F911CF">
        <w:rPr>
          <w:rFonts w:ascii="Times New Roman" w:hAnsi="Times New Roman" w:cs="Times New Roman"/>
          <w:color w:val="000000"/>
          <w:sz w:val="24"/>
          <w:szCs w:val="24"/>
        </w:rPr>
        <w:t xml:space="preserve">In the experiment, a </w:t>
      </w:r>
      <w:r w:rsidR="0011790D">
        <w:rPr>
          <w:rFonts w:ascii="Times New Roman" w:hAnsi="Times New Roman" w:cs="Times New Roman"/>
          <w:color w:val="000000"/>
          <w:sz w:val="24"/>
          <w:szCs w:val="24"/>
        </w:rPr>
        <w:t>32</w:t>
      </w:r>
      <w:r w:rsidRPr="00F911CF">
        <w:rPr>
          <w:rFonts w:ascii="Times New Roman" w:hAnsi="Times New Roman" w:cs="Times New Roman"/>
          <w:color w:val="000000"/>
          <w:sz w:val="24"/>
          <w:szCs w:val="24"/>
        </w:rPr>
        <w:t>-inch</w:t>
      </w:r>
      <w:r w:rsidR="0011790D">
        <w:rPr>
          <w:rFonts w:ascii="Times New Roman" w:hAnsi="Times New Roman" w:cs="Times New Roman"/>
          <w:color w:val="000000"/>
          <w:sz w:val="24"/>
          <w:szCs w:val="24"/>
        </w:rPr>
        <w:t xml:space="preserve"> Samsung</w:t>
      </w:r>
      <w:r w:rsidRPr="00F911CF">
        <w:rPr>
          <w:rFonts w:ascii="Times New Roman" w:hAnsi="Times New Roman" w:cs="Times New Roman"/>
          <w:color w:val="000000"/>
          <w:sz w:val="24"/>
          <w:szCs w:val="24"/>
        </w:rPr>
        <w:t xml:space="preserve"> LED screen </w:t>
      </w:r>
      <w:r w:rsidR="0011790D">
        <w:rPr>
          <w:rFonts w:ascii="Times New Roman" w:hAnsi="Times New Roman" w:cs="Times New Roman"/>
          <w:color w:val="000000"/>
          <w:sz w:val="24"/>
          <w:szCs w:val="24"/>
        </w:rPr>
        <w:t>of</w:t>
      </w:r>
      <w:r w:rsidRPr="00F911CF">
        <w:rPr>
          <w:rFonts w:ascii="Times New Roman" w:hAnsi="Times New Roman" w:cs="Times New Roman"/>
          <w:color w:val="000000"/>
          <w:sz w:val="24"/>
          <w:szCs w:val="24"/>
        </w:rPr>
        <w:t xml:space="preserve"> resolution </w:t>
      </w:r>
      <w:r w:rsidR="0011790D">
        <w:rPr>
          <w:rFonts w:ascii="Times New Roman" w:hAnsi="Times New Roman" w:cs="Times New Roman"/>
          <w:color w:val="000000"/>
          <w:sz w:val="24"/>
          <w:szCs w:val="24"/>
        </w:rPr>
        <w:t>2560 X 1440 pixels</w:t>
      </w:r>
      <w:r w:rsidRPr="00F911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was</w:t>
      </w:r>
      <w:r w:rsidRPr="00F911CF">
        <w:rPr>
          <w:rFonts w:ascii="Times New Roman" w:hAnsi="Times New Roman" w:cs="Times New Roman"/>
          <w:color w:val="000000"/>
          <w:sz w:val="24"/>
          <w:szCs w:val="24"/>
        </w:rPr>
        <w:t xml:space="preserve"> used. </w:t>
      </w:r>
      <w:r w:rsidR="00D14334">
        <w:rPr>
          <w:rFonts w:ascii="Times New Roman" w:hAnsi="Times New Roman" w:cs="Times New Roman"/>
          <w:color w:val="000000"/>
          <w:sz w:val="24"/>
          <w:szCs w:val="24"/>
        </w:rPr>
        <w:t>A virtual reality device along with a</w:t>
      </w:r>
      <w:r w:rsidR="0011790D">
        <w:rPr>
          <w:rFonts w:ascii="Times New Roman" w:hAnsi="Times New Roman" w:cs="Times New Roman"/>
          <w:color w:val="000000"/>
          <w:sz w:val="24"/>
          <w:szCs w:val="24"/>
        </w:rPr>
        <w:t xml:space="preserve">n eye tracker from </w:t>
      </w:r>
      <w:proofErr w:type="spellStart"/>
      <w:r w:rsidR="0011790D">
        <w:rPr>
          <w:rFonts w:ascii="Times New Roman" w:hAnsi="Times New Roman" w:cs="Times New Roman"/>
          <w:color w:val="000000"/>
          <w:sz w:val="24"/>
          <w:szCs w:val="24"/>
        </w:rPr>
        <w:t>Tobii</w:t>
      </w:r>
      <w:r w:rsidR="00D14334">
        <w:rPr>
          <w:rFonts w:ascii="Times New Roman" w:hAnsi="Times New Roman" w:cs="Times New Roman"/>
          <w:color w:val="000000"/>
          <w:sz w:val="24"/>
          <w:szCs w:val="24"/>
        </w:rPr>
        <w:t>pro</w:t>
      </w:r>
      <w:proofErr w:type="spellEnd"/>
      <w:r w:rsidR="0011790D">
        <w:rPr>
          <w:rFonts w:ascii="Times New Roman" w:hAnsi="Times New Roman" w:cs="Times New Roman"/>
          <w:color w:val="000000"/>
          <w:sz w:val="24"/>
          <w:szCs w:val="24"/>
        </w:rPr>
        <w:t xml:space="preserve"> named </w:t>
      </w:r>
      <w:proofErr w:type="spellStart"/>
      <w:r w:rsidR="0011790D">
        <w:rPr>
          <w:rFonts w:ascii="Times New Roman" w:hAnsi="Times New Roman" w:cs="Times New Roman"/>
          <w:color w:val="000000"/>
          <w:sz w:val="24"/>
          <w:szCs w:val="24"/>
        </w:rPr>
        <w:t>Tobii</w:t>
      </w:r>
      <w:proofErr w:type="spellEnd"/>
      <w:r w:rsidR="0011790D">
        <w:rPr>
          <w:rFonts w:ascii="Times New Roman" w:hAnsi="Times New Roman" w:cs="Times New Roman"/>
          <w:color w:val="000000"/>
          <w:sz w:val="24"/>
          <w:szCs w:val="24"/>
        </w:rPr>
        <w:t xml:space="preserve"> </w:t>
      </w:r>
      <w:r w:rsidR="00D14334">
        <w:rPr>
          <w:rFonts w:ascii="Times New Roman" w:hAnsi="Times New Roman" w:cs="Times New Roman"/>
          <w:color w:val="000000"/>
          <w:sz w:val="24"/>
          <w:szCs w:val="24"/>
        </w:rPr>
        <w:t>P</w:t>
      </w:r>
      <w:r w:rsidR="0011790D">
        <w:rPr>
          <w:rFonts w:ascii="Times New Roman" w:hAnsi="Times New Roman" w:cs="Times New Roman"/>
          <w:color w:val="000000"/>
          <w:sz w:val="24"/>
          <w:szCs w:val="24"/>
        </w:rPr>
        <w:t xml:space="preserve">ro </w:t>
      </w:r>
      <w:r w:rsidR="00D14334">
        <w:rPr>
          <w:rFonts w:ascii="Times New Roman" w:hAnsi="Times New Roman" w:cs="Times New Roman"/>
          <w:color w:val="000000"/>
          <w:sz w:val="24"/>
          <w:szCs w:val="24"/>
        </w:rPr>
        <w:t>E</w:t>
      </w:r>
      <w:r w:rsidR="0011790D">
        <w:rPr>
          <w:rFonts w:ascii="Times New Roman" w:hAnsi="Times New Roman" w:cs="Times New Roman"/>
          <w:color w:val="000000"/>
          <w:sz w:val="24"/>
          <w:szCs w:val="24"/>
        </w:rPr>
        <w:t xml:space="preserve">ye </w:t>
      </w:r>
      <w:r w:rsidR="00D14334">
        <w:rPr>
          <w:rFonts w:ascii="Times New Roman" w:hAnsi="Times New Roman" w:cs="Times New Roman"/>
          <w:color w:val="000000"/>
          <w:sz w:val="24"/>
          <w:szCs w:val="24"/>
        </w:rPr>
        <w:t>G</w:t>
      </w:r>
      <w:r w:rsidR="0011790D">
        <w:rPr>
          <w:rFonts w:ascii="Times New Roman" w:hAnsi="Times New Roman" w:cs="Times New Roman"/>
          <w:color w:val="000000"/>
          <w:sz w:val="24"/>
          <w:szCs w:val="24"/>
        </w:rPr>
        <w:t xml:space="preserve">lasses 2 was used for </w:t>
      </w:r>
      <w:r w:rsidR="00D14334">
        <w:rPr>
          <w:rFonts w:ascii="Times New Roman" w:hAnsi="Times New Roman" w:cs="Times New Roman"/>
          <w:color w:val="000000"/>
          <w:sz w:val="24"/>
          <w:szCs w:val="24"/>
        </w:rPr>
        <w:t>rescue mission and collection of eye</w:t>
      </w:r>
      <w:r w:rsidR="00D61C2E">
        <w:rPr>
          <w:rFonts w:ascii="Times New Roman" w:hAnsi="Times New Roman" w:cs="Times New Roman"/>
          <w:color w:val="000000"/>
          <w:sz w:val="24"/>
          <w:szCs w:val="24"/>
        </w:rPr>
        <w:t>-</w:t>
      </w:r>
      <w:r w:rsidR="00D14334">
        <w:rPr>
          <w:rFonts w:ascii="Times New Roman" w:hAnsi="Times New Roman" w:cs="Times New Roman"/>
          <w:color w:val="000000"/>
          <w:sz w:val="24"/>
          <w:szCs w:val="24"/>
        </w:rPr>
        <w:t>tracking data.</w:t>
      </w:r>
    </w:p>
    <w:p w14:paraId="3C39BBA4" w14:textId="77777777" w:rsidR="0017164C" w:rsidRDefault="0017164C" w:rsidP="00BC2679">
      <w:pPr>
        <w:spacing w:line="240" w:lineRule="auto"/>
        <w:jc w:val="both"/>
        <w:rPr>
          <w:rFonts w:ascii="Times New Roman" w:eastAsia="Times New Roman" w:hAnsi="Times New Roman" w:cs="Times New Roman"/>
          <w:b/>
          <w:sz w:val="28"/>
          <w:szCs w:val="28"/>
        </w:rPr>
      </w:pPr>
    </w:p>
    <w:p w14:paraId="15C6B139" w14:textId="5E38985B" w:rsidR="00BC2679" w:rsidRPr="00BC2679" w:rsidRDefault="00BC2679" w:rsidP="00BC2679">
      <w:pPr>
        <w:spacing w:line="240" w:lineRule="auto"/>
        <w:jc w:val="both"/>
        <w:rPr>
          <w:rFonts w:ascii="Times New Roman" w:eastAsia="Times New Roman" w:hAnsi="Times New Roman" w:cs="Times New Roman"/>
          <w:b/>
          <w:sz w:val="28"/>
          <w:szCs w:val="28"/>
        </w:rPr>
      </w:pPr>
      <w:r w:rsidRPr="00BC2679">
        <w:rPr>
          <w:rFonts w:ascii="Times New Roman" w:eastAsia="Times New Roman" w:hAnsi="Times New Roman" w:cs="Times New Roman"/>
          <w:b/>
          <w:sz w:val="28"/>
          <w:szCs w:val="28"/>
        </w:rPr>
        <w:t>Experimental Variables</w:t>
      </w:r>
    </w:p>
    <w:p w14:paraId="0289A70F" w14:textId="07F5A7D6" w:rsidR="00BC2679" w:rsidRPr="00542172" w:rsidRDefault="00BC2679" w:rsidP="00BC2679">
      <w:pPr>
        <w:spacing w:line="240" w:lineRule="auto"/>
        <w:jc w:val="both"/>
        <w:rPr>
          <w:rFonts w:ascii="Times New Roman" w:eastAsia="Times New Roman" w:hAnsi="Times New Roman" w:cs="Times New Roman"/>
          <w:b/>
          <w:iCs/>
          <w:sz w:val="24"/>
          <w:szCs w:val="24"/>
        </w:rPr>
      </w:pPr>
      <w:r w:rsidRPr="00542172">
        <w:rPr>
          <w:rFonts w:ascii="Times New Roman" w:eastAsia="Times New Roman" w:hAnsi="Times New Roman" w:cs="Times New Roman"/>
          <w:b/>
          <w:iCs/>
          <w:sz w:val="24"/>
          <w:szCs w:val="24"/>
        </w:rPr>
        <w:t>Independent Variables</w:t>
      </w:r>
    </w:p>
    <w:p w14:paraId="75DAABA2" w14:textId="1C90CF70" w:rsidR="00BC2679" w:rsidRDefault="00BC2679" w:rsidP="00BC2679">
      <w:pPr>
        <w:spacing w:before="120" w:after="120" w:line="26"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above, the eye-tracking data obtained from VR machines while playing games are used as independent variables. Those are namely</w:t>
      </w:r>
      <w:r w:rsidR="00056053">
        <w:rPr>
          <w:rFonts w:ascii="Times New Roman" w:eastAsia="Times New Roman" w:hAnsi="Times New Roman" w:cs="Times New Roman"/>
          <w:sz w:val="24"/>
          <w:szCs w:val="24"/>
        </w:rPr>
        <w:t xml:space="preserve"> 'Fixation duration', </w:t>
      </w:r>
      <w:r>
        <w:rPr>
          <w:rFonts w:ascii="Times New Roman" w:eastAsia="Times New Roman" w:hAnsi="Times New Roman" w:cs="Times New Roman"/>
          <w:sz w:val="24"/>
          <w:szCs w:val="24"/>
        </w:rPr>
        <w:t xml:space="preserve"> '</w:t>
      </w:r>
      <w:r w:rsidR="007E0771">
        <w:rPr>
          <w:rFonts w:ascii="Times New Roman" w:eastAsia="Times New Roman" w:hAnsi="Times New Roman" w:cs="Times New Roman"/>
          <w:sz w:val="24"/>
          <w:szCs w:val="24"/>
        </w:rPr>
        <w:t>Fixation frequency</w:t>
      </w:r>
      <w:r>
        <w:rPr>
          <w:rFonts w:ascii="Times New Roman" w:eastAsia="Times New Roman" w:hAnsi="Times New Roman" w:cs="Times New Roman"/>
          <w:sz w:val="24"/>
          <w:szCs w:val="24"/>
        </w:rPr>
        <w:t>',</w:t>
      </w:r>
      <w:r w:rsidR="00056053">
        <w:rPr>
          <w:rFonts w:ascii="Times New Roman" w:eastAsia="Times New Roman" w:hAnsi="Times New Roman" w:cs="Times New Roman"/>
          <w:sz w:val="24"/>
          <w:szCs w:val="24"/>
        </w:rPr>
        <w:t xml:space="preserve"> 'Saccade duration', </w:t>
      </w:r>
      <w:r>
        <w:rPr>
          <w:rFonts w:ascii="Times New Roman" w:eastAsia="Times New Roman" w:hAnsi="Times New Roman" w:cs="Times New Roman"/>
          <w:sz w:val="24"/>
          <w:szCs w:val="24"/>
        </w:rPr>
        <w:t>'</w:t>
      </w:r>
      <w:r w:rsidR="007E0771">
        <w:rPr>
          <w:rFonts w:ascii="Times New Roman" w:eastAsia="Times New Roman" w:hAnsi="Times New Roman" w:cs="Times New Roman"/>
          <w:sz w:val="24"/>
          <w:szCs w:val="24"/>
        </w:rPr>
        <w:t>Saccade amplitude</w:t>
      </w:r>
      <w:r>
        <w:rPr>
          <w:rFonts w:ascii="Times New Roman" w:eastAsia="Times New Roman" w:hAnsi="Times New Roman" w:cs="Times New Roman"/>
          <w:sz w:val="24"/>
          <w:szCs w:val="24"/>
        </w:rPr>
        <w:t xml:space="preserve">' and 'P'. Among these, the Saccade Amplitude is inversely proportional to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w:t>
      </w:r>
    </w:p>
    <w:p w14:paraId="60F7671B" w14:textId="7634681F" w:rsidR="00BC2679" w:rsidRPr="00542172" w:rsidRDefault="00BC2679" w:rsidP="00BC2679">
      <w:pPr>
        <w:spacing w:before="120" w:after="120" w:line="26" w:lineRule="atLeast"/>
        <w:jc w:val="both"/>
        <w:rPr>
          <w:rFonts w:ascii="Times New Roman" w:eastAsia="Times New Roman" w:hAnsi="Times New Roman" w:cs="Times New Roman"/>
          <w:b/>
          <w:iCs/>
          <w:sz w:val="24"/>
          <w:szCs w:val="24"/>
        </w:rPr>
      </w:pPr>
      <w:r w:rsidRPr="00542172">
        <w:rPr>
          <w:rFonts w:ascii="Times New Roman" w:eastAsia="Times New Roman" w:hAnsi="Times New Roman" w:cs="Times New Roman"/>
          <w:b/>
          <w:iCs/>
          <w:sz w:val="24"/>
          <w:szCs w:val="24"/>
        </w:rPr>
        <w:t>Dependent variables</w:t>
      </w:r>
    </w:p>
    <w:p w14:paraId="0E3B4DF4" w14:textId="3697135F" w:rsidR="00BC2679" w:rsidRDefault="00BC2679" w:rsidP="00BC2679">
      <w:pPr>
        <w:spacing w:before="120" w:after="120" w:line="26"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didn</w:t>
      </w:r>
      <w:r w:rsidR="00597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 have any dependent variables to be used for training. The model was first evaluated with the data provided in the paper (Jian </w:t>
      </w:r>
      <w:proofErr w:type="spellStart"/>
      <w:r>
        <w:rPr>
          <w:rFonts w:ascii="Times New Roman" w:eastAsia="Times New Roman" w:hAnsi="Times New Roman" w:cs="Times New Roman"/>
          <w:sz w:val="24"/>
          <w:szCs w:val="24"/>
        </w:rPr>
        <w:t>Lv</w:t>
      </w:r>
      <w:proofErr w:type="spellEnd"/>
      <w:r>
        <w:rPr>
          <w:rFonts w:ascii="Times New Roman" w:eastAsia="Times New Roman" w:hAnsi="Times New Roman" w:cs="Times New Roman"/>
          <w:sz w:val="24"/>
          <w:szCs w:val="24"/>
        </w:rPr>
        <w:t xml:space="preserve"> et al. 2009), and it is observed that the relative absolute error and relative root mean squared error was the same. The same model is used for the evaluation of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In this case, the values such as </w:t>
      </w:r>
      <w:r w:rsidR="00597908">
        <w:rPr>
          <w:rFonts w:ascii="Times New Roman" w:eastAsia="Times New Roman" w:hAnsi="Times New Roman" w:cs="Times New Roman"/>
          <w:sz w:val="24"/>
          <w:szCs w:val="24"/>
        </w:rPr>
        <w:t>‘</w:t>
      </w:r>
      <w:r>
        <w:rPr>
          <w:rFonts w:ascii="Times New Roman" w:eastAsia="Times New Roman" w:hAnsi="Times New Roman" w:cs="Times New Roman"/>
          <w:sz w:val="24"/>
          <w:szCs w:val="24"/>
        </w:rPr>
        <w:t>channel</w:t>
      </w:r>
      <w:r w:rsidR="00597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97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Subjective </w:t>
      </w:r>
      <w:r w:rsidR="005E6760">
        <w:rPr>
          <w:rFonts w:ascii="Times New Roman" w:eastAsia="Times New Roman" w:hAnsi="Times New Roman" w:cs="Times New Roman"/>
          <w:sz w:val="24"/>
          <w:szCs w:val="24"/>
        </w:rPr>
        <w:t>CL</w:t>
      </w:r>
      <w:r w:rsidR="00597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597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Objective </w:t>
      </w:r>
      <w:r w:rsidR="005E6760">
        <w:rPr>
          <w:rFonts w:ascii="Times New Roman" w:eastAsia="Times New Roman" w:hAnsi="Times New Roman" w:cs="Times New Roman"/>
          <w:sz w:val="24"/>
          <w:szCs w:val="24"/>
        </w:rPr>
        <w:t>CL</w:t>
      </w:r>
      <w:r w:rsidR="00597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can be considered as dependent variables.</w:t>
      </w:r>
    </w:p>
    <w:p w14:paraId="0C39929E" w14:textId="087BDE2B" w:rsidR="00542172" w:rsidRDefault="00BC2679" w:rsidP="00BC2679">
      <w:pPr>
        <w:spacing w:before="120" w:after="120" w:line="26"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reference table is given below:</w:t>
      </w:r>
    </w:p>
    <w:p w14:paraId="740C9D9E" w14:textId="77777777" w:rsidR="0017164C" w:rsidRDefault="0017164C" w:rsidP="008304BB">
      <w:pPr>
        <w:spacing w:before="120" w:after="0" w:line="26" w:lineRule="atLeast"/>
        <w:jc w:val="center"/>
        <w:rPr>
          <w:rFonts w:ascii="Times New Roman" w:eastAsia="Times New Roman" w:hAnsi="Times New Roman" w:cs="Times New Roman"/>
          <w:b/>
          <w:bCs/>
          <w:sz w:val="24"/>
          <w:szCs w:val="24"/>
        </w:rPr>
      </w:pPr>
    </w:p>
    <w:p w14:paraId="3F873B6B" w14:textId="0DE06197" w:rsidR="009357E2" w:rsidRDefault="009357E2" w:rsidP="008304BB">
      <w:pPr>
        <w:spacing w:before="120" w:after="0" w:line="26" w:lineRule="atLeast"/>
        <w:jc w:val="center"/>
        <w:rPr>
          <w:rFonts w:ascii="Times New Roman" w:eastAsia="Times New Roman" w:hAnsi="Times New Roman" w:cs="Times New Roman"/>
          <w:sz w:val="24"/>
          <w:szCs w:val="24"/>
        </w:rPr>
      </w:pPr>
      <w:r w:rsidRPr="00661DB4">
        <w:rPr>
          <w:rFonts w:ascii="Times New Roman" w:eastAsia="Times New Roman" w:hAnsi="Times New Roman" w:cs="Times New Roman"/>
          <w:b/>
          <w:bCs/>
          <w:sz w:val="24"/>
          <w:szCs w:val="24"/>
        </w:rPr>
        <w:t>Table 1</w:t>
      </w:r>
      <w:r>
        <w:rPr>
          <w:rFonts w:ascii="Times New Roman" w:eastAsia="Times New Roman" w:hAnsi="Times New Roman" w:cs="Times New Roman"/>
          <w:sz w:val="24"/>
          <w:szCs w:val="24"/>
        </w:rPr>
        <w:t xml:space="preserv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rating table</w:t>
      </w:r>
    </w:p>
    <w:tbl>
      <w:tblPr>
        <w:tblStyle w:val="TableGrid"/>
        <w:tblW w:w="0" w:type="auto"/>
        <w:tblLayout w:type="fixed"/>
        <w:tblLook w:val="04A0" w:firstRow="1" w:lastRow="0" w:firstColumn="1" w:lastColumn="0" w:noHBand="0" w:noVBand="1"/>
      </w:tblPr>
      <w:tblGrid>
        <w:gridCol w:w="1155"/>
        <w:gridCol w:w="1080"/>
        <w:gridCol w:w="1134"/>
        <w:gridCol w:w="1252"/>
        <w:gridCol w:w="1157"/>
        <w:gridCol w:w="1134"/>
        <w:gridCol w:w="993"/>
        <w:gridCol w:w="1337"/>
      </w:tblGrid>
      <w:tr w:rsidR="008304BB" w:rsidRPr="008304BB" w14:paraId="62F27244" w14:textId="77777777" w:rsidTr="0017164C">
        <w:tc>
          <w:tcPr>
            <w:tcW w:w="1155" w:type="dxa"/>
          </w:tcPr>
          <w:p w14:paraId="515EE53E" w14:textId="1451ACFE"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Cognitive Load Layer</w:t>
            </w:r>
          </w:p>
        </w:tc>
        <w:tc>
          <w:tcPr>
            <w:tcW w:w="1080" w:type="dxa"/>
          </w:tcPr>
          <w:p w14:paraId="408D5FDA" w14:textId="587D32BA"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0</w:t>
            </w:r>
          </w:p>
        </w:tc>
        <w:tc>
          <w:tcPr>
            <w:tcW w:w="1134" w:type="dxa"/>
          </w:tcPr>
          <w:p w14:paraId="0AA3105B" w14:textId="1445EF8F"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0.2</w:t>
            </w:r>
          </w:p>
        </w:tc>
        <w:tc>
          <w:tcPr>
            <w:tcW w:w="1252" w:type="dxa"/>
          </w:tcPr>
          <w:p w14:paraId="2CB72496" w14:textId="36EE9B98"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0.4</w:t>
            </w:r>
          </w:p>
        </w:tc>
        <w:tc>
          <w:tcPr>
            <w:tcW w:w="1157" w:type="dxa"/>
          </w:tcPr>
          <w:p w14:paraId="09036ACF" w14:textId="2CA1034E"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0.6</w:t>
            </w:r>
          </w:p>
        </w:tc>
        <w:tc>
          <w:tcPr>
            <w:tcW w:w="1134" w:type="dxa"/>
          </w:tcPr>
          <w:p w14:paraId="63253248" w14:textId="47FB32DE"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0.8</w:t>
            </w:r>
          </w:p>
        </w:tc>
        <w:tc>
          <w:tcPr>
            <w:tcW w:w="993" w:type="dxa"/>
          </w:tcPr>
          <w:p w14:paraId="2506DF02" w14:textId="0ADB3935"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1</w:t>
            </w:r>
          </w:p>
        </w:tc>
        <w:tc>
          <w:tcPr>
            <w:tcW w:w="1337" w:type="dxa"/>
          </w:tcPr>
          <w:p w14:paraId="13A603F4" w14:textId="0B60399A"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0.1,0.3,0.5,0.7,0.9</w:t>
            </w:r>
          </w:p>
        </w:tc>
      </w:tr>
      <w:tr w:rsidR="008304BB" w:rsidRPr="008304BB" w14:paraId="1BA6713B" w14:textId="77777777" w:rsidTr="0017164C">
        <w:tc>
          <w:tcPr>
            <w:tcW w:w="1155" w:type="dxa"/>
          </w:tcPr>
          <w:p w14:paraId="0A16979D" w14:textId="30FDF4E6" w:rsidR="008304BB" w:rsidRPr="008304BB" w:rsidRDefault="008304BB" w:rsidP="00C109B8">
            <w:pPr>
              <w:spacing w:before="120" w:after="0" w:line="26" w:lineRule="atLeast"/>
              <w:jc w:val="center"/>
              <w:rPr>
                <w:rFonts w:ascii="Times New Roman" w:eastAsia="Times New Roman" w:hAnsi="Times New Roman" w:cs="Times New Roman"/>
                <w:b/>
                <w:bCs/>
                <w:sz w:val="18"/>
                <w:szCs w:val="18"/>
              </w:rPr>
            </w:pPr>
            <w:r w:rsidRPr="008304BB">
              <w:rPr>
                <w:rFonts w:ascii="Times New Roman" w:eastAsia="Times New Roman" w:hAnsi="Times New Roman" w:cs="Times New Roman"/>
                <w:b/>
                <w:bCs/>
                <w:sz w:val="18"/>
                <w:szCs w:val="18"/>
              </w:rPr>
              <w:t>Meaning</w:t>
            </w:r>
          </w:p>
        </w:tc>
        <w:tc>
          <w:tcPr>
            <w:tcW w:w="1080" w:type="dxa"/>
          </w:tcPr>
          <w:p w14:paraId="1FC30DA5" w14:textId="4B9D0256" w:rsidR="008304BB" w:rsidRPr="008304BB" w:rsidRDefault="008304BB" w:rsidP="00C109B8">
            <w:pPr>
              <w:spacing w:before="120" w:after="0" w:line="26" w:lineRule="atLeast"/>
              <w:jc w:val="center"/>
              <w:rPr>
                <w:rFonts w:ascii="Times New Roman" w:eastAsia="Times New Roman" w:hAnsi="Times New Roman" w:cs="Times New Roman"/>
                <w:sz w:val="18"/>
                <w:szCs w:val="18"/>
              </w:rPr>
            </w:pPr>
            <w:r w:rsidRPr="008304BB">
              <w:rPr>
                <w:rFonts w:ascii="Times New Roman" w:eastAsia="Times New Roman" w:hAnsi="Times New Roman" w:cs="Times New Roman"/>
                <w:sz w:val="18"/>
                <w:szCs w:val="18"/>
              </w:rPr>
              <w:t>Extremely low cognitive load</w:t>
            </w:r>
          </w:p>
        </w:tc>
        <w:tc>
          <w:tcPr>
            <w:tcW w:w="1134" w:type="dxa"/>
          </w:tcPr>
          <w:p w14:paraId="18EF41D8" w14:textId="547B872A" w:rsidR="008304BB" w:rsidRPr="008304BB" w:rsidRDefault="008304BB" w:rsidP="00C109B8">
            <w:pPr>
              <w:spacing w:before="120" w:after="0" w:line="26" w:lineRule="atLeast"/>
              <w:jc w:val="center"/>
              <w:rPr>
                <w:rFonts w:ascii="Times New Roman" w:eastAsia="Times New Roman" w:hAnsi="Times New Roman" w:cs="Times New Roman"/>
                <w:sz w:val="18"/>
                <w:szCs w:val="18"/>
              </w:rPr>
            </w:pPr>
            <w:r w:rsidRPr="008304BB">
              <w:rPr>
                <w:rFonts w:ascii="Times New Roman" w:eastAsia="Times New Roman" w:hAnsi="Times New Roman" w:cs="Times New Roman"/>
                <w:sz w:val="18"/>
                <w:szCs w:val="18"/>
              </w:rPr>
              <w:t>Cognitive load is intensely low</w:t>
            </w:r>
          </w:p>
        </w:tc>
        <w:tc>
          <w:tcPr>
            <w:tcW w:w="1252" w:type="dxa"/>
          </w:tcPr>
          <w:p w14:paraId="2DBDB936" w14:textId="14A1E767" w:rsidR="008304BB" w:rsidRPr="008304BB" w:rsidRDefault="008304BB" w:rsidP="00C109B8">
            <w:pPr>
              <w:spacing w:before="120" w:after="0" w:line="26" w:lineRule="atLeast"/>
              <w:jc w:val="center"/>
              <w:rPr>
                <w:rFonts w:ascii="Times New Roman" w:eastAsia="Times New Roman" w:hAnsi="Times New Roman" w:cs="Times New Roman"/>
                <w:sz w:val="18"/>
                <w:szCs w:val="18"/>
              </w:rPr>
            </w:pPr>
            <w:r w:rsidRPr="008304BB">
              <w:rPr>
                <w:rFonts w:ascii="Times New Roman" w:eastAsia="Times New Roman" w:hAnsi="Times New Roman" w:cs="Times New Roman"/>
                <w:sz w:val="18"/>
                <w:szCs w:val="18"/>
              </w:rPr>
              <w:t>Cognitive load is significantly lower</w:t>
            </w:r>
          </w:p>
        </w:tc>
        <w:tc>
          <w:tcPr>
            <w:tcW w:w="1157" w:type="dxa"/>
          </w:tcPr>
          <w:p w14:paraId="627719DE" w14:textId="19A26F5A" w:rsidR="008304BB" w:rsidRPr="008304BB" w:rsidRDefault="008304BB" w:rsidP="00C109B8">
            <w:pPr>
              <w:spacing w:before="120" w:after="0" w:line="26" w:lineRule="atLeast"/>
              <w:jc w:val="center"/>
              <w:rPr>
                <w:rFonts w:ascii="Times New Roman" w:eastAsia="Times New Roman" w:hAnsi="Times New Roman" w:cs="Times New Roman"/>
                <w:sz w:val="18"/>
                <w:szCs w:val="18"/>
              </w:rPr>
            </w:pPr>
            <w:r w:rsidRPr="008304BB">
              <w:rPr>
                <w:rFonts w:ascii="Times New Roman" w:eastAsia="Times New Roman" w:hAnsi="Times New Roman" w:cs="Times New Roman"/>
                <w:sz w:val="18"/>
                <w:szCs w:val="18"/>
              </w:rPr>
              <w:t>Cognitive load is significantly high</w:t>
            </w:r>
          </w:p>
        </w:tc>
        <w:tc>
          <w:tcPr>
            <w:tcW w:w="1134" w:type="dxa"/>
          </w:tcPr>
          <w:p w14:paraId="0E283DE8" w14:textId="5427C810" w:rsidR="008304BB" w:rsidRPr="008304BB" w:rsidRDefault="008304BB" w:rsidP="00C109B8">
            <w:pPr>
              <w:spacing w:before="120" w:after="0" w:line="26" w:lineRule="atLeast"/>
              <w:jc w:val="center"/>
              <w:rPr>
                <w:rFonts w:ascii="Times New Roman" w:eastAsia="Times New Roman" w:hAnsi="Times New Roman" w:cs="Times New Roman"/>
                <w:sz w:val="18"/>
                <w:szCs w:val="18"/>
              </w:rPr>
            </w:pPr>
            <w:r w:rsidRPr="008304BB">
              <w:rPr>
                <w:rFonts w:ascii="Times New Roman" w:eastAsia="Times New Roman" w:hAnsi="Times New Roman" w:cs="Times New Roman"/>
                <w:sz w:val="18"/>
                <w:szCs w:val="18"/>
              </w:rPr>
              <w:t>Cognitive load is intensely high</w:t>
            </w:r>
          </w:p>
        </w:tc>
        <w:tc>
          <w:tcPr>
            <w:tcW w:w="993" w:type="dxa"/>
          </w:tcPr>
          <w:p w14:paraId="38DBA21B" w14:textId="0D983F94" w:rsidR="008304BB" w:rsidRPr="008304BB" w:rsidRDefault="008304BB" w:rsidP="00C109B8">
            <w:pPr>
              <w:spacing w:before="120" w:after="0" w:line="26" w:lineRule="atLeast"/>
              <w:jc w:val="center"/>
              <w:rPr>
                <w:rFonts w:ascii="Times New Roman" w:eastAsia="Times New Roman" w:hAnsi="Times New Roman" w:cs="Times New Roman"/>
                <w:sz w:val="18"/>
                <w:szCs w:val="18"/>
              </w:rPr>
            </w:pPr>
            <w:r w:rsidRPr="008304BB">
              <w:rPr>
                <w:rFonts w:ascii="Times New Roman" w:eastAsia="Times New Roman" w:hAnsi="Times New Roman" w:cs="Times New Roman"/>
                <w:sz w:val="18"/>
                <w:szCs w:val="18"/>
              </w:rPr>
              <w:t>Extremely high cognitive load</w:t>
            </w:r>
          </w:p>
        </w:tc>
        <w:tc>
          <w:tcPr>
            <w:tcW w:w="1337" w:type="dxa"/>
          </w:tcPr>
          <w:p w14:paraId="5CE6C1D2" w14:textId="337B06A7" w:rsidR="008304BB" w:rsidRPr="008304BB" w:rsidRDefault="008304BB" w:rsidP="00C109B8">
            <w:pPr>
              <w:spacing w:before="120" w:after="0" w:line="26" w:lineRule="atLeast"/>
              <w:jc w:val="center"/>
              <w:rPr>
                <w:rFonts w:ascii="Times New Roman" w:eastAsia="Times New Roman" w:hAnsi="Times New Roman" w:cs="Times New Roman"/>
                <w:sz w:val="18"/>
                <w:szCs w:val="18"/>
              </w:rPr>
            </w:pPr>
            <w:r w:rsidRPr="008304BB">
              <w:rPr>
                <w:rFonts w:ascii="Times New Roman" w:eastAsia="Times New Roman" w:hAnsi="Times New Roman" w:cs="Times New Roman"/>
                <w:sz w:val="18"/>
                <w:szCs w:val="18"/>
              </w:rPr>
              <w:t>The intermediate value of the neighbouring judgement</w:t>
            </w:r>
          </w:p>
        </w:tc>
      </w:tr>
    </w:tbl>
    <w:p w14:paraId="77853FD4" w14:textId="77777777" w:rsidR="0017164C" w:rsidRDefault="0017164C" w:rsidP="00885B22">
      <w:pPr>
        <w:spacing w:before="120" w:after="120" w:line="240" w:lineRule="auto"/>
        <w:jc w:val="both"/>
        <w:rPr>
          <w:rFonts w:ascii="Times New Roman" w:eastAsia="Times New Roman" w:hAnsi="Times New Roman" w:cs="Times New Roman"/>
          <w:sz w:val="24"/>
          <w:szCs w:val="24"/>
        </w:rPr>
      </w:pPr>
    </w:p>
    <w:p w14:paraId="00CB6D88" w14:textId="77777777" w:rsidR="00E002BE" w:rsidRDefault="00885B22" w:rsidP="00885B22">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channel type was evaluated by performing clustering on the independent variables. Prior to that, the data was standardized by using min-max (max-min for Saccade duration) transformation, as mentioned above. The optimum cluster number was obtained by doing a scree plot, where the elbow point represents the point of optimality. It was observed that 4 was the optimum number of clusters. </w:t>
      </w:r>
    </w:p>
    <w:p w14:paraId="7F8DBD98" w14:textId="77777777" w:rsidR="00E002BE" w:rsidRDefault="00E002BE" w:rsidP="00885B22">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result of scree plot, K-means clustering with four clusters was fitted to the eye tracking data. The two independent variables which show maximum correlation with CL are used to plot the clusters. The distance from origin to the centroid of the cluster is used for identifying cluster type (i.e., larger the distance from origin, higher the CL). </w:t>
      </w:r>
    </w:p>
    <w:p w14:paraId="6CF15D23" w14:textId="77777777" w:rsidR="00174FD8" w:rsidRDefault="00174FD8" w:rsidP="00885B22">
      <w:pPr>
        <w:spacing w:before="120" w:after="120" w:line="240" w:lineRule="auto"/>
        <w:jc w:val="both"/>
        <w:rPr>
          <w:rFonts w:ascii="Times New Roman" w:eastAsia="Times New Roman" w:hAnsi="Times New Roman" w:cs="Times New Roman"/>
          <w:sz w:val="24"/>
          <w:szCs w:val="24"/>
        </w:rPr>
      </w:pPr>
    </w:p>
    <w:p w14:paraId="4457D24F" w14:textId="77777777" w:rsidR="00174FD8" w:rsidRDefault="00174FD8" w:rsidP="00885B22">
      <w:pPr>
        <w:spacing w:before="120" w:after="120" w:line="240" w:lineRule="auto"/>
        <w:jc w:val="both"/>
        <w:rPr>
          <w:rFonts w:ascii="Times New Roman" w:eastAsia="Times New Roman" w:hAnsi="Times New Roman" w:cs="Times New Roman"/>
          <w:sz w:val="24"/>
          <w:szCs w:val="24"/>
        </w:rPr>
      </w:pPr>
    </w:p>
    <w:p w14:paraId="1DAD2927" w14:textId="028F08F8" w:rsidR="0017164C" w:rsidRDefault="00885B22" w:rsidP="00885B22">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scree plot is shown below:</w:t>
      </w:r>
    </w:p>
    <w:p w14:paraId="7E9C7305" w14:textId="77777777" w:rsidR="00885B22" w:rsidRDefault="00885B22" w:rsidP="00885B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EEE510" wp14:editId="3B72898B">
            <wp:extent cx="5146218" cy="3792929"/>
            <wp:effectExtent l="19050" t="19050" r="16510" b="17145"/>
            <wp:docPr id="1" name="image3.png"/>
            <wp:cNvGraphicFramePr/>
            <a:graphic xmlns:a="http://schemas.openxmlformats.org/drawingml/2006/main">
              <a:graphicData uri="http://schemas.openxmlformats.org/drawingml/2006/picture">
                <pic:pic xmlns:pic="http://schemas.openxmlformats.org/drawingml/2006/picture">
                  <pic:nvPicPr>
                    <pic:cNvPr id="1226782354" name="image3.png"/>
                    <pic:cNvPicPr/>
                  </pic:nvPicPr>
                  <pic:blipFill>
                    <a:blip r:embed="rId7"/>
                    <a:stretch>
                      <a:fillRect/>
                    </a:stretch>
                  </pic:blipFill>
                  <pic:spPr>
                    <a:xfrm>
                      <a:off x="0" y="0"/>
                      <a:ext cx="5168270" cy="3809182"/>
                    </a:xfrm>
                    <a:prstGeom prst="rect">
                      <a:avLst/>
                    </a:prstGeom>
                    <a:ln>
                      <a:solidFill>
                        <a:schemeClr val="tx1"/>
                      </a:solidFill>
                    </a:ln>
                  </pic:spPr>
                </pic:pic>
              </a:graphicData>
            </a:graphic>
          </wp:inline>
        </w:drawing>
      </w:r>
    </w:p>
    <w:p w14:paraId="52F5904F" w14:textId="77777777" w:rsidR="00885B22" w:rsidRDefault="00885B22" w:rsidP="00885B22">
      <w:pPr>
        <w:spacing w:after="0" w:line="240" w:lineRule="auto"/>
        <w:jc w:val="center"/>
        <w:rPr>
          <w:rFonts w:ascii="Times New Roman" w:eastAsia="Times New Roman" w:hAnsi="Times New Roman" w:cs="Times New Roman"/>
          <w:sz w:val="24"/>
          <w:szCs w:val="24"/>
        </w:rPr>
      </w:pPr>
      <w:r w:rsidRPr="00661DB4">
        <w:rPr>
          <w:rFonts w:ascii="Times New Roman" w:eastAsia="Times New Roman" w:hAnsi="Times New Roman" w:cs="Times New Roman"/>
          <w:b/>
          <w:bCs/>
          <w:sz w:val="24"/>
          <w:szCs w:val="24"/>
        </w:rPr>
        <w:t>Fig 2</w:t>
      </w:r>
      <w:r>
        <w:rPr>
          <w:rFonts w:ascii="Times New Roman" w:eastAsia="Times New Roman" w:hAnsi="Times New Roman" w:cs="Times New Roman"/>
          <w:sz w:val="24"/>
          <w:szCs w:val="24"/>
        </w:rPr>
        <w:t>: Scree plot showing the optimum number of clusters</w:t>
      </w:r>
    </w:p>
    <w:p w14:paraId="3CE70110" w14:textId="77777777" w:rsidR="003E74C3" w:rsidRDefault="003E74C3" w:rsidP="00885B22">
      <w:pPr>
        <w:spacing w:line="240" w:lineRule="auto"/>
        <w:jc w:val="both"/>
        <w:rPr>
          <w:rFonts w:ascii="Times New Roman" w:eastAsia="Times New Roman" w:hAnsi="Times New Roman" w:cs="Times New Roman"/>
          <w:sz w:val="24"/>
          <w:szCs w:val="24"/>
        </w:rPr>
      </w:pPr>
    </w:p>
    <w:p w14:paraId="31AE0C87" w14:textId="38945DA7" w:rsidR="00885B22" w:rsidRDefault="00885B22" w:rsidP="00885B22">
      <w:pPr>
        <w:spacing w:line="240" w:lineRule="auto"/>
        <w:jc w:val="both"/>
        <w:rPr>
          <w:rFonts w:ascii="Times New Roman" w:eastAsia="Times New Roman" w:hAnsi="Times New Roman" w:cs="Times New Roman"/>
          <w:sz w:val="24"/>
          <w:szCs w:val="24"/>
        </w:rPr>
      </w:pPr>
    </w:p>
    <w:p w14:paraId="7D236B1C" w14:textId="77777777" w:rsidR="00885B22" w:rsidRDefault="00885B22" w:rsidP="00885B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AD3660" wp14:editId="441BEE46">
            <wp:extent cx="5460051" cy="3614800"/>
            <wp:effectExtent l="19050" t="19050" r="26670" b="24130"/>
            <wp:docPr id="19" name="image5.png"/>
            <wp:cNvGraphicFramePr/>
            <a:graphic xmlns:a="http://schemas.openxmlformats.org/drawingml/2006/main">
              <a:graphicData uri="http://schemas.openxmlformats.org/drawingml/2006/picture">
                <pic:pic xmlns:pic="http://schemas.openxmlformats.org/drawingml/2006/picture">
                  <pic:nvPicPr>
                    <pic:cNvPr id="425528736" name="image5.png"/>
                    <pic:cNvPicPr/>
                  </pic:nvPicPr>
                  <pic:blipFill>
                    <a:blip r:embed="rId8"/>
                    <a:stretch>
                      <a:fillRect/>
                    </a:stretch>
                  </pic:blipFill>
                  <pic:spPr>
                    <a:xfrm>
                      <a:off x="0" y="0"/>
                      <a:ext cx="5466486" cy="3619060"/>
                    </a:xfrm>
                    <a:prstGeom prst="rect">
                      <a:avLst/>
                    </a:prstGeom>
                    <a:ln>
                      <a:solidFill>
                        <a:schemeClr val="tx1"/>
                      </a:solidFill>
                    </a:ln>
                  </pic:spPr>
                </pic:pic>
              </a:graphicData>
            </a:graphic>
          </wp:inline>
        </w:drawing>
      </w:r>
    </w:p>
    <w:p w14:paraId="52D109BB" w14:textId="77777777" w:rsidR="00885B22" w:rsidRDefault="00885B22" w:rsidP="0037157E">
      <w:pPr>
        <w:spacing w:after="0" w:line="240" w:lineRule="auto"/>
        <w:jc w:val="center"/>
        <w:rPr>
          <w:rFonts w:ascii="Times New Roman" w:eastAsia="Times New Roman" w:hAnsi="Times New Roman" w:cs="Times New Roman"/>
          <w:sz w:val="24"/>
          <w:szCs w:val="24"/>
        </w:rPr>
      </w:pPr>
      <w:r w:rsidRPr="00661DB4">
        <w:rPr>
          <w:rFonts w:ascii="Times New Roman" w:eastAsia="Times New Roman" w:hAnsi="Times New Roman" w:cs="Times New Roman"/>
          <w:b/>
          <w:bCs/>
          <w:sz w:val="24"/>
          <w:szCs w:val="24"/>
        </w:rPr>
        <w:t>Fig 3</w:t>
      </w:r>
      <w:r>
        <w:rPr>
          <w:rFonts w:ascii="Times New Roman" w:eastAsia="Times New Roman" w:hAnsi="Times New Roman" w:cs="Times New Roman"/>
          <w:sz w:val="24"/>
          <w:szCs w:val="24"/>
        </w:rPr>
        <w:t>: Scatter plot between Saccade amplitude and Fixation duration showing different clusters and their centroids</w:t>
      </w:r>
    </w:p>
    <w:p w14:paraId="4EB38983" w14:textId="77777777" w:rsidR="003E74C3" w:rsidRDefault="003E74C3" w:rsidP="00885B22">
      <w:pPr>
        <w:spacing w:line="240" w:lineRule="auto"/>
        <w:jc w:val="both"/>
        <w:rPr>
          <w:rFonts w:ascii="Times New Roman" w:eastAsia="Times New Roman" w:hAnsi="Times New Roman" w:cs="Times New Roman"/>
          <w:sz w:val="24"/>
          <w:szCs w:val="24"/>
        </w:rPr>
      </w:pPr>
    </w:p>
    <w:p w14:paraId="386F2ED0" w14:textId="052099A9"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4 clusters are considered as channels. Very high CL cluster represents channel 1, Medium CL, and High CL represent Channel 2, and finally, Low CL represents channel 3 in the probabilistic neural network.</w:t>
      </w:r>
    </w:p>
    <w:p w14:paraId="1C63C046" w14:textId="77777777" w:rsidR="00885B22" w:rsidRDefault="00885B22" w:rsidP="00885B22">
      <w:pPr>
        <w:spacing w:after="0" w:line="240" w:lineRule="auto"/>
        <w:jc w:val="center"/>
        <w:rPr>
          <w:rFonts w:ascii="Times New Roman" w:eastAsia="Times New Roman" w:hAnsi="Times New Roman" w:cs="Times New Roman"/>
          <w:sz w:val="24"/>
          <w:szCs w:val="24"/>
        </w:rPr>
      </w:pPr>
      <w:r w:rsidRPr="00661DB4">
        <w:rPr>
          <w:rFonts w:ascii="Times New Roman" w:eastAsia="Times New Roman" w:hAnsi="Times New Roman" w:cs="Times New Roman"/>
          <w:b/>
          <w:bCs/>
          <w:sz w:val="24"/>
          <w:szCs w:val="24"/>
        </w:rPr>
        <w:t>Table 2</w:t>
      </w:r>
      <w:r>
        <w:rPr>
          <w:rFonts w:ascii="Times New Roman" w:eastAsia="Times New Roman" w:hAnsi="Times New Roman" w:cs="Times New Roman"/>
          <w:sz w:val="24"/>
          <w:szCs w:val="24"/>
        </w:rPr>
        <w:t>: Dependent Variable</w:t>
      </w:r>
    </w:p>
    <w:tbl>
      <w:tblPr>
        <w:tblStyle w:val="Table1"/>
        <w:tblW w:w="91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50"/>
        <w:gridCol w:w="1350"/>
        <w:gridCol w:w="1320"/>
        <w:gridCol w:w="1290"/>
        <w:gridCol w:w="1290"/>
        <w:gridCol w:w="960"/>
      </w:tblGrid>
      <w:tr w:rsidR="00885B22" w14:paraId="6ECDB9CA" w14:textId="77777777" w:rsidTr="0017164C">
        <w:trPr>
          <w:trHeight w:val="440"/>
        </w:trPr>
        <w:tc>
          <w:tcPr>
            <w:tcW w:w="2970" w:type="dxa"/>
            <w:gridSpan w:val="2"/>
            <w:vMerge w:val="restart"/>
            <w:shd w:val="clear" w:color="auto" w:fill="auto"/>
            <w:tcMar>
              <w:top w:w="100" w:type="dxa"/>
              <w:left w:w="100" w:type="dxa"/>
              <w:bottom w:w="100" w:type="dxa"/>
              <w:right w:w="100" w:type="dxa"/>
            </w:tcMar>
          </w:tcPr>
          <w:p w14:paraId="39D407AF"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Cognitive Channel</w:t>
            </w:r>
          </w:p>
        </w:tc>
        <w:tc>
          <w:tcPr>
            <w:tcW w:w="6210" w:type="dxa"/>
            <w:gridSpan w:val="5"/>
            <w:shd w:val="clear" w:color="auto" w:fill="auto"/>
            <w:tcMar>
              <w:top w:w="100" w:type="dxa"/>
              <w:left w:w="100" w:type="dxa"/>
              <w:bottom w:w="100" w:type="dxa"/>
              <w:right w:w="100" w:type="dxa"/>
            </w:tcMar>
          </w:tcPr>
          <w:p w14:paraId="16379EA4"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Eye movement Index</w:t>
            </w:r>
          </w:p>
        </w:tc>
      </w:tr>
      <w:tr w:rsidR="00885B22" w14:paraId="069F867C" w14:textId="77777777" w:rsidTr="0017164C">
        <w:trPr>
          <w:trHeight w:val="810"/>
        </w:trPr>
        <w:tc>
          <w:tcPr>
            <w:tcW w:w="2970" w:type="dxa"/>
            <w:gridSpan w:val="2"/>
            <w:vMerge/>
            <w:shd w:val="clear" w:color="auto" w:fill="auto"/>
            <w:tcMar>
              <w:top w:w="100" w:type="dxa"/>
              <w:left w:w="100" w:type="dxa"/>
              <w:bottom w:w="100" w:type="dxa"/>
              <w:right w:w="100" w:type="dxa"/>
            </w:tcMar>
          </w:tcPr>
          <w:p w14:paraId="655D6DC5"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4C491447" w14:textId="77777777" w:rsidR="00885B22" w:rsidRPr="00DE0A3A" w:rsidRDefault="00885B22" w:rsidP="0017164C">
            <w:pP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Avg Fixation frequency</w:t>
            </w:r>
          </w:p>
        </w:tc>
        <w:tc>
          <w:tcPr>
            <w:tcW w:w="1320" w:type="dxa"/>
            <w:shd w:val="clear" w:color="auto" w:fill="auto"/>
            <w:tcMar>
              <w:top w:w="100" w:type="dxa"/>
              <w:left w:w="100" w:type="dxa"/>
              <w:bottom w:w="100" w:type="dxa"/>
              <w:right w:w="100" w:type="dxa"/>
            </w:tcMar>
          </w:tcPr>
          <w:p w14:paraId="2A9BCF58" w14:textId="77777777" w:rsidR="00885B22" w:rsidRPr="00DE0A3A" w:rsidRDefault="00885B22" w:rsidP="0017164C">
            <w:pP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Avg Fixation duration</w:t>
            </w:r>
          </w:p>
        </w:tc>
        <w:tc>
          <w:tcPr>
            <w:tcW w:w="1290" w:type="dxa"/>
            <w:shd w:val="clear" w:color="auto" w:fill="auto"/>
            <w:tcMar>
              <w:top w:w="100" w:type="dxa"/>
              <w:left w:w="100" w:type="dxa"/>
              <w:bottom w:w="100" w:type="dxa"/>
              <w:right w:w="100" w:type="dxa"/>
            </w:tcMar>
          </w:tcPr>
          <w:p w14:paraId="366E3DDC" w14:textId="77777777" w:rsidR="00885B22" w:rsidRPr="00DE0A3A" w:rsidRDefault="00885B22" w:rsidP="0017164C">
            <w:pP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Avg Saccade amplitude</w:t>
            </w:r>
          </w:p>
        </w:tc>
        <w:tc>
          <w:tcPr>
            <w:tcW w:w="1290" w:type="dxa"/>
            <w:shd w:val="clear" w:color="auto" w:fill="auto"/>
            <w:tcMar>
              <w:top w:w="100" w:type="dxa"/>
              <w:left w:w="100" w:type="dxa"/>
              <w:bottom w:w="100" w:type="dxa"/>
              <w:right w:w="100" w:type="dxa"/>
            </w:tcMar>
          </w:tcPr>
          <w:p w14:paraId="3E47E110" w14:textId="77777777" w:rsidR="00885B22" w:rsidRPr="00DE0A3A" w:rsidRDefault="00885B22" w:rsidP="0017164C">
            <w:pP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Avg Saccade duration</w:t>
            </w:r>
          </w:p>
        </w:tc>
        <w:tc>
          <w:tcPr>
            <w:tcW w:w="960" w:type="dxa"/>
            <w:shd w:val="clear" w:color="auto" w:fill="auto"/>
            <w:tcMar>
              <w:top w:w="100" w:type="dxa"/>
              <w:left w:w="100" w:type="dxa"/>
              <w:bottom w:w="100" w:type="dxa"/>
              <w:right w:w="100" w:type="dxa"/>
            </w:tcMar>
          </w:tcPr>
          <w:p w14:paraId="6691E8DE"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Avg P</w:t>
            </w:r>
          </w:p>
        </w:tc>
      </w:tr>
      <w:tr w:rsidR="00885B22" w14:paraId="7BD6F6E9" w14:textId="77777777" w:rsidTr="0017164C">
        <w:tc>
          <w:tcPr>
            <w:tcW w:w="1320" w:type="dxa"/>
            <w:shd w:val="clear" w:color="auto" w:fill="auto"/>
            <w:tcMar>
              <w:top w:w="100" w:type="dxa"/>
              <w:left w:w="100" w:type="dxa"/>
              <w:bottom w:w="100" w:type="dxa"/>
              <w:right w:w="100" w:type="dxa"/>
            </w:tcMar>
          </w:tcPr>
          <w:p w14:paraId="30F703DC"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Single Channel</w:t>
            </w:r>
          </w:p>
        </w:tc>
        <w:tc>
          <w:tcPr>
            <w:tcW w:w="1650" w:type="dxa"/>
            <w:shd w:val="clear" w:color="auto" w:fill="auto"/>
            <w:tcMar>
              <w:top w:w="100" w:type="dxa"/>
              <w:left w:w="100" w:type="dxa"/>
              <w:bottom w:w="100" w:type="dxa"/>
              <w:right w:w="100" w:type="dxa"/>
            </w:tcMar>
          </w:tcPr>
          <w:p w14:paraId="0F5BED56"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Visual</w:t>
            </w:r>
          </w:p>
        </w:tc>
        <w:tc>
          <w:tcPr>
            <w:tcW w:w="1350" w:type="dxa"/>
            <w:shd w:val="clear" w:color="auto" w:fill="auto"/>
            <w:tcMar>
              <w:top w:w="100" w:type="dxa"/>
              <w:left w:w="100" w:type="dxa"/>
              <w:bottom w:w="100" w:type="dxa"/>
              <w:right w:w="100" w:type="dxa"/>
            </w:tcMar>
          </w:tcPr>
          <w:p w14:paraId="54ACAA9F" w14:textId="77777777" w:rsidR="00885B22" w:rsidRDefault="00885B22" w:rsidP="0017164C">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0.6706</w:t>
            </w:r>
          </w:p>
          <w:p w14:paraId="7F1A804E"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320" w:type="dxa"/>
            <w:shd w:val="clear" w:color="auto" w:fill="auto"/>
            <w:tcMar>
              <w:top w:w="100" w:type="dxa"/>
              <w:left w:w="100" w:type="dxa"/>
              <w:bottom w:w="100" w:type="dxa"/>
              <w:right w:w="100" w:type="dxa"/>
            </w:tcMar>
          </w:tcPr>
          <w:p w14:paraId="36B93BC7"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0.7111</w:t>
            </w:r>
          </w:p>
        </w:tc>
        <w:tc>
          <w:tcPr>
            <w:tcW w:w="1290" w:type="dxa"/>
            <w:shd w:val="clear" w:color="auto" w:fill="auto"/>
            <w:tcMar>
              <w:top w:w="100" w:type="dxa"/>
              <w:left w:w="100" w:type="dxa"/>
              <w:bottom w:w="100" w:type="dxa"/>
              <w:right w:w="100" w:type="dxa"/>
            </w:tcMar>
          </w:tcPr>
          <w:p w14:paraId="7B371C7A"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0.6986</w:t>
            </w:r>
          </w:p>
        </w:tc>
        <w:tc>
          <w:tcPr>
            <w:tcW w:w="1290" w:type="dxa"/>
            <w:shd w:val="clear" w:color="auto" w:fill="auto"/>
            <w:tcMar>
              <w:top w:w="100" w:type="dxa"/>
              <w:left w:w="100" w:type="dxa"/>
              <w:bottom w:w="100" w:type="dxa"/>
              <w:right w:w="100" w:type="dxa"/>
            </w:tcMar>
          </w:tcPr>
          <w:p w14:paraId="0C4C76B3"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0.8549</w:t>
            </w:r>
          </w:p>
        </w:tc>
        <w:tc>
          <w:tcPr>
            <w:tcW w:w="960" w:type="dxa"/>
            <w:shd w:val="clear" w:color="auto" w:fill="auto"/>
            <w:tcMar>
              <w:top w:w="100" w:type="dxa"/>
              <w:left w:w="100" w:type="dxa"/>
              <w:bottom w:w="100" w:type="dxa"/>
              <w:right w:w="100" w:type="dxa"/>
            </w:tcMar>
          </w:tcPr>
          <w:p w14:paraId="6C726699"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0.7614</w:t>
            </w:r>
          </w:p>
        </w:tc>
      </w:tr>
      <w:tr w:rsidR="00885B22" w14:paraId="387D652C" w14:textId="77777777" w:rsidTr="0017164C">
        <w:trPr>
          <w:trHeight w:val="440"/>
        </w:trPr>
        <w:tc>
          <w:tcPr>
            <w:tcW w:w="1320" w:type="dxa"/>
            <w:vMerge w:val="restart"/>
            <w:shd w:val="clear" w:color="auto" w:fill="auto"/>
            <w:tcMar>
              <w:top w:w="100" w:type="dxa"/>
              <w:left w:w="100" w:type="dxa"/>
              <w:bottom w:w="100" w:type="dxa"/>
              <w:right w:w="100" w:type="dxa"/>
            </w:tcMar>
          </w:tcPr>
          <w:p w14:paraId="00CB4840" w14:textId="77777777" w:rsidR="00885B22" w:rsidRPr="00DE0A3A" w:rsidRDefault="00885B22" w:rsidP="0017164C">
            <w:pPr>
              <w:widowControl w:val="0"/>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Dual Channel</w:t>
            </w:r>
          </w:p>
        </w:tc>
        <w:tc>
          <w:tcPr>
            <w:tcW w:w="1650" w:type="dxa"/>
            <w:shd w:val="clear" w:color="auto" w:fill="auto"/>
            <w:tcMar>
              <w:top w:w="100" w:type="dxa"/>
              <w:left w:w="100" w:type="dxa"/>
              <w:bottom w:w="100" w:type="dxa"/>
              <w:right w:w="100" w:type="dxa"/>
            </w:tcMar>
          </w:tcPr>
          <w:p w14:paraId="119F7F9E"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Visual- auditory</w:t>
            </w:r>
          </w:p>
        </w:tc>
        <w:tc>
          <w:tcPr>
            <w:tcW w:w="1350" w:type="dxa"/>
            <w:shd w:val="clear" w:color="auto" w:fill="auto"/>
            <w:tcMar>
              <w:top w:w="100" w:type="dxa"/>
              <w:left w:w="100" w:type="dxa"/>
              <w:bottom w:w="100" w:type="dxa"/>
              <w:right w:w="100" w:type="dxa"/>
            </w:tcMar>
          </w:tcPr>
          <w:p w14:paraId="2EEF8500"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0.243</w:t>
            </w:r>
          </w:p>
        </w:tc>
        <w:tc>
          <w:tcPr>
            <w:tcW w:w="1320" w:type="dxa"/>
            <w:shd w:val="clear" w:color="auto" w:fill="auto"/>
            <w:tcMar>
              <w:top w:w="100" w:type="dxa"/>
              <w:left w:w="100" w:type="dxa"/>
              <w:bottom w:w="100" w:type="dxa"/>
              <w:right w:w="100" w:type="dxa"/>
            </w:tcMar>
          </w:tcPr>
          <w:p w14:paraId="35CE239C"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0.4714</w:t>
            </w:r>
          </w:p>
        </w:tc>
        <w:tc>
          <w:tcPr>
            <w:tcW w:w="1290" w:type="dxa"/>
            <w:shd w:val="clear" w:color="auto" w:fill="auto"/>
            <w:tcMar>
              <w:top w:w="100" w:type="dxa"/>
              <w:left w:w="100" w:type="dxa"/>
              <w:bottom w:w="100" w:type="dxa"/>
              <w:right w:w="100" w:type="dxa"/>
            </w:tcMar>
          </w:tcPr>
          <w:p w14:paraId="4038E842"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0.2692</w:t>
            </w:r>
          </w:p>
        </w:tc>
        <w:tc>
          <w:tcPr>
            <w:tcW w:w="1290" w:type="dxa"/>
            <w:shd w:val="clear" w:color="auto" w:fill="auto"/>
            <w:tcMar>
              <w:top w:w="100" w:type="dxa"/>
              <w:left w:w="100" w:type="dxa"/>
              <w:bottom w:w="100" w:type="dxa"/>
              <w:right w:w="100" w:type="dxa"/>
            </w:tcMar>
          </w:tcPr>
          <w:p w14:paraId="62330032"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0.7882</w:t>
            </w:r>
          </w:p>
        </w:tc>
        <w:tc>
          <w:tcPr>
            <w:tcW w:w="960" w:type="dxa"/>
            <w:shd w:val="clear" w:color="auto" w:fill="auto"/>
            <w:tcMar>
              <w:top w:w="100" w:type="dxa"/>
              <w:left w:w="100" w:type="dxa"/>
              <w:bottom w:w="100" w:type="dxa"/>
              <w:right w:w="100" w:type="dxa"/>
            </w:tcMar>
          </w:tcPr>
          <w:p w14:paraId="599B5E4C"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0.8487</w:t>
            </w:r>
          </w:p>
        </w:tc>
      </w:tr>
      <w:tr w:rsidR="00885B22" w14:paraId="7122FD2C" w14:textId="77777777" w:rsidTr="0017164C">
        <w:trPr>
          <w:trHeight w:val="440"/>
        </w:trPr>
        <w:tc>
          <w:tcPr>
            <w:tcW w:w="1320" w:type="dxa"/>
            <w:vMerge/>
            <w:shd w:val="clear" w:color="auto" w:fill="auto"/>
            <w:tcMar>
              <w:top w:w="100" w:type="dxa"/>
              <w:left w:w="100" w:type="dxa"/>
              <w:bottom w:w="100" w:type="dxa"/>
              <w:right w:w="100" w:type="dxa"/>
            </w:tcMar>
          </w:tcPr>
          <w:p w14:paraId="3D9F217A"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p>
        </w:tc>
        <w:tc>
          <w:tcPr>
            <w:tcW w:w="1650" w:type="dxa"/>
            <w:shd w:val="clear" w:color="auto" w:fill="auto"/>
            <w:tcMar>
              <w:top w:w="100" w:type="dxa"/>
              <w:left w:w="100" w:type="dxa"/>
              <w:bottom w:w="100" w:type="dxa"/>
              <w:right w:w="100" w:type="dxa"/>
            </w:tcMar>
          </w:tcPr>
          <w:p w14:paraId="1CD40CA8"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Visual - Tactile</w:t>
            </w:r>
          </w:p>
        </w:tc>
        <w:tc>
          <w:tcPr>
            <w:tcW w:w="1350" w:type="dxa"/>
            <w:shd w:val="clear" w:color="auto" w:fill="auto"/>
            <w:tcMar>
              <w:top w:w="100" w:type="dxa"/>
              <w:left w:w="100" w:type="dxa"/>
              <w:bottom w:w="100" w:type="dxa"/>
              <w:right w:w="100" w:type="dxa"/>
            </w:tcMar>
          </w:tcPr>
          <w:p w14:paraId="0DF63983"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0.3628</w:t>
            </w:r>
          </w:p>
        </w:tc>
        <w:tc>
          <w:tcPr>
            <w:tcW w:w="1320" w:type="dxa"/>
            <w:shd w:val="clear" w:color="auto" w:fill="auto"/>
            <w:tcMar>
              <w:top w:w="100" w:type="dxa"/>
              <w:left w:w="100" w:type="dxa"/>
              <w:bottom w:w="100" w:type="dxa"/>
              <w:right w:w="100" w:type="dxa"/>
            </w:tcMar>
          </w:tcPr>
          <w:p w14:paraId="3A091E12"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0.2389</w:t>
            </w:r>
          </w:p>
        </w:tc>
        <w:tc>
          <w:tcPr>
            <w:tcW w:w="1290" w:type="dxa"/>
            <w:shd w:val="clear" w:color="auto" w:fill="auto"/>
            <w:tcMar>
              <w:top w:w="100" w:type="dxa"/>
              <w:left w:w="100" w:type="dxa"/>
              <w:bottom w:w="100" w:type="dxa"/>
              <w:right w:w="100" w:type="dxa"/>
            </w:tcMar>
          </w:tcPr>
          <w:p w14:paraId="0AD37D52"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0.6499</w:t>
            </w:r>
          </w:p>
        </w:tc>
        <w:tc>
          <w:tcPr>
            <w:tcW w:w="1290" w:type="dxa"/>
            <w:shd w:val="clear" w:color="auto" w:fill="auto"/>
            <w:tcMar>
              <w:top w:w="100" w:type="dxa"/>
              <w:left w:w="100" w:type="dxa"/>
              <w:bottom w:w="100" w:type="dxa"/>
              <w:right w:w="100" w:type="dxa"/>
            </w:tcMar>
          </w:tcPr>
          <w:p w14:paraId="6E7B7207"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0.7818</w:t>
            </w:r>
          </w:p>
        </w:tc>
        <w:tc>
          <w:tcPr>
            <w:tcW w:w="960" w:type="dxa"/>
            <w:shd w:val="clear" w:color="auto" w:fill="auto"/>
            <w:tcMar>
              <w:top w:w="100" w:type="dxa"/>
              <w:left w:w="100" w:type="dxa"/>
              <w:bottom w:w="100" w:type="dxa"/>
              <w:right w:w="100" w:type="dxa"/>
            </w:tcMar>
          </w:tcPr>
          <w:p w14:paraId="10D25C13"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0.5809</w:t>
            </w:r>
          </w:p>
        </w:tc>
      </w:tr>
      <w:tr w:rsidR="00885B22" w14:paraId="40031500" w14:textId="77777777" w:rsidTr="0017164C">
        <w:tc>
          <w:tcPr>
            <w:tcW w:w="1320" w:type="dxa"/>
            <w:shd w:val="clear" w:color="auto" w:fill="auto"/>
            <w:tcMar>
              <w:top w:w="100" w:type="dxa"/>
              <w:left w:w="100" w:type="dxa"/>
              <w:bottom w:w="100" w:type="dxa"/>
              <w:right w:w="100" w:type="dxa"/>
            </w:tcMar>
          </w:tcPr>
          <w:p w14:paraId="66576AA2"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Three Channel</w:t>
            </w:r>
          </w:p>
        </w:tc>
        <w:tc>
          <w:tcPr>
            <w:tcW w:w="1650" w:type="dxa"/>
            <w:shd w:val="clear" w:color="auto" w:fill="auto"/>
            <w:tcMar>
              <w:top w:w="100" w:type="dxa"/>
              <w:left w:w="100" w:type="dxa"/>
              <w:bottom w:w="100" w:type="dxa"/>
              <w:right w:w="100" w:type="dxa"/>
            </w:tcMar>
          </w:tcPr>
          <w:p w14:paraId="42A2A730" w14:textId="77777777" w:rsidR="00885B22" w:rsidRPr="00DE0A3A"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bCs/>
                <w:sz w:val="20"/>
                <w:szCs w:val="20"/>
              </w:rPr>
            </w:pPr>
            <w:r w:rsidRPr="00DE0A3A">
              <w:rPr>
                <w:rFonts w:ascii="Times New Roman" w:eastAsia="Times New Roman" w:hAnsi="Times New Roman" w:cs="Times New Roman"/>
                <w:b/>
                <w:bCs/>
                <w:sz w:val="20"/>
                <w:szCs w:val="20"/>
              </w:rPr>
              <w:t>Visual - Tactile - Auditory</w:t>
            </w:r>
          </w:p>
        </w:tc>
        <w:tc>
          <w:tcPr>
            <w:tcW w:w="1350" w:type="dxa"/>
            <w:shd w:val="clear" w:color="auto" w:fill="auto"/>
            <w:tcMar>
              <w:top w:w="100" w:type="dxa"/>
              <w:left w:w="100" w:type="dxa"/>
              <w:bottom w:w="100" w:type="dxa"/>
              <w:right w:w="100" w:type="dxa"/>
            </w:tcMar>
          </w:tcPr>
          <w:p w14:paraId="74F4AA36"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0.1328</w:t>
            </w:r>
          </w:p>
        </w:tc>
        <w:tc>
          <w:tcPr>
            <w:tcW w:w="1320" w:type="dxa"/>
            <w:shd w:val="clear" w:color="auto" w:fill="auto"/>
            <w:tcMar>
              <w:top w:w="100" w:type="dxa"/>
              <w:left w:w="100" w:type="dxa"/>
              <w:bottom w:w="100" w:type="dxa"/>
              <w:right w:w="100" w:type="dxa"/>
            </w:tcMar>
          </w:tcPr>
          <w:p w14:paraId="6932C849"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0.0888</w:t>
            </w:r>
          </w:p>
        </w:tc>
        <w:tc>
          <w:tcPr>
            <w:tcW w:w="1290" w:type="dxa"/>
            <w:shd w:val="clear" w:color="auto" w:fill="auto"/>
            <w:tcMar>
              <w:top w:w="100" w:type="dxa"/>
              <w:left w:w="100" w:type="dxa"/>
              <w:bottom w:w="100" w:type="dxa"/>
              <w:right w:w="100" w:type="dxa"/>
            </w:tcMar>
          </w:tcPr>
          <w:p w14:paraId="5C3A7D4C"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0.264</w:t>
            </w:r>
          </w:p>
        </w:tc>
        <w:tc>
          <w:tcPr>
            <w:tcW w:w="1290" w:type="dxa"/>
            <w:shd w:val="clear" w:color="auto" w:fill="auto"/>
            <w:tcMar>
              <w:top w:w="100" w:type="dxa"/>
              <w:left w:w="100" w:type="dxa"/>
              <w:bottom w:w="100" w:type="dxa"/>
              <w:right w:w="100" w:type="dxa"/>
            </w:tcMar>
          </w:tcPr>
          <w:p w14:paraId="4AE5B236"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0.6878</w:t>
            </w:r>
          </w:p>
        </w:tc>
        <w:tc>
          <w:tcPr>
            <w:tcW w:w="960" w:type="dxa"/>
            <w:shd w:val="clear" w:color="auto" w:fill="auto"/>
            <w:tcMar>
              <w:top w:w="100" w:type="dxa"/>
              <w:left w:w="100" w:type="dxa"/>
              <w:bottom w:w="100" w:type="dxa"/>
              <w:right w:w="100" w:type="dxa"/>
            </w:tcMar>
          </w:tcPr>
          <w:p w14:paraId="68F2A725" w14:textId="77777777" w:rsidR="00885B22" w:rsidRDefault="00885B22" w:rsidP="0017164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0.6439</w:t>
            </w:r>
          </w:p>
        </w:tc>
      </w:tr>
    </w:tbl>
    <w:p w14:paraId="514983AE" w14:textId="77777777" w:rsidR="00885B22" w:rsidRDefault="00885B22" w:rsidP="00885B22">
      <w:pPr>
        <w:spacing w:line="240" w:lineRule="auto"/>
        <w:jc w:val="both"/>
        <w:rPr>
          <w:rFonts w:ascii="Times New Roman" w:eastAsia="Times New Roman" w:hAnsi="Times New Roman" w:cs="Times New Roman"/>
          <w:sz w:val="24"/>
          <w:szCs w:val="24"/>
        </w:rPr>
      </w:pPr>
    </w:p>
    <w:p w14:paraId="6617A020" w14:textId="77777777" w:rsidR="00E002BE" w:rsidRDefault="00E002BE" w:rsidP="00885B22">
      <w:pPr>
        <w:spacing w:line="240" w:lineRule="auto"/>
        <w:jc w:val="both"/>
        <w:rPr>
          <w:rFonts w:ascii="Times New Roman" w:eastAsia="Times New Roman" w:hAnsi="Times New Roman" w:cs="Times New Roman"/>
          <w:b/>
          <w:sz w:val="28"/>
          <w:szCs w:val="28"/>
        </w:rPr>
      </w:pPr>
    </w:p>
    <w:p w14:paraId="0C4D8C85" w14:textId="34135E5B" w:rsidR="00885B22" w:rsidRPr="007E0771" w:rsidRDefault="00885B22" w:rsidP="00885B22">
      <w:pPr>
        <w:spacing w:line="240" w:lineRule="auto"/>
        <w:jc w:val="both"/>
        <w:rPr>
          <w:rFonts w:ascii="Times New Roman" w:eastAsia="Times New Roman" w:hAnsi="Times New Roman" w:cs="Times New Roman"/>
          <w:b/>
          <w:sz w:val="28"/>
          <w:szCs w:val="28"/>
        </w:rPr>
      </w:pPr>
      <w:r w:rsidRPr="007E0771">
        <w:rPr>
          <w:rFonts w:ascii="Times New Roman" w:eastAsia="Times New Roman" w:hAnsi="Times New Roman" w:cs="Times New Roman"/>
          <w:b/>
          <w:sz w:val="28"/>
          <w:szCs w:val="28"/>
        </w:rPr>
        <w:t>Experimental Result</w:t>
      </w:r>
    </w:p>
    <w:p w14:paraId="161489C9" w14:textId="77777777"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a small sample of normalized eye movement data from every channel.</w:t>
      </w:r>
    </w:p>
    <w:p w14:paraId="2CF691BA" w14:textId="65DF0CF8" w:rsidR="00885B22" w:rsidRDefault="00885B22" w:rsidP="00885B22">
      <w:pPr>
        <w:spacing w:after="0" w:line="240" w:lineRule="auto"/>
        <w:jc w:val="center"/>
        <w:rPr>
          <w:rFonts w:ascii="Times New Roman" w:eastAsia="Times New Roman" w:hAnsi="Times New Roman" w:cs="Times New Roman"/>
          <w:sz w:val="24"/>
          <w:szCs w:val="24"/>
        </w:rPr>
      </w:pPr>
      <w:r w:rsidRPr="00661DB4">
        <w:rPr>
          <w:rFonts w:ascii="Times New Roman" w:eastAsia="Times New Roman" w:hAnsi="Times New Roman" w:cs="Times New Roman"/>
          <w:b/>
          <w:bCs/>
          <w:sz w:val="24"/>
          <w:szCs w:val="24"/>
        </w:rPr>
        <w:t>Table 3</w:t>
      </w:r>
      <w:r>
        <w:rPr>
          <w:rFonts w:ascii="Times New Roman" w:eastAsia="Times New Roman" w:hAnsi="Times New Roman" w:cs="Times New Roman"/>
          <w:sz w:val="24"/>
          <w:szCs w:val="24"/>
        </w:rPr>
        <w:t>: Normalized eye movement index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1120"/>
        <w:gridCol w:w="1147"/>
        <w:gridCol w:w="1120"/>
        <w:gridCol w:w="1327"/>
        <w:gridCol w:w="1110"/>
        <w:gridCol w:w="1143"/>
        <w:gridCol w:w="1130"/>
      </w:tblGrid>
      <w:tr w:rsidR="0017164C" w14:paraId="4F449675" w14:textId="77777777" w:rsidTr="0017164C">
        <w:tc>
          <w:tcPr>
            <w:tcW w:w="1149" w:type="dxa"/>
            <w:tcBorders>
              <w:top w:val="single" w:sz="4" w:space="0" w:color="auto"/>
              <w:left w:val="nil"/>
              <w:bottom w:val="single" w:sz="4" w:space="0" w:color="auto"/>
              <w:right w:val="nil"/>
            </w:tcBorders>
            <w:hideMark/>
          </w:tcPr>
          <w:p w14:paraId="1AF99A49"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Fixation Frequency</w:t>
            </w:r>
          </w:p>
        </w:tc>
        <w:tc>
          <w:tcPr>
            <w:tcW w:w="1144" w:type="dxa"/>
            <w:tcBorders>
              <w:top w:val="single" w:sz="4" w:space="0" w:color="auto"/>
              <w:left w:val="nil"/>
              <w:bottom w:val="single" w:sz="4" w:space="0" w:color="auto"/>
              <w:right w:val="nil"/>
            </w:tcBorders>
            <w:hideMark/>
          </w:tcPr>
          <w:p w14:paraId="74A098B1"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Fixation Duration</w:t>
            </w:r>
          </w:p>
        </w:tc>
        <w:tc>
          <w:tcPr>
            <w:tcW w:w="1150" w:type="dxa"/>
            <w:tcBorders>
              <w:top w:val="single" w:sz="4" w:space="0" w:color="auto"/>
              <w:left w:val="nil"/>
              <w:bottom w:val="single" w:sz="4" w:space="0" w:color="auto"/>
              <w:right w:val="nil"/>
            </w:tcBorders>
            <w:hideMark/>
          </w:tcPr>
          <w:p w14:paraId="500EB027"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Saccade Amplitude</w:t>
            </w:r>
          </w:p>
        </w:tc>
        <w:tc>
          <w:tcPr>
            <w:tcW w:w="1144" w:type="dxa"/>
            <w:tcBorders>
              <w:top w:val="single" w:sz="4" w:space="0" w:color="auto"/>
              <w:left w:val="nil"/>
              <w:bottom w:val="single" w:sz="4" w:space="0" w:color="auto"/>
              <w:right w:val="nil"/>
            </w:tcBorders>
            <w:hideMark/>
          </w:tcPr>
          <w:p w14:paraId="5E88B556"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Saccade Duration</w:t>
            </w:r>
          </w:p>
        </w:tc>
        <w:tc>
          <w:tcPr>
            <w:tcW w:w="1216" w:type="dxa"/>
            <w:tcBorders>
              <w:top w:val="single" w:sz="4" w:space="0" w:color="auto"/>
              <w:left w:val="nil"/>
              <w:bottom w:val="single" w:sz="4" w:space="0" w:color="auto"/>
              <w:right w:val="nil"/>
            </w:tcBorders>
            <w:hideMark/>
          </w:tcPr>
          <w:p w14:paraId="3DA19708"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w:t>
            </w:r>
          </w:p>
        </w:tc>
        <w:tc>
          <w:tcPr>
            <w:tcW w:w="1142" w:type="dxa"/>
            <w:tcBorders>
              <w:top w:val="single" w:sz="4" w:space="0" w:color="auto"/>
              <w:left w:val="nil"/>
              <w:bottom w:val="single" w:sz="4" w:space="0" w:color="auto"/>
              <w:right w:val="nil"/>
            </w:tcBorders>
            <w:hideMark/>
          </w:tcPr>
          <w:p w14:paraId="7B2BF23B"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Channel</w:t>
            </w:r>
          </w:p>
        </w:tc>
        <w:tc>
          <w:tcPr>
            <w:tcW w:w="1150" w:type="dxa"/>
            <w:tcBorders>
              <w:top w:val="single" w:sz="4" w:space="0" w:color="auto"/>
              <w:left w:val="nil"/>
              <w:bottom w:val="single" w:sz="4" w:space="0" w:color="auto"/>
              <w:right w:val="nil"/>
            </w:tcBorders>
            <w:hideMark/>
          </w:tcPr>
          <w:p w14:paraId="5FF8C9F4"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Subjective Load</w:t>
            </w:r>
          </w:p>
        </w:tc>
        <w:tc>
          <w:tcPr>
            <w:tcW w:w="1147" w:type="dxa"/>
            <w:tcBorders>
              <w:top w:val="single" w:sz="4" w:space="0" w:color="auto"/>
              <w:left w:val="nil"/>
              <w:bottom w:val="single" w:sz="4" w:space="0" w:color="auto"/>
              <w:right w:val="nil"/>
            </w:tcBorders>
            <w:hideMark/>
          </w:tcPr>
          <w:p w14:paraId="66686DAE" w14:textId="77777777" w:rsidR="0017164C" w:rsidRDefault="0017164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Objective Load</w:t>
            </w:r>
          </w:p>
        </w:tc>
      </w:tr>
      <w:tr w:rsidR="0017164C" w14:paraId="70826D23" w14:textId="77777777" w:rsidTr="0017164C">
        <w:tc>
          <w:tcPr>
            <w:tcW w:w="1149" w:type="dxa"/>
            <w:tcBorders>
              <w:top w:val="single" w:sz="4" w:space="0" w:color="auto"/>
              <w:left w:val="nil"/>
              <w:bottom w:val="nil"/>
              <w:right w:val="nil"/>
            </w:tcBorders>
            <w:hideMark/>
          </w:tcPr>
          <w:p w14:paraId="154CF61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0.5482</w:t>
            </w:r>
          </w:p>
        </w:tc>
        <w:tc>
          <w:tcPr>
            <w:tcW w:w="1144" w:type="dxa"/>
            <w:tcBorders>
              <w:top w:val="single" w:sz="4" w:space="0" w:color="auto"/>
              <w:left w:val="nil"/>
              <w:bottom w:val="nil"/>
              <w:right w:val="nil"/>
            </w:tcBorders>
            <w:hideMark/>
          </w:tcPr>
          <w:p w14:paraId="4488FC2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0.7338</w:t>
            </w:r>
          </w:p>
        </w:tc>
        <w:tc>
          <w:tcPr>
            <w:tcW w:w="1150" w:type="dxa"/>
            <w:tcBorders>
              <w:top w:val="single" w:sz="4" w:space="0" w:color="auto"/>
              <w:left w:val="nil"/>
              <w:bottom w:val="nil"/>
              <w:right w:val="nil"/>
            </w:tcBorders>
            <w:hideMark/>
          </w:tcPr>
          <w:p w14:paraId="563D9E4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44" w:type="dxa"/>
            <w:tcBorders>
              <w:top w:val="single" w:sz="4" w:space="0" w:color="auto"/>
              <w:left w:val="nil"/>
              <w:bottom w:val="nil"/>
              <w:right w:val="nil"/>
            </w:tcBorders>
            <w:hideMark/>
          </w:tcPr>
          <w:p w14:paraId="14ED382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216" w:type="dxa"/>
            <w:tcBorders>
              <w:top w:val="single" w:sz="4" w:space="0" w:color="auto"/>
              <w:left w:val="nil"/>
              <w:bottom w:val="nil"/>
              <w:right w:val="nil"/>
            </w:tcBorders>
            <w:hideMark/>
          </w:tcPr>
          <w:p w14:paraId="6B8ED78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0.625</w:t>
            </w:r>
          </w:p>
        </w:tc>
        <w:tc>
          <w:tcPr>
            <w:tcW w:w="1142" w:type="dxa"/>
            <w:tcBorders>
              <w:top w:val="single" w:sz="4" w:space="0" w:color="auto"/>
              <w:left w:val="nil"/>
              <w:bottom w:val="nil"/>
              <w:right w:val="nil"/>
            </w:tcBorders>
            <w:hideMark/>
          </w:tcPr>
          <w:p w14:paraId="61F01157"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50" w:type="dxa"/>
            <w:tcBorders>
              <w:top w:val="single" w:sz="4" w:space="0" w:color="auto"/>
              <w:left w:val="nil"/>
              <w:bottom w:val="nil"/>
              <w:right w:val="nil"/>
            </w:tcBorders>
            <w:hideMark/>
          </w:tcPr>
          <w:p w14:paraId="51D61DA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0.9198</w:t>
            </w:r>
          </w:p>
        </w:tc>
        <w:tc>
          <w:tcPr>
            <w:tcW w:w="1147" w:type="dxa"/>
            <w:tcBorders>
              <w:top w:val="single" w:sz="4" w:space="0" w:color="auto"/>
              <w:left w:val="nil"/>
              <w:bottom w:val="nil"/>
              <w:right w:val="nil"/>
            </w:tcBorders>
            <w:hideMark/>
          </w:tcPr>
          <w:p w14:paraId="1E3BA05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w:t>
            </w:r>
          </w:p>
        </w:tc>
      </w:tr>
      <w:tr w:rsidR="0017164C" w14:paraId="093471AC" w14:textId="77777777" w:rsidTr="0017164C">
        <w:tc>
          <w:tcPr>
            <w:tcW w:w="1149" w:type="dxa"/>
            <w:hideMark/>
          </w:tcPr>
          <w:p w14:paraId="56A1C18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0.5245</w:t>
            </w:r>
          </w:p>
        </w:tc>
        <w:tc>
          <w:tcPr>
            <w:tcW w:w="1144" w:type="dxa"/>
            <w:hideMark/>
          </w:tcPr>
          <w:p w14:paraId="1689AAB7"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0.7209</w:t>
            </w:r>
          </w:p>
        </w:tc>
        <w:tc>
          <w:tcPr>
            <w:tcW w:w="1150" w:type="dxa"/>
            <w:hideMark/>
          </w:tcPr>
          <w:p w14:paraId="3A66E61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07568</w:t>
            </w:r>
          </w:p>
        </w:tc>
        <w:tc>
          <w:tcPr>
            <w:tcW w:w="1144" w:type="dxa"/>
            <w:hideMark/>
          </w:tcPr>
          <w:p w14:paraId="18955E9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0.8924</w:t>
            </w:r>
          </w:p>
        </w:tc>
        <w:tc>
          <w:tcPr>
            <w:tcW w:w="1216" w:type="dxa"/>
            <w:hideMark/>
          </w:tcPr>
          <w:p w14:paraId="3559973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w:t>
            </w:r>
          </w:p>
        </w:tc>
        <w:tc>
          <w:tcPr>
            <w:tcW w:w="1142" w:type="dxa"/>
            <w:hideMark/>
          </w:tcPr>
          <w:p w14:paraId="490B488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50" w:type="dxa"/>
            <w:hideMark/>
          </w:tcPr>
          <w:p w14:paraId="50EAA00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0.9665</w:t>
            </w:r>
          </w:p>
        </w:tc>
        <w:tc>
          <w:tcPr>
            <w:tcW w:w="1147" w:type="dxa"/>
            <w:hideMark/>
          </w:tcPr>
          <w:p w14:paraId="540970AD"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r>
      <w:tr w:rsidR="0017164C" w14:paraId="06A487AC" w14:textId="77777777" w:rsidTr="0017164C">
        <w:tc>
          <w:tcPr>
            <w:tcW w:w="1149" w:type="dxa"/>
            <w:hideMark/>
          </w:tcPr>
          <w:p w14:paraId="3BF9784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0.8653</w:t>
            </w:r>
          </w:p>
        </w:tc>
        <w:tc>
          <w:tcPr>
            <w:tcW w:w="1144" w:type="dxa"/>
            <w:hideMark/>
          </w:tcPr>
          <w:p w14:paraId="6C87F66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50" w:type="dxa"/>
            <w:hideMark/>
          </w:tcPr>
          <w:p w14:paraId="37040F7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0.6745</w:t>
            </w:r>
          </w:p>
        </w:tc>
        <w:tc>
          <w:tcPr>
            <w:tcW w:w="1144" w:type="dxa"/>
            <w:hideMark/>
          </w:tcPr>
          <w:p w14:paraId="31D1A6BD"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0.8137</w:t>
            </w:r>
          </w:p>
        </w:tc>
        <w:tc>
          <w:tcPr>
            <w:tcW w:w="1216" w:type="dxa"/>
            <w:hideMark/>
          </w:tcPr>
          <w:p w14:paraId="52F6731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w:t>
            </w:r>
          </w:p>
        </w:tc>
        <w:tc>
          <w:tcPr>
            <w:tcW w:w="1142" w:type="dxa"/>
            <w:hideMark/>
          </w:tcPr>
          <w:p w14:paraId="53A9BEF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50" w:type="dxa"/>
            <w:hideMark/>
          </w:tcPr>
          <w:p w14:paraId="3210483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47" w:type="dxa"/>
            <w:hideMark/>
          </w:tcPr>
          <w:p w14:paraId="35AE9C07"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r>
      <w:tr w:rsidR="0017164C" w14:paraId="04C0D577" w14:textId="77777777" w:rsidTr="0017164C">
        <w:tc>
          <w:tcPr>
            <w:tcW w:w="1149" w:type="dxa"/>
            <w:hideMark/>
          </w:tcPr>
          <w:p w14:paraId="70F57DC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44" w:type="dxa"/>
            <w:hideMark/>
          </w:tcPr>
          <w:p w14:paraId="14E6AF7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0.8776</w:t>
            </w:r>
          </w:p>
        </w:tc>
        <w:tc>
          <w:tcPr>
            <w:tcW w:w="1150" w:type="dxa"/>
            <w:hideMark/>
          </w:tcPr>
          <w:p w14:paraId="70E5DAA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0.5990</w:t>
            </w:r>
          </w:p>
        </w:tc>
        <w:tc>
          <w:tcPr>
            <w:tcW w:w="1144" w:type="dxa"/>
            <w:hideMark/>
          </w:tcPr>
          <w:p w14:paraId="3D02B0A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0.7835</w:t>
            </w:r>
          </w:p>
        </w:tc>
        <w:tc>
          <w:tcPr>
            <w:tcW w:w="1216" w:type="dxa"/>
            <w:hideMark/>
          </w:tcPr>
          <w:p w14:paraId="2B40E60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w:t>
            </w:r>
          </w:p>
        </w:tc>
        <w:tc>
          <w:tcPr>
            <w:tcW w:w="1142" w:type="dxa"/>
            <w:hideMark/>
          </w:tcPr>
          <w:p w14:paraId="73C5FDDF"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50" w:type="dxa"/>
            <w:hideMark/>
          </w:tcPr>
          <w:p w14:paraId="0DA957F7"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0.9436</w:t>
            </w:r>
          </w:p>
        </w:tc>
        <w:tc>
          <w:tcPr>
            <w:tcW w:w="1147" w:type="dxa"/>
            <w:hideMark/>
          </w:tcPr>
          <w:p w14:paraId="34A04D4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w:t>
            </w:r>
          </w:p>
        </w:tc>
      </w:tr>
      <w:tr w:rsidR="0017164C" w14:paraId="2A8B376B" w14:textId="77777777" w:rsidTr="0017164C">
        <w:tc>
          <w:tcPr>
            <w:tcW w:w="1149" w:type="dxa"/>
            <w:tcBorders>
              <w:top w:val="nil"/>
              <w:left w:val="nil"/>
              <w:bottom w:val="single" w:sz="4" w:space="0" w:color="auto"/>
              <w:right w:val="nil"/>
            </w:tcBorders>
            <w:hideMark/>
          </w:tcPr>
          <w:p w14:paraId="74C9ECB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0.6933</w:t>
            </w:r>
          </w:p>
        </w:tc>
        <w:tc>
          <w:tcPr>
            <w:tcW w:w="1144" w:type="dxa"/>
            <w:tcBorders>
              <w:top w:val="nil"/>
              <w:left w:val="nil"/>
              <w:bottom w:val="single" w:sz="4" w:space="0" w:color="auto"/>
              <w:right w:val="nil"/>
            </w:tcBorders>
            <w:hideMark/>
          </w:tcPr>
          <w:p w14:paraId="018A914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0.8295</w:t>
            </w:r>
          </w:p>
        </w:tc>
        <w:tc>
          <w:tcPr>
            <w:tcW w:w="1150" w:type="dxa"/>
            <w:tcBorders>
              <w:top w:val="nil"/>
              <w:left w:val="nil"/>
              <w:bottom w:val="single" w:sz="4" w:space="0" w:color="auto"/>
              <w:right w:val="nil"/>
            </w:tcBorders>
            <w:hideMark/>
          </w:tcPr>
          <w:p w14:paraId="3BF338C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0.6000</w:t>
            </w:r>
          </w:p>
        </w:tc>
        <w:tc>
          <w:tcPr>
            <w:tcW w:w="1144" w:type="dxa"/>
            <w:tcBorders>
              <w:top w:val="nil"/>
              <w:left w:val="nil"/>
              <w:bottom w:val="single" w:sz="4" w:space="0" w:color="auto"/>
              <w:right w:val="nil"/>
            </w:tcBorders>
            <w:hideMark/>
          </w:tcPr>
          <w:p w14:paraId="7CD57BF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0.8228</w:t>
            </w:r>
          </w:p>
        </w:tc>
        <w:tc>
          <w:tcPr>
            <w:tcW w:w="1216" w:type="dxa"/>
            <w:tcBorders>
              <w:top w:val="nil"/>
              <w:left w:val="nil"/>
              <w:bottom w:val="single" w:sz="4" w:space="0" w:color="auto"/>
              <w:right w:val="nil"/>
            </w:tcBorders>
            <w:hideMark/>
          </w:tcPr>
          <w:p w14:paraId="2502747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w:t>
            </w:r>
          </w:p>
        </w:tc>
        <w:tc>
          <w:tcPr>
            <w:tcW w:w="1142" w:type="dxa"/>
            <w:tcBorders>
              <w:top w:val="nil"/>
              <w:left w:val="nil"/>
              <w:bottom w:val="single" w:sz="4" w:space="0" w:color="auto"/>
              <w:right w:val="nil"/>
            </w:tcBorders>
            <w:hideMark/>
          </w:tcPr>
          <w:p w14:paraId="6A3B1E98"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1150" w:type="dxa"/>
            <w:tcBorders>
              <w:top w:val="nil"/>
              <w:left w:val="nil"/>
              <w:bottom w:val="single" w:sz="4" w:space="0" w:color="auto"/>
              <w:right w:val="nil"/>
            </w:tcBorders>
            <w:hideMark/>
          </w:tcPr>
          <w:p w14:paraId="7911A8D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0.8372</w:t>
            </w:r>
          </w:p>
        </w:tc>
        <w:tc>
          <w:tcPr>
            <w:tcW w:w="1147" w:type="dxa"/>
            <w:tcBorders>
              <w:top w:val="nil"/>
              <w:left w:val="nil"/>
              <w:bottom w:val="single" w:sz="4" w:space="0" w:color="auto"/>
              <w:right w:val="nil"/>
            </w:tcBorders>
            <w:hideMark/>
          </w:tcPr>
          <w:p w14:paraId="358781C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w:t>
            </w:r>
          </w:p>
        </w:tc>
      </w:tr>
      <w:tr w:rsidR="0017164C" w14:paraId="6BA6B143" w14:textId="77777777" w:rsidTr="0017164C">
        <w:tc>
          <w:tcPr>
            <w:tcW w:w="1149" w:type="dxa"/>
            <w:tcBorders>
              <w:top w:val="single" w:sz="4" w:space="0" w:color="auto"/>
              <w:left w:val="nil"/>
              <w:bottom w:val="nil"/>
              <w:right w:val="nil"/>
            </w:tcBorders>
            <w:hideMark/>
          </w:tcPr>
          <w:p w14:paraId="39D9C23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0.2072</w:t>
            </w:r>
          </w:p>
        </w:tc>
        <w:tc>
          <w:tcPr>
            <w:tcW w:w="1144" w:type="dxa"/>
            <w:tcBorders>
              <w:top w:val="single" w:sz="4" w:space="0" w:color="auto"/>
              <w:left w:val="nil"/>
              <w:bottom w:val="nil"/>
              <w:right w:val="nil"/>
            </w:tcBorders>
            <w:hideMark/>
          </w:tcPr>
          <w:p w14:paraId="71FC704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0.5419</w:t>
            </w:r>
          </w:p>
        </w:tc>
        <w:tc>
          <w:tcPr>
            <w:tcW w:w="1150" w:type="dxa"/>
            <w:tcBorders>
              <w:top w:val="single" w:sz="4" w:space="0" w:color="auto"/>
              <w:left w:val="nil"/>
              <w:bottom w:val="nil"/>
              <w:right w:val="nil"/>
            </w:tcBorders>
            <w:hideMark/>
          </w:tcPr>
          <w:p w14:paraId="7C6B30E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0.2219</w:t>
            </w:r>
          </w:p>
        </w:tc>
        <w:tc>
          <w:tcPr>
            <w:tcW w:w="1144" w:type="dxa"/>
            <w:tcBorders>
              <w:top w:val="single" w:sz="4" w:space="0" w:color="auto"/>
              <w:left w:val="nil"/>
              <w:bottom w:val="nil"/>
              <w:right w:val="nil"/>
            </w:tcBorders>
            <w:hideMark/>
          </w:tcPr>
          <w:p w14:paraId="373FC5E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0.9330</w:t>
            </w:r>
          </w:p>
        </w:tc>
        <w:tc>
          <w:tcPr>
            <w:tcW w:w="1216" w:type="dxa"/>
            <w:tcBorders>
              <w:top w:val="single" w:sz="4" w:space="0" w:color="auto"/>
              <w:left w:val="nil"/>
              <w:bottom w:val="nil"/>
              <w:right w:val="nil"/>
            </w:tcBorders>
            <w:hideMark/>
          </w:tcPr>
          <w:p w14:paraId="249789A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0.875</w:t>
            </w:r>
          </w:p>
        </w:tc>
        <w:tc>
          <w:tcPr>
            <w:tcW w:w="1142" w:type="dxa"/>
            <w:tcBorders>
              <w:top w:val="single" w:sz="4" w:space="0" w:color="auto"/>
              <w:left w:val="nil"/>
              <w:bottom w:val="nil"/>
              <w:right w:val="nil"/>
            </w:tcBorders>
            <w:hideMark/>
          </w:tcPr>
          <w:p w14:paraId="6489A77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2</w:t>
            </w:r>
          </w:p>
        </w:tc>
        <w:tc>
          <w:tcPr>
            <w:tcW w:w="1150" w:type="dxa"/>
            <w:tcBorders>
              <w:top w:val="single" w:sz="4" w:space="0" w:color="auto"/>
              <w:left w:val="nil"/>
              <w:bottom w:val="nil"/>
              <w:right w:val="nil"/>
            </w:tcBorders>
            <w:hideMark/>
          </w:tcPr>
          <w:p w14:paraId="0FEB20A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0.6884</w:t>
            </w:r>
          </w:p>
        </w:tc>
        <w:tc>
          <w:tcPr>
            <w:tcW w:w="1147" w:type="dxa"/>
            <w:tcBorders>
              <w:top w:val="single" w:sz="4" w:space="0" w:color="auto"/>
              <w:left w:val="nil"/>
              <w:bottom w:val="nil"/>
              <w:right w:val="nil"/>
            </w:tcBorders>
            <w:hideMark/>
          </w:tcPr>
          <w:p w14:paraId="4A4F9F7F"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w:t>
            </w:r>
          </w:p>
        </w:tc>
      </w:tr>
      <w:tr w:rsidR="0017164C" w14:paraId="3376D969" w14:textId="77777777" w:rsidTr="0017164C">
        <w:tc>
          <w:tcPr>
            <w:tcW w:w="1149" w:type="dxa"/>
            <w:hideMark/>
          </w:tcPr>
          <w:p w14:paraId="74EB4748"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0.3572</w:t>
            </w:r>
          </w:p>
        </w:tc>
        <w:tc>
          <w:tcPr>
            <w:tcW w:w="1144" w:type="dxa"/>
            <w:hideMark/>
          </w:tcPr>
          <w:p w14:paraId="011A7D6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0.8331</w:t>
            </w:r>
          </w:p>
        </w:tc>
        <w:tc>
          <w:tcPr>
            <w:tcW w:w="1150" w:type="dxa"/>
            <w:hideMark/>
          </w:tcPr>
          <w:p w14:paraId="7048E58D"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0.2860</w:t>
            </w:r>
          </w:p>
        </w:tc>
        <w:tc>
          <w:tcPr>
            <w:tcW w:w="1144" w:type="dxa"/>
            <w:hideMark/>
          </w:tcPr>
          <w:p w14:paraId="379B40F8"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0.9674</w:t>
            </w:r>
          </w:p>
        </w:tc>
        <w:tc>
          <w:tcPr>
            <w:tcW w:w="1216" w:type="dxa"/>
            <w:hideMark/>
          </w:tcPr>
          <w:p w14:paraId="5A183AF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w:t>
            </w:r>
          </w:p>
        </w:tc>
        <w:tc>
          <w:tcPr>
            <w:tcW w:w="1142" w:type="dxa"/>
            <w:hideMark/>
          </w:tcPr>
          <w:p w14:paraId="6E9A090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2</w:t>
            </w:r>
          </w:p>
        </w:tc>
        <w:tc>
          <w:tcPr>
            <w:tcW w:w="1150" w:type="dxa"/>
            <w:hideMark/>
          </w:tcPr>
          <w:p w14:paraId="2658B3A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0.6839</w:t>
            </w:r>
          </w:p>
        </w:tc>
        <w:tc>
          <w:tcPr>
            <w:tcW w:w="1147" w:type="dxa"/>
            <w:hideMark/>
          </w:tcPr>
          <w:p w14:paraId="33F0AF0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w:t>
            </w:r>
          </w:p>
        </w:tc>
      </w:tr>
      <w:tr w:rsidR="0017164C" w14:paraId="3D9C4F0A" w14:textId="77777777" w:rsidTr="0017164C">
        <w:tc>
          <w:tcPr>
            <w:tcW w:w="1149" w:type="dxa"/>
            <w:hideMark/>
          </w:tcPr>
          <w:p w14:paraId="717F6A6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0.3572</w:t>
            </w:r>
          </w:p>
        </w:tc>
        <w:tc>
          <w:tcPr>
            <w:tcW w:w="1144" w:type="dxa"/>
            <w:hideMark/>
          </w:tcPr>
          <w:p w14:paraId="4021184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0.5072</w:t>
            </w:r>
          </w:p>
        </w:tc>
        <w:tc>
          <w:tcPr>
            <w:tcW w:w="1150" w:type="dxa"/>
            <w:hideMark/>
          </w:tcPr>
          <w:p w14:paraId="50AC49C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0.2860</w:t>
            </w:r>
          </w:p>
        </w:tc>
        <w:tc>
          <w:tcPr>
            <w:tcW w:w="1144" w:type="dxa"/>
            <w:hideMark/>
          </w:tcPr>
          <w:p w14:paraId="7C9670A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0.7669</w:t>
            </w:r>
          </w:p>
        </w:tc>
        <w:tc>
          <w:tcPr>
            <w:tcW w:w="1216" w:type="dxa"/>
            <w:hideMark/>
          </w:tcPr>
          <w:p w14:paraId="326C234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w:t>
            </w:r>
          </w:p>
        </w:tc>
        <w:tc>
          <w:tcPr>
            <w:tcW w:w="1142" w:type="dxa"/>
            <w:hideMark/>
          </w:tcPr>
          <w:p w14:paraId="79919987"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2</w:t>
            </w:r>
          </w:p>
        </w:tc>
        <w:tc>
          <w:tcPr>
            <w:tcW w:w="1150" w:type="dxa"/>
            <w:hideMark/>
          </w:tcPr>
          <w:p w14:paraId="61BBC83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0.6572</w:t>
            </w:r>
          </w:p>
        </w:tc>
        <w:tc>
          <w:tcPr>
            <w:tcW w:w="1147" w:type="dxa"/>
            <w:hideMark/>
          </w:tcPr>
          <w:p w14:paraId="7BFD406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w:t>
            </w:r>
          </w:p>
        </w:tc>
      </w:tr>
      <w:tr w:rsidR="0017164C" w14:paraId="18FCB81B" w14:textId="77777777" w:rsidTr="0017164C">
        <w:tc>
          <w:tcPr>
            <w:tcW w:w="1149" w:type="dxa"/>
            <w:hideMark/>
          </w:tcPr>
          <w:p w14:paraId="3090FF4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0.1533</w:t>
            </w:r>
          </w:p>
        </w:tc>
        <w:tc>
          <w:tcPr>
            <w:tcW w:w="1144" w:type="dxa"/>
            <w:hideMark/>
          </w:tcPr>
          <w:p w14:paraId="459E666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0.7038</w:t>
            </w:r>
          </w:p>
        </w:tc>
        <w:tc>
          <w:tcPr>
            <w:tcW w:w="1150" w:type="dxa"/>
            <w:hideMark/>
          </w:tcPr>
          <w:p w14:paraId="68CAE01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0.5736</w:t>
            </w:r>
          </w:p>
        </w:tc>
        <w:tc>
          <w:tcPr>
            <w:tcW w:w="1144" w:type="dxa"/>
            <w:hideMark/>
          </w:tcPr>
          <w:p w14:paraId="4A04DE47"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0.8664</w:t>
            </w:r>
          </w:p>
        </w:tc>
        <w:tc>
          <w:tcPr>
            <w:tcW w:w="1216" w:type="dxa"/>
            <w:hideMark/>
          </w:tcPr>
          <w:p w14:paraId="37D01B8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0.875</w:t>
            </w:r>
          </w:p>
        </w:tc>
        <w:tc>
          <w:tcPr>
            <w:tcW w:w="1142" w:type="dxa"/>
            <w:hideMark/>
          </w:tcPr>
          <w:p w14:paraId="45BD5D7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2</w:t>
            </w:r>
          </w:p>
        </w:tc>
        <w:tc>
          <w:tcPr>
            <w:tcW w:w="1150" w:type="dxa"/>
            <w:hideMark/>
          </w:tcPr>
          <w:p w14:paraId="0CB874E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0.6979</w:t>
            </w:r>
          </w:p>
        </w:tc>
        <w:tc>
          <w:tcPr>
            <w:tcW w:w="1147" w:type="dxa"/>
            <w:hideMark/>
          </w:tcPr>
          <w:p w14:paraId="1B68A7D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w:t>
            </w:r>
          </w:p>
        </w:tc>
      </w:tr>
      <w:tr w:rsidR="0017164C" w14:paraId="151CA06B" w14:textId="77777777" w:rsidTr="0017164C">
        <w:tc>
          <w:tcPr>
            <w:tcW w:w="1149" w:type="dxa"/>
            <w:tcBorders>
              <w:top w:val="nil"/>
              <w:left w:val="nil"/>
              <w:bottom w:val="single" w:sz="4" w:space="0" w:color="auto"/>
              <w:right w:val="nil"/>
            </w:tcBorders>
            <w:hideMark/>
          </w:tcPr>
          <w:p w14:paraId="322FB01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0.1734</w:t>
            </w:r>
          </w:p>
        </w:tc>
        <w:tc>
          <w:tcPr>
            <w:tcW w:w="1144" w:type="dxa"/>
            <w:tcBorders>
              <w:top w:val="nil"/>
              <w:left w:val="nil"/>
              <w:bottom w:val="single" w:sz="4" w:space="0" w:color="auto"/>
              <w:right w:val="nil"/>
            </w:tcBorders>
            <w:hideMark/>
          </w:tcPr>
          <w:p w14:paraId="6A83126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0.2341</w:t>
            </w:r>
          </w:p>
        </w:tc>
        <w:tc>
          <w:tcPr>
            <w:tcW w:w="1150" w:type="dxa"/>
            <w:tcBorders>
              <w:top w:val="nil"/>
              <w:left w:val="nil"/>
              <w:bottom w:val="single" w:sz="4" w:space="0" w:color="auto"/>
              <w:right w:val="nil"/>
            </w:tcBorders>
            <w:hideMark/>
          </w:tcPr>
          <w:p w14:paraId="4165240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0.1698</w:t>
            </w:r>
          </w:p>
        </w:tc>
        <w:tc>
          <w:tcPr>
            <w:tcW w:w="1144" w:type="dxa"/>
            <w:tcBorders>
              <w:top w:val="nil"/>
              <w:left w:val="nil"/>
              <w:bottom w:val="single" w:sz="4" w:space="0" w:color="auto"/>
              <w:right w:val="nil"/>
            </w:tcBorders>
            <w:hideMark/>
          </w:tcPr>
          <w:p w14:paraId="6022EB2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0.8528</w:t>
            </w:r>
          </w:p>
        </w:tc>
        <w:tc>
          <w:tcPr>
            <w:tcW w:w="1216" w:type="dxa"/>
            <w:tcBorders>
              <w:top w:val="nil"/>
              <w:left w:val="nil"/>
              <w:bottom w:val="single" w:sz="4" w:space="0" w:color="auto"/>
              <w:right w:val="nil"/>
            </w:tcBorders>
            <w:hideMark/>
          </w:tcPr>
          <w:p w14:paraId="36A3A76F"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0.875</w:t>
            </w:r>
          </w:p>
        </w:tc>
        <w:tc>
          <w:tcPr>
            <w:tcW w:w="1142" w:type="dxa"/>
            <w:tcBorders>
              <w:top w:val="nil"/>
              <w:left w:val="nil"/>
              <w:bottom w:val="single" w:sz="4" w:space="0" w:color="auto"/>
              <w:right w:val="nil"/>
            </w:tcBorders>
            <w:hideMark/>
          </w:tcPr>
          <w:p w14:paraId="3F5B219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2</w:t>
            </w:r>
          </w:p>
        </w:tc>
        <w:tc>
          <w:tcPr>
            <w:tcW w:w="1150" w:type="dxa"/>
            <w:tcBorders>
              <w:top w:val="nil"/>
              <w:left w:val="nil"/>
              <w:bottom w:val="single" w:sz="4" w:space="0" w:color="auto"/>
              <w:right w:val="nil"/>
            </w:tcBorders>
            <w:hideMark/>
          </w:tcPr>
          <w:p w14:paraId="2625918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0.5081</w:t>
            </w:r>
          </w:p>
        </w:tc>
        <w:tc>
          <w:tcPr>
            <w:tcW w:w="1147" w:type="dxa"/>
            <w:tcBorders>
              <w:top w:val="nil"/>
              <w:left w:val="nil"/>
              <w:bottom w:val="single" w:sz="4" w:space="0" w:color="auto"/>
              <w:right w:val="nil"/>
            </w:tcBorders>
            <w:hideMark/>
          </w:tcPr>
          <w:p w14:paraId="0A4BB2F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w:t>
            </w:r>
          </w:p>
        </w:tc>
      </w:tr>
      <w:tr w:rsidR="0017164C" w14:paraId="690F2052" w14:textId="77777777" w:rsidTr="0017164C">
        <w:tc>
          <w:tcPr>
            <w:tcW w:w="1149" w:type="dxa"/>
            <w:tcBorders>
              <w:top w:val="single" w:sz="4" w:space="0" w:color="auto"/>
              <w:left w:val="nil"/>
              <w:bottom w:val="nil"/>
              <w:right w:val="nil"/>
            </w:tcBorders>
            <w:hideMark/>
          </w:tcPr>
          <w:p w14:paraId="0642ECAF"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0.7846</w:t>
            </w:r>
          </w:p>
        </w:tc>
        <w:tc>
          <w:tcPr>
            <w:tcW w:w="1144" w:type="dxa"/>
            <w:tcBorders>
              <w:top w:val="single" w:sz="4" w:space="0" w:color="auto"/>
              <w:left w:val="nil"/>
              <w:bottom w:val="nil"/>
              <w:right w:val="nil"/>
            </w:tcBorders>
            <w:hideMark/>
          </w:tcPr>
          <w:p w14:paraId="507EB7CF"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0.2217</w:t>
            </w:r>
          </w:p>
        </w:tc>
        <w:tc>
          <w:tcPr>
            <w:tcW w:w="1150" w:type="dxa"/>
            <w:tcBorders>
              <w:top w:val="single" w:sz="4" w:space="0" w:color="auto"/>
              <w:left w:val="nil"/>
              <w:bottom w:val="nil"/>
              <w:right w:val="nil"/>
            </w:tcBorders>
            <w:hideMark/>
          </w:tcPr>
          <w:p w14:paraId="285E6FE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0.4783</w:t>
            </w:r>
          </w:p>
        </w:tc>
        <w:tc>
          <w:tcPr>
            <w:tcW w:w="1144" w:type="dxa"/>
            <w:tcBorders>
              <w:top w:val="single" w:sz="4" w:space="0" w:color="auto"/>
              <w:left w:val="nil"/>
              <w:bottom w:val="nil"/>
              <w:right w:val="nil"/>
            </w:tcBorders>
            <w:hideMark/>
          </w:tcPr>
          <w:p w14:paraId="49F85D8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0.7520</w:t>
            </w:r>
          </w:p>
        </w:tc>
        <w:tc>
          <w:tcPr>
            <w:tcW w:w="1216" w:type="dxa"/>
            <w:tcBorders>
              <w:top w:val="single" w:sz="4" w:space="0" w:color="auto"/>
              <w:left w:val="nil"/>
              <w:bottom w:val="nil"/>
              <w:right w:val="nil"/>
            </w:tcBorders>
            <w:hideMark/>
          </w:tcPr>
          <w:p w14:paraId="582968C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w:t>
            </w:r>
          </w:p>
        </w:tc>
        <w:tc>
          <w:tcPr>
            <w:tcW w:w="1142" w:type="dxa"/>
            <w:tcBorders>
              <w:top w:val="single" w:sz="4" w:space="0" w:color="auto"/>
              <w:left w:val="nil"/>
              <w:bottom w:val="nil"/>
              <w:right w:val="nil"/>
            </w:tcBorders>
            <w:hideMark/>
          </w:tcPr>
          <w:p w14:paraId="47A6490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3</w:t>
            </w:r>
          </w:p>
        </w:tc>
        <w:tc>
          <w:tcPr>
            <w:tcW w:w="1150" w:type="dxa"/>
            <w:tcBorders>
              <w:top w:val="single" w:sz="4" w:space="0" w:color="auto"/>
              <w:left w:val="nil"/>
              <w:bottom w:val="nil"/>
              <w:right w:val="nil"/>
            </w:tcBorders>
            <w:hideMark/>
          </w:tcPr>
          <w:p w14:paraId="514B7E9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0.5893</w:t>
            </w:r>
          </w:p>
        </w:tc>
        <w:tc>
          <w:tcPr>
            <w:tcW w:w="1147" w:type="dxa"/>
            <w:tcBorders>
              <w:top w:val="single" w:sz="4" w:space="0" w:color="auto"/>
              <w:left w:val="nil"/>
              <w:bottom w:val="nil"/>
              <w:right w:val="nil"/>
            </w:tcBorders>
            <w:hideMark/>
          </w:tcPr>
          <w:p w14:paraId="5844F8F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w:t>
            </w:r>
          </w:p>
        </w:tc>
      </w:tr>
      <w:tr w:rsidR="0017164C" w14:paraId="1293AA50" w14:textId="77777777" w:rsidTr="0017164C">
        <w:tc>
          <w:tcPr>
            <w:tcW w:w="1149" w:type="dxa"/>
            <w:hideMark/>
          </w:tcPr>
          <w:p w14:paraId="0457E3C7"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0.5275</w:t>
            </w:r>
          </w:p>
        </w:tc>
        <w:tc>
          <w:tcPr>
            <w:tcW w:w="1144" w:type="dxa"/>
            <w:hideMark/>
          </w:tcPr>
          <w:p w14:paraId="3AC9F1A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0.3782</w:t>
            </w:r>
          </w:p>
        </w:tc>
        <w:tc>
          <w:tcPr>
            <w:tcW w:w="1150" w:type="dxa"/>
            <w:hideMark/>
          </w:tcPr>
          <w:p w14:paraId="7049766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0.6485</w:t>
            </w:r>
          </w:p>
        </w:tc>
        <w:tc>
          <w:tcPr>
            <w:tcW w:w="1144" w:type="dxa"/>
            <w:hideMark/>
          </w:tcPr>
          <w:p w14:paraId="4D4F3CB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0.7869</w:t>
            </w:r>
          </w:p>
        </w:tc>
        <w:tc>
          <w:tcPr>
            <w:tcW w:w="1216" w:type="dxa"/>
            <w:hideMark/>
          </w:tcPr>
          <w:p w14:paraId="73D9B58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0.875</w:t>
            </w:r>
          </w:p>
        </w:tc>
        <w:tc>
          <w:tcPr>
            <w:tcW w:w="1142" w:type="dxa"/>
            <w:hideMark/>
          </w:tcPr>
          <w:p w14:paraId="02154BC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3</w:t>
            </w:r>
          </w:p>
        </w:tc>
        <w:tc>
          <w:tcPr>
            <w:tcW w:w="1150" w:type="dxa"/>
            <w:hideMark/>
          </w:tcPr>
          <w:p w14:paraId="06095F2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0.7343</w:t>
            </w:r>
          </w:p>
        </w:tc>
        <w:tc>
          <w:tcPr>
            <w:tcW w:w="1147" w:type="dxa"/>
            <w:hideMark/>
          </w:tcPr>
          <w:p w14:paraId="309300D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w:t>
            </w:r>
          </w:p>
        </w:tc>
      </w:tr>
      <w:tr w:rsidR="0017164C" w14:paraId="02467CF6" w14:textId="77777777" w:rsidTr="0017164C">
        <w:tc>
          <w:tcPr>
            <w:tcW w:w="1149" w:type="dxa"/>
            <w:hideMark/>
          </w:tcPr>
          <w:p w14:paraId="45F97978"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0.3855</w:t>
            </w:r>
          </w:p>
        </w:tc>
        <w:tc>
          <w:tcPr>
            <w:tcW w:w="1144" w:type="dxa"/>
            <w:hideMark/>
          </w:tcPr>
          <w:p w14:paraId="0EB5CDD8"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0.4036</w:t>
            </w:r>
          </w:p>
        </w:tc>
        <w:tc>
          <w:tcPr>
            <w:tcW w:w="1150" w:type="dxa"/>
            <w:hideMark/>
          </w:tcPr>
          <w:p w14:paraId="6FA6A02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0.8712</w:t>
            </w:r>
          </w:p>
        </w:tc>
        <w:tc>
          <w:tcPr>
            <w:tcW w:w="1144" w:type="dxa"/>
            <w:hideMark/>
          </w:tcPr>
          <w:p w14:paraId="665AB2F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0.8629</w:t>
            </w:r>
          </w:p>
        </w:tc>
        <w:tc>
          <w:tcPr>
            <w:tcW w:w="1216" w:type="dxa"/>
            <w:hideMark/>
          </w:tcPr>
          <w:p w14:paraId="40915E0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0.625</w:t>
            </w:r>
          </w:p>
        </w:tc>
        <w:tc>
          <w:tcPr>
            <w:tcW w:w="1142" w:type="dxa"/>
            <w:hideMark/>
          </w:tcPr>
          <w:p w14:paraId="23D08B9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3</w:t>
            </w:r>
          </w:p>
        </w:tc>
        <w:tc>
          <w:tcPr>
            <w:tcW w:w="1150" w:type="dxa"/>
            <w:hideMark/>
          </w:tcPr>
          <w:p w14:paraId="12879B9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0.7558</w:t>
            </w:r>
          </w:p>
        </w:tc>
        <w:tc>
          <w:tcPr>
            <w:tcW w:w="1147" w:type="dxa"/>
            <w:hideMark/>
          </w:tcPr>
          <w:p w14:paraId="776895C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w:t>
            </w:r>
          </w:p>
        </w:tc>
      </w:tr>
      <w:tr w:rsidR="0017164C" w14:paraId="56858D0D" w14:textId="77777777" w:rsidTr="0017164C">
        <w:tc>
          <w:tcPr>
            <w:tcW w:w="1149" w:type="dxa"/>
            <w:hideMark/>
          </w:tcPr>
          <w:p w14:paraId="6534AD7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0.0027</w:t>
            </w:r>
          </w:p>
        </w:tc>
        <w:tc>
          <w:tcPr>
            <w:tcW w:w="1144" w:type="dxa"/>
            <w:hideMark/>
          </w:tcPr>
          <w:p w14:paraId="30EFFF6F"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0.5433</w:t>
            </w:r>
          </w:p>
        </w:tc>
        <w:tc>
          <w:tcPr>
            <w:tcW w:w="1150" w:type="dxa"/>
            <w:hideMark/>
          </w:tcPr>
          <w:p w14:paraId="0227153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0.9478</w:t>
            </w:r>
          </w:p>
        </w:tc>
        <w:tc>
          <w:tcPr>
            <w:tcW w:w="1144" w:type="dxa"/>
            <w:hideMark/>
          </w:tcPr>
          <w:p w14:paraId="3065112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0.7928</w:t>
            </w:r>
          </w:p>
        </w:tc>
        <w:tc>
          <w:tcPr>
            <w:tcW w:w="1216" w:type="dxa"/>
            <w:hideMark/>
          </w:tcPr>
          <w:p w14:paraId="304F036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0.625</w:t>
            </w:r>
          </w:p>
        </w:tc>
        <w:tc>
          <w:tcPr>
            <w:tcW w:w="1142" w:type="dxa"/>
            <w:hideMark/>
          </w:tcPr>
          <w:p w14:paraId="6242137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3</w:t>
            </w:r>
          </w:p>
        </w:tc>
        <w:tc>
          <w:tcPr>
            <w:tcW w:w="1150" w:type="dxa"/>
            <w:hideMark/>
          </w:tcPr>
          <w:p w14:paraId="1BF13A3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0.5181</w:t>
            </w:r>
          </w:p>
        </w:tc>
        <w:tc>
          <w:tcPr>
            <w:tcW w:w="1147" w:type="dxa"/>
            <w:hideMark/>
          </w:tcPr>
          <w:p w14:paraId="1052E0C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w:t>
            </w:r>
          </w:p>
        </w:tc>
      </w:tr>
      <w:tr w:rsidR="0017164C" w14:paraId="2C32A25A" w14:textId="77777777" w:rsidTr="0017164C">
        <w:tc>
          <w:tcPr>
            <w:tcW w:w="1149" w:type="dxa"/>
            <w:tcBorders>
              <w:top w:val="nil"/>
              <w:left w:val="nil"/>
              <w:bottom w:val="single" w:sz="4" w:space="0" w:color="auto"/>
              <w:right w:val="nil"/>
            </w:tcBorders>
            <w:hideMark/>
          </w:tcPr>
          <w:p w14:paraId="5C81215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0.1455</w:t>
            </w:r>
          </w:p>
        </w:tc>
        <w:tc>
          <w:tcPr>
            <w:tcW w:w="1144" w:type="dxa"/>
            <w:tcBorders>
              <w:top w:val="nil"/>
              <w:left w:val="nil"/>
              <w:bottom w:val="single" w:sz="4" w:space="0" w:color="auto"/>
              <w:right w:val="nil"/>
            </w:tcBorders>
            <w:hideMark/>
          </w:tcPr>
          <w:p w14:paraId="60E9A70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0.3284</w:t>
            </w:r>
          </w:p>
        </w:tc>
        <w:tc>
          <w:tcPr>
            <w:tcW w:w="1150" w:type="dxa"/>
            <w:tcBorders>
              <w:top w:val="nil"/>
              <w:left w:val="nil"/>
              <w:bottom w:val="single" w:sz="4" w:space="0" w:color="auto"/>
              <w:right w:val="nil"/>
            </w:tcBorders>
            <w:hideMark/>
          </w:tcPr>
          <w:p w14:paraId="7EB8B05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0.6484</w:t>
            </w:r>
          </w:p>
        </w:tc>
        <w:tc>
          <w:tcPr>
            <w:tcW w:w="1144" w:type="dxa"/>
            <w:tcBorders>
              <w:top w:val="nil"/>
              <w:left w:val="nil"/>
              <w:bottom w:val="single" w:sz="4" w:space="0" w:color="auto"/>
              <w:right w:val="nil"/>
            </w:tcBorders>
            <w:hideMark/>
          </w:tcPr>
          <w:p w14:paraId="0E5312A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0.8264</w:t>
            </w:r>
          </w:p>
        </w:tc>
        <w:tc>
          <w:tcPr>
            <w:tcW w:w="1216" w:type="dxa"/>
            <w:tcBorders>
              <w:top w:val="nil"/>
              <w:left w:val="nil"/>
              <w:bottom w:val="single" w:sz="4" w:space="0" w:color="auto"/>
              <w:right w:val="nil"/>
            </w:tcBorders>
            <w:hideMark/>
          </w:tcPr>
          <w:p w14:paraId="23FEE73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0.875</w:t>
            </w:r>
          </w:p>
        </w:tc>
        <w:tc>
          <w:tcPr>
            <w:tcW w:w="1142" w:type="dxa"/>
            <w:tcBorders>
              <w:top w:val="nil"/>
              <w:left w:val="nil"/>
              <w:bottom w:val="single" w:sz="4" w:space="0" w:color="auto"/>
              <w:right w:val="nil"/>
            </w:tcBorders>
            <w:hideMark/>
          </w:tcPr>
          <w:p w14:paraId="04F9B17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3</w:t>
            </w:r>
          </w:p>
        </w:tc>
        <w:tc>
          <w:tcPr>
            <w:tcW w:w="1150" w:type="dxa"/>
            <w:tcBorders>
              <w:top w:val="nil"/>
              <w:left w:val="nil"/>
              <w:bottom w:val="single" w:sz="4" w:space="0" w:color="auto"/>
              <w:right w:val="nil"/>
            </w:tcBorders>
            <w:hideMark/>
          </w:tcPr>
          <w:p w14:paraId="7A1A768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0.6134</w:t>
            </w:r>
          </w:p>
        </w:tc>
        <w:tc>
          <w:tcPr>
            <w:tcW w:w="1147" w:type="dxa"/>
            <w:tcBorders>
              <w:top w:val="nil"/>
              <w:left w:val="nil"/>
              <w:bottom w:val="single" w:sz="4" w:space="0" w:color="auto"/>
              <w:right w:val="nil"/>
            </w:tcBorders>
            <w:hideMark/>
          </w:tcPr>
          <w:p w14:paraId="6440FCE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w:t>
            </w:r>
          </w:p>
        </w:tc>
      </w:tr>
      <w:tr w:rsidR="0017164C" w14:paraId="2891B7AF" w14:textId="77777777" w:rsidTr="0017164C">
        <w:tc>
          <w:tcPr>
            <w:tcW w:w="1149" w:type="dxa"/>
            <w:tcBorders>
              <w:top w:val="single" w:sz="4" w:space="0" w:color="auto"/>
              <w:left w:val="nil"/>
              <w:bottom w:val="nil"/>
              <w:right w:val="nil"/>
            </w:tcBorders>
            <w:hideMark/>
          </w:tcPr>
          <w:p w14:paraId="2D8B234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0.3376</w:t>
            </w:r>
          </w:p>
        </w:tc>
        <w:tc>
          <w:tcPr>
            <w:tcW w:w="1144" w:type="dxa"/>
            <w:tcBorders>
              <w:top w:val="single" w:sz="4" w:space="0" w:color="auto"/>
              <w:left w:val="nil"/>
              <w:bottom w:val="nil"/>
              <w:right w:val="nil"/>
            </w:tcBorders>
            <w:hideMark/>
          </w:tcPr>
          <w:p w14:paraId="4DD5005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0.1115</w:t>
            </w:r>
          </w:p>
        </w:tc>
        <w:tc>
          <w:tcPr>
            <w:tcW w:w="1150" w:type="dxa"/>
            <w:tcBorders>
              <w:top w:val="single" w:sz="4" w:space="0" w:color="auto"/>
              <w:left w:val="nil"/>
              <w:bottom w:val="nil"/>
              <w:right w:val="nil"/>
            </w:tcBorders>
            <w:hideMark/>
          </w:tcPr>
          <w:p w14:paraId="7F7A96C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0.2860</w:t>
            </w:r>
          </w:p>
        </w:tc>
        <w:tc>
          <w:tcPr>
            <w:tcW w:w="1144" w:type="dxa"/>
            <w:tcBorders>
              <w:top w:val="single" w:sz="4" w:space="0" w:color="auto"/>
              <w:left w:val="nil"/>
              <w:bottom w:val="nil"/>
              <w:right w:val="nil"/>
            </w:tcBorders>
            <w:hideMark/>
          </w:tcPr>
          <w:p w14:paraId="1CF7C26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0.7268</w:t>
            </w:r>
          </w:p>
        </w:tc>
        <w:tc>
          <w:tcPr>
            <w:tcW w:w="1216" w:type="dxa"/>
            <w:tcBorders>
              <w:top w:val="single" w:sz="4" w:space="0" w:color="auto"/>
              <w:left w:val="nil"/>
              <w:bottom w:val="nil"/>
              <w:right w:val="nil"/>
            </w:tcBorders>
            <w:hideMark/>
          </w:tcPr>
          <w:p w14:paraId="67E9254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0.625</w:t>
            </w:r>
          </w:p>
        </w:tc>
        <w:tc>
          <w:tcPr>
            <w:tcW w:w="1142" w:type="dxa"/>
            <w:tcBorders>
              <w:top w:val="single" w:sz="4" w:space="0" w:color="auto"/>
              <w:left w:val="nil"/>
              <w:bottom w:val="nil"/>
              <w:right w:val="nil"/>
            </w:tcBorders>
            <w:hideMark/>
          </w:tcPr>
          <w:p w14:paraId="76491D4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1150" w:type="dxa"/>
            <w:tcBorders>
              <w:top w:val="single" w:sz="4" w:space="0" w:color="auto"/>
              <w:left w:val="nil"/>
              <w:bottom w:val="nil"/>
              <w:right w:val="nil"/>
            </w:tcBorders>
            <w:hideMark/>
          </w:tcPr>
          <w:p w14:paraId="6DF4A42C"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0.4603</w:t>
            </w:r>
          </w:p>
        </w:tc>
        <w:tc>
          <w:tcPr>
            <w:tcW w:w="1147" w:type="dxa"/>
            <w:tcBorders>
              <w:top w:val="single" w:sz="4" w:space="0" w:color="auto"/>
              <w:left w:val="nil"/>
              <w:bottom w:val="nil"/>
              <w:right w:val="nil"/>
            </w:tcBorders>
            <w:hideMark/>
          </w:tcPr>
          <w:p w14:paraId="5D4B3088"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w:t>
            </w:r>
          </w:p>
        </w:tc>
      </w:tr>
      <w:tr w:rsidR="0017164C" w14:paraId="087F9162" w14:textId="77777777" w:rsidTr="0017164C">
        <w:tc>
          <w:tcPr>
            <w:tcW w:w="1149" w:type="dxa"/>
            <w:hideMark/>
          </w:tcPr>
          <w:p w14:paraId="79408C1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0.0376</w:t>
            </w:r>
          </w:p>
        </w:tc>
        <w:tc>
          <w:tcPr>
            <w:tcW w:w="1144" w:type="dxa"/>
            <w:hideMark/>
          </w:tcPr>
          <w:p w14:paraId="3C4B2E3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0.2127</w:t>
            </w:r>
          </w:p>
        </w:tc>
        <w:tc>
          <w:tcPr>
            <w:tcW w:w="1150" w:type="dxa"/>
            <w:hideMark/>
          </w:tcPr>
          <w:p w14:paraId="2B37CD9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0.0939</w:t>
            </w:r>
          </w:p>
        </w:tc>
        <w:tc>
          <w:tcPr>
            <w:tcW w:w="1144" w:type="dxa"/>
            <w:hideMark/>
          </w:tcPr>
          <w:p w14:paraId="16D5FD4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0.8228</w:t>
            </w:r>
          </w:p>
        </w:tc>
        <w:tc>
          <w:tcPr>
            <w:tcW w:w="1216" w:type="dxa"/>
            <w:hideMark/>
          </w:tcPr>
          <w:p w14:paraId="2A618EB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0.875</w:t>
            </w:r>
          </w:p>
        </w:tc>
        <w:tc>
          <w:tcPr>
            <w:tcW w:w="1142" w:type="dxa"/>
            <w:hideMark/>
          </w:tcPr>
          <w:p w14:paraId="7BABDB3D"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1150" w:type="dxa"/>
            <w:hideMark/>
          </w:tcPr>
          <w:p w14:paraId="0B06A32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0.4007</w:t>
            </w:r>
          </w:p>
        </w:tc>
        <w:tc>
          <w:tcPr>
            <w:tcW w:w="1147" w:type="dxa"/>
            <w:hideMark/>
          </w:tcPr>
          <w:p w14:paraId="18AEE478"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w:t>
            </w:r>
          </w:p>
        </w:tc>
      </w:tr>
      <w:tr w:rsidR="0017164C" w14:paraId="4D059235" w14:textId="77777777" w:rsidTr="0017164C">
        <w:tc>
          <w:tcPr>
            <w:tcW w:w="1149" w:type="dxa"/>
            <w:hideMark/>
          </w:tcPr>
          <w:p w14:paraId="20F9228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0.0382</w:t>
            </w:r>
          </w:p>
        </w:tc>
        <w:tc>
          <w:tcPr>
            <w:tcW w:w="1144" w:type="dxa"/>
            <w:hideMark/>
          </w:tcPr>
          <w:p w14:paraId="10ADC120"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0.3703</w:t>
            </w:r>
          </w:p>
        </w:tc>
        <w:tc>
          <w:tcPr>
            <w:tcW w:w="1150" w:type="dxa"/>
            <w:hideMark/>
          </w:tcPr>
          <w:p w14:paraId="74D6B1AD"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0.4021</w:t>
            </w:r>
          </w:p>
        </w:tc>
        <w:tc>
          <w:tcPr>
            <w:tcW w:w="1144" w:type="dxa"/>
            <w:hideMark/>
          </w:tcPr>
          <w:p w14:paraId="6B6B3DDE"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0.7166</w:t>
            </w:r>
          </w:p>
        </w:tc>
        <w:tc>
          <w:tcPr>
            <w:tcW w:w="1216" w:type="dxa"/>
            <w:hideMark/>
          </w:tcPr>
          <w:p w14:paraId="0C316FF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w:t>
            </w:r>
          </w:p>
        </w:tc>
        <w:tc>
          <w:tcPr>
            <w:tcW w:w="1142" w:type="dxa"/>
            <w:hideMark/>
          </w:tcPr>
          <w:p w14:paraId="5FA0925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1150" w:type="dxa"/>
            <w:hideMark/>
          </w:tcPr>
          <w:p w14:paraId="2E1A33D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0.3943</w:t>
            </w:r>
          </w:p>
        </w:tc>
        <w:tc>
          <w:tcPr>
            <w:tcW w:w="1147" w:type="dxa"/>
            <w:hideMark/>
          </w:tcPr>
          <w:p w14:paraId="3E43E06D"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w:t>
            </w:r>
          </w:p>
        </w:tc>
      </w:tr>
      <w:tr w:rsidR="0017164C" w14:paraId="73946BF3" w14:textId="77777777" w:rsidTr="0017164C">
        <w:tc>
          <w:tcPr>
            <w:tcW w:w="1149" w:type="dxa"/>
            <w:hideMark/>
          </w:tcPr>
          <w:p w14:paraId="69C6E89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0.0114</w:t>
            </w:r>
          </w:p>
        </w:tc>
        <w:tc>
          <w:tcPr>
            <w:tcW w:w="1144" w:type="dxa"/>
            <w:hideMark/>
          </w:tcPr>
          <w:p w14:paraId="0ED529C5"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0.0199</w:t>
            </w:r>
          </w:p>
        </w:tc>
        <w:tc>
          <w:tcPr>
            <w:tcW w:w="1150" w:type="dxa"/>
            <w:hideMark/>
          </w:tcPr>
          <w:p w14:paraId="22B0204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0.3615</w:t>
            </w:r>
          </w:p>
        </w:tc>
        <w:tc>
          <w:tcPr>
            <w:tcW w:w="1144" w:type="dxa"/>
            <w:hideMark/>
          </w:tcPr>
          <w:p w14:paraId="59D399C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0.8763</w:t>
            </w:r>
          </w:p>
        </w:tc>
        <w:tc>
          <w:tcPr>
            <w:tcW w:w="1216" w:type="dxa"/>
            <w:hideMark/>
          </w:tcPr>
          <w:p w14:paraId="25BFAB3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0.625</w:t>
            </w:r>
          </w:p>
        </w:tc>
        <w:tc>
          <w:tcPr>
            <w:tcW w:w="1142" w:type="dxa"/>
            <w:hideMark/>
          </w:tcPr>
          <w:p w14:paraId="4518CFE6"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1150" w:type="dxa"/>
            <w:hideMark/>
          </w:tcPr>
          <w:p w14:paraId="63EC7FBF"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0.3910</w:t>
            </w:r>
          </w:p>
        </w:tc>
        <w:tc>
          <w:tcPr>
            <w:tcW w:w="1147" w:type="dxa"/>
            <w:hideMark/>
          </w:tcPr>
          <w:p w14:paraId="02EDB06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0.4</w:t>
            </w:r>
          </w:p>
        </w:tc>
      </w:tr>
      <w:tr w:rsidR="0017164C" w14:paraId="53A3FF98" w14:textId="77777777" w:rsidTr="0017164C">
        <w:tc>
          <w:tcPr>
            <w:tcW w:w="1149" w:type="dxa"/>
            <w:tcBorders>
              <w:top w:val="nil"/>
              <w:left w:val="nil"/>
              <w:bottom w:val="single" w:sz="4" w:space="0" w:color="auto"/>
              <w:right w:val="nil"/>
            </w:tcBorders>
            <w:hideMark/>
          </w:tcPr>
          <w:p w14:paraId="1FFE4D02"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0.0045</w:t>
            </w:r>
          </w:p>
        </w:tc>
        <w:tc>
          <w:tcPr>
            <w:tcW w:w="1144" w:type="dxa"/>
            <w:tcBorders>
              <w:top w:val="nil"/>
              <w:left w:val="nil"/>
              <w:bottom w:val="single" w:sz="4" w:space="0" w:color="auto"/>
              <w:right w:val="nil"/>
            </w:tcBorders>
            <w:hideMark/>
          </w:tcPr>
          <w:p w14:paraId="79DCF65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0.0143</w:t>
            </w:r>
          </w:p>
        </w:tc>
        <w:tc>
          <w:tcPr>
            <w:tcW w:w="1150" w:type="dxa"/>
            <w:tcBorders>
              <w:top w:val="nil"/>
              <w:left w:val="nil"/>
              <w:bottom w:val="single" w:sz="4" w:space="0" w:color="auto"/>
              <w:right w:val="nil"/>
            </w:tcBorders>
            <w:hideMark/>
          </w:tcPr>
          <w:p w14:paraId="2CE3D67A"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0.0978</w:t>
            </w:r>
          </w:p>
        </w:tc>
        <w:tc>
          <w:tcPr>
            <w:tcW w:w="1144" w:type="dxa"/>
            <w:tcBorders>
              <w:top w:val="nil"/>
              <w:left w:val="nil"/>
              <w:bottom w:val="single" w:sz="4" w:space="0" w:color="auto"/>
              <w:right w:val="nil"/>
            </w:tcBorders>
            <w:hideMark/>
          </w:tcPr>
          <w:p w14:paraId="3BA7E2DB"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0.6511</w:t>
            </w:r>
          </w:p>
        </w:tc>
        <w:tc>
          <w:tcPr>
            <w:tcW w:w="1216" w:type="dxa"/>
            <w:tcBorders>
              <w:top w:val="nil"/>
              <w:left w:val="nil"/>
              <w:bottom w:val="single" w:sz="4" w:space="0" w:color="auto"/>
              <w:right w:val="nil"/>
            </w:tcBorders>
            <w:hideMark/>
          </w:tcPr>
          <w:p w14:paraId="32B6D1E9"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0.5</w:t>
            </w:r>
          </w:p>
        </w:tc>
        <w:tc>
          <w:tcPr>
            <w:tcW w:w="1142" w:type="dxa"/>
            <w:tcBorders>
              <w:top w:val="nil"/>
              <w:left w:val="nil"/>
              <w:bottom w:val="single" w:sz="4" w:space="0" w:color="auto"/>
              <w:right w:val="nil"/>
            </w:tcBorders>
            <w:hideMark/>
          </w:tcPr>
          <w:p w14:paraId="2A9FB621"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1150" w:type="dxa"/>
            <w:tcBorders>
              <w:top w:val="nil"/>
              <w:left w:val="nil"/>
              <w:bottom w:val="single" w:sz="4" w:space="0" w:color="auto"/>
              <w:right w:val="nil"/>
            </w:tcBorders>
            <w:hideMark/>
          </w:tcPr>
          <w:p w14:paraId="4C1AEBB3"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0.1947</w:t>
            </w:r>
          </w:p>
        </w:tc>
        <w:tc>
          <w:tcPr>
            <w:tcW w:w="1147" w:type="dxa"/>
            <w:tcBorders>
              <w:top w:val="nil"/>
              <w:left w:val="nil"/>
              <w:bottom w:val="single" w:sz="4" w:space="0" w:color="auto"/>
              <w:right w:val="nil"/>
            </w:tcBorders>
            <w:hideMark/>
          </w:tcPr>
          <w:p w14:paraId="3FD11874" w14:textId="77777777" w:rsidR="0017164C" w:rsidRDefault="0017164C">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0.2</w:t>
            </w:r>
          </w:p>
        </w:tc>
      </w:tr>
    </w:tbl>
    <w:p w14:paraId="0A415EC5" w14:textId="7EE344FA" w:rsidR="00885B22" w:rsidRDefault="00885B22" w:rsidP="00885B22">
      <w:pPr>
        <w:spacing w:after="0" w:line="240" w:lineRule="auto"/>
        <w:jc w:val="both"/>
        <w:rPr>
          <w:rFonts w:ascii="Times New Roman" w:eastAsia="Times New Roman" w:hAnsi="Times New Roman" w:cs="Times New Roman"/>
          <w:b/>
          <w:sz w:val="24"/>
          <w:szCs w:val="24"/>
        </w:rPr>
      </w:pPr>
    </w:p>
    <w:p w14:paraId="08DD6903" w14:textId="77777777" w:rsidR="00885B22" w:rsidRPr="00F84884" w:rsidRDefault="00885B22" w:rsidP="00885B22">
      <w:pPr>
        <w:spacing w:line="240" w:lineRule="auto"/>
        <w:jc w:val="both"/>
        <w:rPr>
          <w:rFonts w:ascii="Times New Roman" w:eastAsia="Times New Roman" w:hAnsi="Times New Roman" w:cs="Times New Roman"/>
          <w:b/>
          <w:sz w:val="28"/>
          <w:szCs w:val="28"/>
        </w:rPr>
      </w:pPr>
      <w:r w:rsidRPr="00F84884">
        <w:rPr>
          <w:rFonts w:ascii="Times New Roman" w:eastAsia="Times New Roman" w:hAnsi="Times New Roman" w:cs="Times New Roman"/>
          <w:b/>
          <w:sz w:val="28"/>
          <w:szCs w:val="28"/>
        </w:rPr>
        <w:t>Discussion</w:t>
      </w:r>
    </w:p>
    <w:p w14:paraId="31124978" w14:textId="528F3839" w:rsidR="00885B22" w:rsidRPr="00542172" w:rsidRDefault="00885B22" w:rsidP="00885B22">
      <w:pPr>
        <w:spacing w:line="240" w:lineRule="auto"/>
        <w:jc w:val="both"/>
        <w:rPr>
          <w:rFonts w:ascii="Times New Roman" w:eastAsia="Times New Roman" w:hAnsi="Times New Roman" w:cs="Times New Roman"/>
          <w:b/>
          <w:bCs/>
          <w:iCs/>
          <w:sz w:val="24"/>
          <w:szCs w:val="24"/>
        </w:rPr>
      </w:pPr>
      <w:r w:rsidRPr="00542172">
        <w:rPr>
          <w:rFonts w:ascii="Times New Roman" w:eastAsia="Times New Roman" w:hAnsi="Times New Roman" w:cs="Times New Roman"/>
          <w:b/>
          <w:bCs/>
          <w:iCs/>
          <w:sz w:val="24"/>
          <w:szCs w:val="24"/>
        </w:rPr>
        <w:t xml:space="preserve">Correlation </w:t>
      </w:r>
      <w:r>
        <w:rPr>
          <w:rFonts w:ascii="Times New Roman" w:eastAsia="Times New Roman" w:hAnsi="Times New Roman" w:cs="Times New Roman"/>
          <w:b/>
          <w:bCs/>
          <w:iCs/>
          <w:sz w:val="24"/>
          <w:szCs w:val="24"/>
        </w:rPr>
        <w:t xml:space="preserve">Between </w:t>
      </w:r>
      <w:r w:rsidRPr="00542172">
        <w:rPr>
          <w:rFonts w:ascii="Times New Roman" w:eastAsia="Times New Roman" w:hAnsi="Times New Roman" w:cs="Times New Roman"/>
          <w:b/>
          <w:bCs/>
          <w:iCs/>
          <w:sz w:val="24"/>
          <w:szCs w:val="24"/>
        </w:rPr>
        <w:t xml:space="preserve">Eye Movement Parameters and </w:t>
      </w:r>
      <w:r w:rsidR="005E6760">
        <w:rPr>
          <w:rFonts w:ascii="Times New Roman" w:eastAsia="Times New Roman" w:hAnsi="Times New Roman" w:cs="Times New Roman"/>
          <w:b/>
          <w:bCs/>
          <w:iCs/>
          <w:sz w:val="24"/>
          <w:szCs w:val="24"/>
        </w:rPr>
        <w:t>CL</w:t>
      </w:r>
      <w:r w:rsidRPr="00542172">
        <w:rPr>
          <w:rFonts w:ascii="Times New Roman" w:eastAsia="Times New Roman" w:hAnsi="Times New Roman" w:cs="Times New Roman"/>
          <w:b/>
          <w:bCs/>
          <w:iCs/>
          <w:sz w:val="24"/>
          <w:szCs w:val="24"/>
        </w:rPr>
        <w:t xml:space="preserve"> of Users</w:t>
      </w:r>
    </w:p>
    <w:p w14:paraId="25994EF8" w14:textId="50450B98"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estimated from an individual eye movement parameter cannot represent the mental load experienced by the users adequately. It is limited, biased, and often leads to misinterpretation of the mental state of users. Therefore, it is necessary to incorporate various types of eye movement index data for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evaluation. More-importantly, the correlation between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and eye movement index data is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w:t>
      </w:r>
    </w:p>
    <w:p w14:paraId="057759C9" w14:textId="2A642044"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for analysis of correlation between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and eye movement index data Pearson correlation test was used. The test improved the theoretical understanding of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evaluation model. The result is shown in the table 4.</w:t>
      </w:r>
    </w:p>
    <w:p w14:paraId="4EBC37C1" w14:textId="70AF99E2" w:rsidR="00885B22" w:rsidRDefault="00885B22" w:rsidP="00885B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 xml:space="preserve">: Correlation between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and eye movement index parameter</w:t>
      </w:r>
    </w:p>
    <w:tbl>
      <w:tblPr>
        <w:tblStyle w:val="Table2"/>
        <w:tblW w:w="925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394"/>
        <w:gridCol w:w="1394"/>
        <w:gridCol w:w="1305"/>
        <w:gridCol w:w="1468"/>
        <w:gridCol w:w="1112"/>
      </w:tblGrid>
      <w:tr w:rsidR="00885B22" w14:paraId="19A58058" w14:textId="77777777" w:rsidTr="0017164C">
        <w:trPr>
          <w:trHeight w:val="552"/>
        </w:trPr>
        <w:tc>
          <w:tcPr>
            <w:tcW w:w="2580" w:type="dxa"/>
            <w:shd w:val="clear" w:color="auto" w:fill="auto"/>
            <w:tcMar>
              <w:top w:w="100" w:type="dxa"/>
              <w:left w:w="100" w:type="dxa"/>
              <w:bottom w:w="100" w:type="dxa"/>
              <w:right w:w="100" w:type="dxa"/>
            </w:tcMar>
          </w:tcPr>
          <w:p w14:paraId="25B3C8BF"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Pearson correlation coefficient</w:t>
            </w:r>
          </w:p>
        </w:tc>
        <w:tc>
          <w:tcPr>
            <w:tcW w:w="1394" w:type="dxa"/>
            <w:shd w:val="clear" w:color="auto" w:fill="auto"/>
            <w:tcMar>
              <w:top w:w="100" w:type="dxa"/>
              <w:left w:w="100" w:type="dxa"/>
              <w:bottom w:w="100" w:type="dxa"/>
              <w:right w:w="100" w:type="dxa"/>
            </w:tcMar>
          </w:tcPr>
          <w:p w14:paraId="7D2914DC"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Fixation frequency</w:t>
            </w:r>
          </w:p>
        </w:tc>
        <w:tc>
          <w:tcPr>
            <w:tcW w:w="1394" w:type="dxa"/>
            <w:shd w:val="clear" w:color="auto" w:fill="auto"/>
            <w:tcMar>
              <w:top w:w="100" w:type="dxa"/>
              <w:left w:w="100" w:type="dxa"/>
              <w:bottom w:w="100" w:type="dxa"/>
              <w:right w:w="100" w:type="dxa"/>
            </w:tcMar>
          </w:tcPr>
          <w:p w14:paraId="2C123515"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Fixation Duration</w:t>
            </w:r>
          </w:p>
        </w:tc>
        <w:tc>
          <w:tcPr>
            <w:tcW w:w="1305" w:type="dxa"/>
            <w:shd w:val="clear" w:color="auto" w:fill="auto"/>
            <w:tcMar>
              <w:top w:w="100" w:type="dxa"/>
              <w:left w:w="100" w:type="dxa"/>
              <w:bottom w:w="100" w:type="dxa"/>
              <w:right w:w="100" w:type="dxa"/>
            </w:tcMar>
          </w:tcPr>
          <w:p w14:paraId="518B3587"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Saccade Amplitude</w:t>
            </w:r>
          </w:p>
        </w:tc>
        <w:tc>
          <w:tcPr>
            <w:tcW w:w="1468" w:type="dxa"/>
            <w:shd w:val="clear" w:color="auto" w:fill="auto"/>
            <w:tcMar>
              <w:top w:w="100" w:type="dxa"/>
              <w:left w:w="100" w:type="dxa"/>
              <w:bottom w:w="100" w:type="dxa"/>
              <w:right w:w="100" w:type="dxa"/>
            </w:tcMar>
          </w:tcPr>
          <w:p w14:paraId="64916025"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Saccade Duration</w:t>
            </w:r>
          </w:p>
        </w:tc>
        <w:tc>
          <w:tcPr>
            <w:tcW w:w="1112" w:type="dxa"/>
            <w:shd w:val="clear" w:color="auto" w:fill="auto"/>
            <w:tcMar>
              <w:top w:w="100" w:type="dxa"/>
              <w:left w:w="100" w:type="dxa"/>
              <w:bottom w:w="100" w:type="dxa"/>
              <w:right w:w="100" w:type="dxa"/>
            </w:tcMar>
          </w:tcPr>
          <w:p w14:paraId="38225F0E" w14:textId="77777777" w:rsidR="00885B22" w:rsidRDefault="00885B22" w:rsidP="0017164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r>
      <w:tr w:rsidR="00885B22" w14:paraId="30E9E129" w14:textId="77777777" w:rsidTr="0017164C">
        <w:trPr>
          <w:trHeight w:val="332"/>
        </w:trPr>
        <w:tc>
          <w:tcPr>
            <w:tcW w:w="2580" w:type="dxa"/>
            <w:shd w:val="clear" w:color="auto" w:fill="auto"/>
            <w:tcMar>
              <w:top w:w="100" w:type="dxa"/>
              <w:left w:w="100" w:type="dxa"/>
              <w:bottom w:w="100" w:type="dxa"/>
              <w:right w:w="100" w:type="dxa"/>
            </w:tcMar>
          </w:tcPr>
          <w:p w14:paraId="7D3964CA" w14:textId="77777777" w:rsidR="00885B22" w:rsidRDefault="00885B22" w:rsidP="0017164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394" w:type="dxa"/>
            <w:shd w:val="clear" w:color="auto" w:fill="auto"/>
            <w:tcMar>
              <w:top w:w="100" w:type="dxa"/>
              <w:left w:w="100" w:type="dxa"/>
              <w:bottom w:w="100" w:type="dxa"/>
              <w:right w:w="100" w:type="dxa"/>
            </w:tcMar>
          </w:tcPr>
          <w:p w14:paraId="1DDC9BC3" w14:textId="77777777" w:rsidR="00885B22" w:rsidRDefault="00885B22" w:rsidP="0017164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0.705814</w:t>
            </w:r>
          </w:p>
        </w:tc>
        <w:tc>
          <w:tcPr>
            <w:tcW w:w="1394" w:type="dxa"/>
            <w:shd w:val="clear" w:color="auto" w:fill="auto"/>
            <w:tcMar>
              <w:top w:w="100" w:type="dxa"/>
              <w:left w:w="100" w:type="dxa"/>
              <w:bottom w:w="100" w:type="dxa"/>
              <w:right w:w="100" w:type="dxa"/>
            </w:tcMar>
          </w:tcPr>
          <w:p w14:paraId="33503D6A" w14:textId="77777777" w:rsidR="00885B22" w:rsidRDefault="00885B22" w:rsidP="0017164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0.791895</w:t>
            </w:r>
          </w:p>
        </w:tc>
        <w:tc>
          <w:tcPr>
            <w:tcW w:w="1305" w:type="dxa"/>
            <w:shd w:val="clear" w:color="auto" w:fill="auto"/>
            <w:tcMar>
              <w:top w:w="100" w:type="dxa"/>
              <w:left w:w="100" w:type="dxa"/>
              <w:bottom w:w="100" w:type="dxa"/>
              <w:right w:w="100" w:type="dxa"/>
            </w:tcMar>
          </w:tcPr>
          <w:p w14:paraId="2850E07A" w14:textId="77777777" w:rsidR="00885B22" w:rsidRDefault="00885B22" w:rsidP="0017164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0.589276</w:t>
            </w:r>
          </w:p>
        </w:tc>
        <w:tc>
          <w:tcPr>
            <w:tcW w:w="1468" w:type="dxa"/>
            <w:shd w:val="clear" w:color="auto" w:fill="auto"/>
            <w:tcMar>
              <w:top w:w="100" w:type="dxa"/>
              <w:left w:w="100" w:type="dxa"/>
              <w:bottom w:w="100" w:type="dxa"/>
              <w:right w:w="100" w:type="dxa"/>
            </w:tcMar>
          </w:tcPr>
          <w:p w14:paraId="41C08169" w14:textId="77777777" w:rsidR="00885B22" w:rsidRDefault="00885B22" w:rsidP="0017164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0.574104</w:t>
            </w:r>
          </w:p>
        </w:tc>
        <w:tc>
          <w:tcPr>
            <w:tcW w:w="1112" w:type="dxa"/>
            <w:shd w:val="clear" w:color="auto" w:fill="auto"/>
            <w:tcMar>
              <w:top w:w="100" w:type="dxa"/>
              <w:left w:w="100" w:type="dxa"/>
              <w:bottom w:w="100" w:type="dxa"/>
              <w:right w:w="100" w:type="dxa"/>
            </w:tcMar>
          </w:tcPr>
          <w:p w14:paraId="113171DD" w14:textId="77777777" w:rsidR="00885B22" w:rsidRDefault="00885B22" w:rsidP="0017164C">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0.396358</w:t>
            </w:r>
          </w:p>
        </w:tc>
      </w:tr>
    </w:tbl>
    <w:p w14:paraId="176FAC60" w14:textId="50298558" w:rsidR="00885B22" w:rsidRDefault="00885B22" w:rsidP="00885B22">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observed from the table above that, each eye movement parameter is crucially correlated to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of users to a varying degree. It is once again demonstrated that the eye movement parameters are highly correlated to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Among all parameters, average eye fixation duration has highest correlation with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w:t>
      </w:r>
    </w:p>
    <w:p w14:paraId="3234A77B" w14:textId="77777777" w:rsidR="00885B22" w:rsidRPr="00542172" w:rsidRDefault="00885B22" w:rsidP="00885B22">
      <w:pPr>
        <w:spacing w:line="240" w:lineRule="auto"/>
        <w:jc w:val="both"/>
        <w:rPr>
          <w:rFonts w:ascii="Times New Roman" w:eastAsia="Times New Roman" w:hAnsi="Times New Roman" w:cs="Times New Roman"/>
          <w:b/>
        </w:rPr>
      </w:pPr>
      <w:r w:rsidRPr="00542172">
        <w:rPr>
          <w:rFonts w:ascii="Times New Roman" w:eastAsia="Times New Roman" w:hAnsi="Times New Roman" w:cs="Times New Roman"/>
          <w:b/>
          <w:sz w:val="24"/>
          <w:szCs w:val="24"/>
        </w:rPr>
        <w:t>Model Output Analysis</w:t>
      </w:r>
    </w:p>
    <w:p w14:paraId="2909F3E6" w14:textId="68FDFBD8"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Comparative analysis of subjective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and Objective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is shown in the graph below, and the degree of the fitting is high. It is observed that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from the model is quite similar to the actual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values, which makes it very useful in practical life applications.</w:t>
      </w:r>
    </w:p>
    <w:p w14:paraId="7DDE8CB4" w14:textId="77777777" w:rsidR="00885B22" w:rsidRDefault="00885B22" w:rsidP="00885B22">
      <w:pPr>
        <w:spacing w:after="0" w:line="240" w:lineRule="auto"/>
        <w:rPr>
          <w:rFonts w:ascii="Times New Roman" w:eastAsia="Times New Roman" w:hAnsi="Times New Roman" w:cs="Times New Roman"/>
          <w:sz w:val="24"/>
          <w:szCs w:val="24"/>
        </w:rPr>
      </w:pPr>
      <w:r>
        <w:rPr>
          <w:noProof/>
        </w:rPr>
        <w:drawing>
          <wp:inline distT="0" distB="0" distL="0" distR="0" wp14:anchorId="03C8E35E" wp14:editId="4CC74040">
            <wp:extent cx="5667375" cy="2743200"/>
            <wp:effectExtent l="19050" t="19050" r="28575" b="19050"/>
            <wp:docPr id="21" name="image6.png"/>
            <wp:cNvGraphicFramePr/>
            <a:graphic xmlns:a="http://schemas.openxmlformats.org/drawingml/2006/main">
              <a:graphicData uri="http://schemas.openxmlformats.org/drawingml/2006/picture">
                <pic:pic xmlns:pic="http://schemas.openxmlformats.org/drawingml/2006/picture">
                  <pic:nvPicPr>
                    <pic:cNvPr id="1837374886" name="image6.png"/>
                    <pic:cNvPicPr/>
                  </pic:nvPicPr>
                  <pic:blipFill>
                    <a:blip r:embed="rId9">
                      <a:extLst>
                        <a:ext uri="{28A0092B-C50C-407E-A947-70E740481C1C}">
                          <a14:useLocalDpi xmlns:a14="http://schemas.microsoft.com/office/drawing/2010/main" val="0"/>
                        </a:ext>
                      </a:extLst>
                    </a:blip>
                    <a:stretch>
                      <a:fillRect/>
                    </a:stretch>
                  </pic:blipFill>
                  <pic:spPr>
                    <a:xfrm>
                      <a:off x="0" y="0"/>
                      <a:ext cx="5710903" cy="2764269"/>
                    </a:xfrm>
                    <a:prstGeom prst="rect">
                      <a:avLst/>
                    </a:prstGeom>
                    <a:ln>
                      <a:solidFill>
                        <a:schemeClr val="tx1"/>
                      </a:solidFill>
                    </a:ln>
                  </pic:spPr>
                </pic:pic>
              </a:graphicData>
            </a:graphic>
          </wp:inline>
        </w:drawing>
      </w:r>
      <w:r>
        <w:rPr>
          <w:rFonts w:ascii="Times New Roman" w:eastAsia="Times New Roman" w:hAnsi="Times New Roman" w:cs="Times New Roman"/>
          <w:sz w:val="24"/>
          <w:szCs w:val="24"/>
        </w:rPr>
        <w:t xml:space="preserve"> </w:t>
      </w:r>
    </w:p>
    <w:p w14:paraId="5DC8C089" w14:textId="69CB19A2" w:rsidR="00885B22" w:rsidRDefault="00885B22" w:rsidP="00885B22">
      <w:pPr>
        <w:spacing w:after="0" w:line="240" w:lineRule="auto"/>
        <w:jc w:val="center"/>
        <w:rPr>
          <w:rFonts w:ascii="Times New Roman" w:eastAsia="Times New Roman" w:hAnsi="Times New Roman" w:cs="Times New Roman"/>
          <w:sz w:val="24"/>
          <w:szCs w:val="24"/>
        </w:rPr>
      </w:pPr>
      <w:r w:rsidRPr="00661DB4">
        <w:rPr>
          <w:rFonts w:ascii="Times New Roman" w:eastAsia="Times New Roman" w:hAnsi="Times New Roman" w:cs="Times New Roman"/>
          <w:b/>
          <w:bCs/>
          <w:sz w:val="24"/>
          <w:szCs w:val="24"/>
        </w:rPr>
        <w:t>Fig 4</w:t>
      </w:r>
      <w:r>
        <w:rPr>
          <w:rFonts w:ascii="Times New Roman" w:eastAsia="Times New Roman" w:hAnsi="Times New Roman" w:cs="Times New Roman"/>
          <w:sz w:val="24"/>
          <w:szCs w:val="24"/>
        </w:rPr>
        <w:t xml:space="preserve">: Comparison plot between subjective and objective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values</w:t>
      </w:r>
    </w:p>
    <w:p w14:paraId="798F3E61" w14:textId="2C60920D" w:rsidR="00885B22" w:rsidRDefault="00885B22" w:rsidP="00885B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model accuracy is evaluated by the relative root mean square error</w:t>
      </w:r>
      <w:r w:rsidR="00580511">
        <w:rPr>
          <w:rFonts w:ascii="Times New Roman" w:eastAsia="Times New Roman" w:hAnsi="Times New Roman" w:cs="Times New Roman"/>
          <w:sz w:val="24"/>
          <w:szCs w:val="24"/>
        </w:rPr>
        <w:t xml:space="preserve"> and mean absolute error</w:t>
      </w:r>
      <w:r>
        <w:rPr>
          <w:rFonts w:ascii="Times New Roman" w:eastAsia="Times New Roman" w:hAnsi="Times New Roman" w:cs="Times New Roman"/>
          <w:sz w:val="24"/>
          <w:szCs w:val="24"/>
        </w:rPr>
        <w:t>. The evaluation results are shown in the table below:</w:t>
      </w:r>
    </w:p>
    <w:p w14:paraId="0758FDB0" w14:textId="337606B1" w:rsidR="00885B22" w:rsidRDefault="00885B22" w:rsidP="00885B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xml:space="preserve">: </w:t>
      </w:r>
      <w:r w:rsidR="00580511">
        <w:rPr>
          <w:rFonts w:ascii="Times New Roman" w:eastAsia="Times New Roman" w:hAnsi="Times New Roman" w:cs="Times New Roman"/>
          <w:sz w:val="24"/>
          <w:szCs w:val="24"/>
        </w:rPr>
        <w:t>R</w:t>
      </w:r>
      <w:r>
        <w:rPr>
          <w:rFonts w:ascii="Times New Roman" w:eastAsia="Times New Roman" w:hAnsi="Times New Roman" w:cs="Times New Roman"/>
          <w:sz w:val="24"/>
          <w:szCs w:val="24"/>
        </w:rPr>
        <w:t>elative root mean square error</w:t>
      </w:r>
      <w:r w:rsidR="00580511">
        <w:rPr>
          <w:rFonts w:ascii="Times New Roman" w:eastAsia="Times New Roman" w:hAnsi="Times New Roman" w:cs="Times New Roman"/>
          <w:sz w:val="24"/>
          <w:szCs w:val="24"/>
        </w:rPr>
        <w:t xml:space="preserve"> and Maximum absolute error</w:t>
      </w:r>
    </w:p>
    <w:tbl>
      <w:tblPr>
        <w:tblStyle w:val="ListTable2"/>
        <w:tblW w:w="0" w:type="auto"/>
        <w:shd w:val="clear" w:color="auto" w:fill="FFFFFF" w:themeFill="background1"/>
        <w:tblLook w:val="04A0" w:firstRow="1" w:lastRow="0" w:firstColumn="1" w:lastColumn="0" w:noHBand="0" w:noVBand="1"/>
      </w:tblPr>
      <w:tblGrid>
        <w:gridCol w:w="1320"/>
        <w:gridCol w:w="1320"/>
        <w:gridCol w:w="1320"/>
        <w:gridCol w:w="1320"/>
        <w:gridCol w:w="1320"/>
        <w:gridCol w:w="1321"/>
        <w:gridCol w:w="1321"/>
      </w:tblGrid>
      <w:tr w:rsidR="00586D73" w14:paraId="7B1AE3D2" w14:textId="77777777" w:rsidTr="00E0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shd w:val="clear" w:color="auto" w:fill="FFFFFF" w:themeFill="background1"/>
          </w:tcPr>
          <w:p w14:paraId="3DE0E244" w14:textId="0ED3AD06" w:rsidR="00586D73" w:rsidRDefault="00586D73" w:rsidP="00885B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Subjective Load</w:t>
            </w:r>
          </w:p>
        </w:tc>
        <w:tc>
          <w:tcPr>
            <w:tcW w:w="1320" w:type="dxa"/>
            <w:shd w:val="clear" w:color="auto" w:fill="FFFFFF" w:themeFill="background1"/>
          </w:tcPr>
          <w:p w14:paraId="7755121B" w14:textId="727F6B2F" w:rsidR="00586D73" w:rsidRDefault="00586D73" w:rsidP="00885B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Load</w:t>
            </w:r>
          </w:p>
        </w:tc>
        <w:tc>
          <w:tcPr>
            <w:tcW w:w="1320" w:type="dxa"/>
            <w:shd w:val="clear" w:color="auto" w:fill="FFFFFF" w:themeFill="background1"/>
          </w:tcPr>
          <w:p w14:paraId="15A499FC" w14:textId="35AA6F27" w:rsidR="00586D73" w:rsidRDefault="00586D73" w:rsidP="00885B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Absolute Error</w:t>
            </w:r>
          </w:p>
        </w:tc>
        <w:tc>
          <w:tcPr>
            <w:tcW w:w="1320" w:type="dxa"/>
            <w:shd w:val="clear" w:color="auto" w:fill="FFFFFF" w:themeFill="background1"/>
          </w:tcPr>
          <w:p w14:paraId="66B41BE8" w14:textId="43E0F86C" w:rsidR="00586D73" w:rsidRDefault="00586D73" w:rsidP="00885B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Max Absolute Error</w:t>
            </w:r>
          </w:p>
        </w:tc>
        <w:tc>
          <w:tcPr>
            <w:tcW w:w="1320" w:type="dxa"/>
            <w:shd w:val="clear" w:color="auto" w:fill="FFFFFF" w:themeFill="background1"/>
          </w:tcPr>
          <w:p w14:paraId="269F7870" w14:textId="4A23454A" w:rsidR="00586D73" w:rsidRDefault="00586D73" w:rsidP="00885B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w:t>
            </w:r>
          </w:p>
        </w:tc>
        <w:tc>
          <w:tcPr>
            <w:tcW w:w="1321" w:type="dxa"/>
            <w:shd w:val="clear" w:color="auto" w:fill="FFFFFF" w:themeFill="background1"/>
          </w:tcPr>
          <w:p w14:paraId="4EDC1C68" w14:textId="638934CA" w:rsidR="00586D73" w:rsidRDefault="00586D73" w:rsidP="00885B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Relative MSE</w:t>
            </w:r>
          </w:p>
        </w:tc>
        <w:tc>
          <w:tcPr>
            <w:tcW w:w="1321" w:type="dxa"/>
            <w:shd w:val="clear" w:color="auto" w:fill="FFFFFF" w:themeFill="background1"/>
          </w:tcPr>
          <w:p w14:paraId="6D3A92B4" w14:textId="2DAD671A" w:rsidR="00586D73" w:rsidRDefault="00586D73" w:rsidP="00885B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Mean MSE</w:t>
            </w:r>
          </w:p>
        </w:tc>
      </w:tr>
      <w:tr w:rsidR="00586D73" w14:paraId="22FE9C7D"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nil"/>
            </w:tcBorders>
            <w:shd w:val="clear" w:color="auto" w:fill="FFFFFF" w:themeFill="background1"/>
          </w:tcPr>
          <w:p w14:paraId="51A2E6CD" w14:textId="4928C456"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0.9199</w:t>
            </w:r>
          </w:p>
        </w:tc>
        <w:tc>
          <w:tcPr>
            <w:tcW w:w="1320" w:type="dxa"/>
            <w:tcBorders>
              <w:bottom w:val="nil"/>
            </w:tcBorders>
            <w:shd w:val="clear" w:color="auto" w:fill="FFFFFF" w:themeFill="background1"/>
          </w:tcPr>
          <w:p w14:paraId="717D1585" w14:textId="682044A3"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20" w:type="dxa"/>
            <w:tcBorders>
              <w:bottom w:val="nil"/>
            </w:tcBorders>
            <w:shd w:val="clear" w:color="auto" w:fill="FFFFFF" w:themeFill="background1"/>
          </w:tcPr>
          <w:p w14:paraId="66AF815B" w14:textId="29F4EFA8"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0.0216</w:t>
            </w:r>
          </w:p>
        </w:tc>
        <w:tc>
          <w:tcPr>
            <w:tcW w:w="1320" w:type="dxa"/>
            <w:vMerge w:val="restart"/>
            <w:shd w:val="clear" w:color="auto" w:fill="FFFFFF" w:themeFill="background1"/>
          </w:tcPr>
          <w:p w14:paraId="6A270B07"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137E515"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6026B94" w14:textId="76DEED06"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0.0462</w:t>
            </w:r>
          </w:p>
        </w:tc>
        <w:tc>
          <w:tcPr>
            <w:tcW w:w="1320" w:type="dxa"/>
            <w:vMerge w:val="restart"/>
            <w:shd w:val="clear" w:color="auto" w:fill="FFFFFF" w:themeFill="background1"/>
          </w:tcPr>
          <w:p w14:paraId="564FEF47"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9CA1902"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87FF718"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367EFC1"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5E8D778"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A52BCD5"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B5F7ED7"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6D1E1BC"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5EA7647"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4A74798"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5E5FFB4" w14:textId="4EC8490D"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0.1111</w:t>
            </w:r>
          </w:p>
        </w:tc>
        <w:tc>
          <w:tcPr>
            <w:tcW w:w="1321" w:type="dxa"/>
            <w:vMerge w:val="restart"/>
            <w:shd w:val="clear" w:color="auto" w:fill="FFFFFF" w:themeFill="background1"/>
          </w:tcPr>
          <w:p w14:paraId="5445E38D"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5755B14"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38F8ECE" w14:textId="18378851"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0.1125</w:t>
            </w:r>
          </w:p>
        </w:tc>
        <w:tc>
          <w:tcPr>
            <w:tcW w:w="1321" w:type="dxa"/>
            <w:vMerge w:val="restart"/>
            <w:shd w:val="clear" w:color="auto" w:fill="FFFFFF" w:themeFill="background1"/>
          </w:tcPr>
          <w:p w14:paraId="35D47114"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51CE1A7"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AE9A189"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ABCACF8"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0A00289"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7BBFAA90"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7118A03"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B11CA5F"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45FCEA5"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4A44F48F"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5665CAF" w14:textId="4A87794A"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0.2336</w:t>
            </w:r>
          </w:p>
        </w:tc>
      </w:tr>
      <w:tr w:rsidR="00586D73" w14:paraId="3A409FA6"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1CC62501" w14:textId="0161A54A"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0.9665</w:t>
            </w:r>
          </w:p>
        </w:tc>
        <w:tc>
          <w:tcPr>
            <w:tcW w:w="1320" w:type="dxa"/>
            <w:tcBorders>
              <w:top w:val="nil"/>
              <w:bottom w:val="nil"/>
            </w:tcBorders>
            <w:shd w:val="clear" w:color="auto" w:fill="FFFFFF" w:themeFill="background1"/>
          </w:tcPr>
          <w:p w14:paraId="788656AD" w14:textId="38F61594"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tcBorders>
              <w:top w:val="nil"/>
              <w:bottom w:val="nil"/>
            </w:tcBorders>
            <w:shd w:val="clear" w:color="auto" w:fill="FFFFFF" w:themeFill="background1"/>
          </w:tcPr>
          <w:p w14:paraId="54B81758" w14:textId="5047447B"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0.0346</w:t>
            </w:r>
          </w:p>
        </w:tc>
        <w:tc>
          <w:tcPr>
            <w:tcW w:w="1320" w:type="dxa"/>
            <w:vMerge/>
            <w:shd w:val="clear" w:color="auto" w:fill="FFFFFF" w:themeFill="background1"/>
          </w:tcPr>
          <w:p w14:paraId="35646568"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679329D6"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3B8D588"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34E46D44"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5823505B"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5C3963E4" w14:textId="6978F38F" w:rsidR="00586D73" w:rsidRDefault="00586D73" w:rsidP="00586D73">
            <w:pPr>
              <w:spacing w:after="0" w:line="240" w:lineRule="auto"/>
              <w:jc w:val="center"/>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20BA11B3" w14:textId="41683396"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1D45BAC6" w14:textId="558FCBF8"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171B00FE"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0201D98F"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C03E8CA"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5D065CCF"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201199A1"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5DCEA71F" w14:textId="0D0019CD" w:rsidR="00586D73" w:rsidRDefault="00174FD8" w:rsidP="00586D73">
            <w:pPr>
              <w:spacing w:after="0" w:line="240" w:lineRule="auto"/>
              <w:jc w:val="cente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5BEE37F6" w14:textId="2E12C41C" w:rsidR="00586D73" w:rsidRDefault="00174FD8"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5CE5C131" w14:textId="3782B249" w:rsidR="00586D73" w:rsidRDefault="00174FD8"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vMerge/>
            <w:shd w:val="clear" w:color="auto" w:fill="FFFFFF" w:themeFill="background1"/>
          </w:tcPr>
          <w:p w14:paraId="7531530F"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004C53A0"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0B30C744"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695940A3"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13AFA486"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tcBorders>
            <w:shd w:val="clear" w:color="auto" w:fill="FFFFFF" w:themeFill="background1"/>
          </w:tcPr>
          <w:p w14:paraId="5E3F79AC" w14:textId="6DF5EFEC"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0.8372</w:t>
            </w:r>
          </w:p>
        </w:tc>
        <w:tc>
          <w:tcPr>
            <w:tcW w:w="1320" w:type="dxa"/>
            <w:tcBorders>
              <w:top w:val="nil"/>
            </w:tcBorders>
            <w:shd w:val="clear" w:color="auto" w:fill="FFFFFF" w:themeFill="background1"/>
          </w:tcPr>
          <w:p w14:paraId="442BA090" w14:textId="0C602DD9"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20" w:type="dxa"/>
            <w:tcBorders>
              <w:top w:val="nil"/>
            </w:tcBorders>
            <w:shd w:val="clear" w:color="auto" w:fill="FFFFFF" w:themeFill="background1"/>
          </w:tcPr>
          <w:p w14:paraId="58BB8F6D" w14:textId="2CF396FF"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0.0445</w:t>
            </w:r>
          </w:p>
        </w:tc>
        <w:tc>
          <w:tcPr>
            <w:tcW w:w="1320" w:type="dxa"/>
            <w:vMerge/>
            <w:shd w:val="clear" w:color="auto" w:fill="FFFFFF" w:themeFill="background1"/>
          </w:tcPr>
          <w:p w14:paraId="2E7A1DA5"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1DCFFCA3"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4F1BCDCF"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78B35ACF"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1DB87C13"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bottom w:val="nil"/>
            </w:tcBorders>
            <w:shd w:val="clear" w:color="auto" w:fill="FFFFFF" w:themeFill="background1"/>
          </w:tcPr>
          <w:p w14:paraId="54475CC1" w14:textId="235F65AB"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0.6884</w:t>
            </w:r>
          </w:p>
        </w:tc>
        <w:tc>
          <w:tcPr>
            <w:tcW w:w="1320" w:type="dxa"/>
            <w:tcBorders>
              <w:bottom w:val="nil"/>
            </w:tcBorders>
            <w:shd w:val="clear" w:color="auto" w:fill="FFFFFF" w:themeFill="background1"/>
          </w:tcPr>
          <w:p w14:paraId="50BE3B2B" w14:textId="76E53CA8"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320" w:type="dxa"/>
            <w:tcBorders>
              <w:bottom w:val="nil"/>
            </w:tcBorders>
            <w:shd w:val="clear" w:color="auto" w:fill="FFFFFF" w:themeFill="background1"/>
          </w:tcPr>
          <w:p w14:paraId="2CF0BF68" w14:textId="426002C6"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0.0168</w:t>
            </w:r>
          </w:p>
        </w:tc>
        <w:tc>
          <w:tcPr>
            <w:tcW w:w="1320" w:type="dxa"/>
            <w:vMerge w:val="restart"/>
            <w:shd w:val="clear" w:color="auto" w:fill="FFFFFF" w:themeFill="background1"/>
          </w:tcPr>
          <w:p w14:paraId="43EA3B32"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D84F130"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AEBCA01" w14:textId="0BEDD159"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0.0892</w:t>
            </w:r>
          </w:p>
        </w:tc>
        <w:tc>
          <w:tcPr>
            <w:tcW w:w="1320" w:type="dxa"/>
            <w:vMerge/>
            <w:shd w:val="clear" w:color="auto" w:fill="FFFFFF" w:themeFill="background1"/>
          </w:tcPr>
          <w:p w14:paraId="32B15E4F"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val="restart"/>
            <w:shd w:val="clear" w:color="auto" w:fill="FFFFFF" w:themeFill="background1"/>
          </w:tcPr>
          <w:p w14:paraId="37180223"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5F7ED08"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97BBD49" w14:textId="2F16BA5A"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0.1986</w:t>
            </w:r>
          </w:p>
        </w:tc>
        <w:tc>
          <w:tcPr>
            <w:tcW w:w="1321" w:type="dxa"/>
            <w:vMerge/>
            <w:shd w:val="clear" w:color="auto" w:fill="FFFFFF" w:themeFill="background1"/>
          </w:tcPr>
          <w:p w14:paraId="7B198962"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78B46634"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497CA7F7" w14:textId="6EFFA030"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0.6839</w:t>
            </w:r>
          </w:p>
        </w:tc>
        <w:tc>
          <w:tcPr>
            <w:tcW w:w="1320" w:type="dxa"/>
            <w:tcBorders>
              <w:top w:val="nil"/>
              <w:bottom w:val="nil"/>
            </w:tcBorders>
            <w:shd w:val="clear" w:color="auto" w:fill="FFFFFF" w:themeFill="background1"/>
          </w:tcPr>
          <w:p w14:paraId="4E447803" w14:textId="19618273"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320" w:type="dxa"/>
            <w:tcBorders>
              <w:top w:val="nil"/>
              <w:bottom w:val="nil"/>
            </w:tcBorders>
            <w:shd w:val="clear" w:color="auto" w:fill="FFFFFF" w:themeFill="background1"/>
          </w:tcPr>
          <w:p w14:paraId="33BCD74B" w14:textId="6CBE8EDF"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0.0235</w:t>
            </w:r>
          </w:p>
        </w:tc>
        <w:tc>
          <w:tcPr>
            <w:tcW w:w="1320" w:type="dxa"/>
            <w:vMerge/>
            <w:shd w:val="clear" w:color="auto" w:fill="FFFFFF" w:themeFill="background1"/>
          </w:tcPr>
          <w:p w14:paraId="6E9C27AB"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77AAB9A3"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6BA09F6B"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0C10B9CB"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7A95C40E"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3BC1C157" w14:textId="15DDC84D" w:rsidR="00586D73" w:rsidRDefault="00586D73" w:rsidP="00586D73">
            <w:pPr>
              <w:spacing w:after="0" w:line="240" w:lineRule="auto"/>
              <w:jc w:val="center"/>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1323088A" w14:textId="785A01FE"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420B591E" w14:textId="300B6D2D"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4866BC93"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285D23BA"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830659F"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3B75071"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03AB0006"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5E8F5873" w14:textId="5A9D8C49" w:rsidR="00586D73" w:rsidRDefault="00174FD8" w:rsidP="00586D73">
            <w:pPr>
              <w:spacing w:after="0" w:line="240" w:lineRule="auto"/>
              <w:jc w:val="cente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3C412E49" w14:textId="64796CB7" w:rsidR="00586D73" w:rsidRDefault="00174FD8"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2B997FB0" w14:textId="0F2A95B9" w:rsidR="00586D73" w:rsidRDefault="00174FD8"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vMerge/>
            <w:shd w:val="clear" w:color="auto" w:fill="FFFFFF" w:themeFill="background1"/>
          </w:tcPr>
          <w:p w14:paraId="3AC43C42"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15488818"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A99CB93"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9238B7D"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2DFE2343"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tcBorders>
            <w:shd w:val="clear" w:color="auto" w:fill="FFFFFF" w:themeFill="background1"/>
          </w:tcPr>
          <w:p w14:paraId="522C8FD7" w14:textId="022B033E"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0.5081</w:t>
            </w:r>
          </w:p>
        </w:tc>
        <w:tc>
          <w:tcPr>
            <w:tcW w:w="1320" w:type="dxa"/>
            <w:tcBorders>
              <w:top w:val="nil"/>
            </w:tcBorders>
            <w:shd w:val="clear" w:color="auto" w:fill="FFFFFF" w:themeFill="background1"/>
          </w:tcPr>
          <w:p w14:paraId="129704A6" w14:textId="113FBFCB"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320" w:type="dxa"/>
            <w:tcBorders>
              <w:top w:val="nil"/>
            </w:tcBorders>
            <w:shd w:val="clear" w:color="auto" w:fill="FFFFFF" w:themeFill="background1"/>
          </w:tcPr>
          <w:p w14:paraId="469A0A1A" w14:textId="6535818B"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0.0160</w:t>
            </w:r>
          </w:p>
        </w:tc>
        <w:tc>
          <w:tcPr>
            <w:tcW w:w="1320" w:type="dxa"/>
            <w:vMerge/>
            <w:shd w:val="clear" w:color="auto" w:fill="FFFFFF" w:themeFill="background1"/>
          </w:tcPr>
          <w:p w14:paraId="1E827152"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0D422385"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3D5958CB"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27B0356B"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2B19671A"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nil"/>
            </w:tcBorders>
            <w:shd w:val="clear" w:color="auto" w:fill="FFFFFF" w:themeFill="background1"/>
          </w:tcPr>
          <w:p w14:paraId="099B8F92" w14:textId="6E3FE304"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0.5893</w:t>
            </w:r>
          </w:p>
        </w:tc>
        <w:tc>
          <w:tcPr>
            <w:tcW w:w="1320" w:type="dxa"/>
            <w:tcBorders>
              <w:bottom w:val="nil"/>
            </w:tcBorders>
            <w:shd w:val="clear" w:color="auto" w:fill="FFFFFF" w:themeFill="background1"/>
          </w:tcPr>
          <w:p w14:paraId="2FDF796E" w14:textId="1869635B"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320" w:type="dxa"/>
            <w:tcBorders>
              <w:bottom w:val="nil"/>
            </w:tcBorders>
            <w:shd w:val="clear" w:color="auto" w:fill="FFFFFF" w:themeFill="background1"/>
          </w:tcPr>
          <w:p w14:paraId="2B423CF1" w14:textId="7A077B79"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0.0180</w:t>
            </w:r>
          </w:p>
        </w:tc>
        <w:tc>
          <w:tcPr>
            <w:tcW w:w="1320" w:type="dxa"/>
            <w:vMerge w:val="restart"/>
            <w:shd w:val="clear" w:color="auto" w:fill="FFFFFF" w:themeFill="background1"/>
          </w:tcPr>
          <w:p w14:paraId="2E41229A"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116FFE06"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2728A412" w14:textId="13D94670"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0.1669</w:t>
            </w:r>
          </w:p>
        </w:tc>
        <w:tc>
          <w:tcPr>
            <w:tcW w:w="1320" w:type="dxa"/>
            <w:vMerge/>
            <w:shd w:val="clear" w:color="auto" w:fill="FFFFFF" w:themeFill="background1"/>
          </w:tcPr>
          <w:p w14:paraId="5D2B1B0F"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val="restart"/>
            <w:shd w:val="clear" w:color="auto" w:fill="FFFFFF" w:themeFill="background1"/>
          </w:tcPr>
          <w:p w14:paraId="1FDF16E2"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099ABFB0" w14:textId="77777777" w:rsidR="00344825" w:rsidRDefault="00344825"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9B9E417" w14:textId="4C7D9A71"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0.2461</w:t>
            </w:r>
          </w:p>
        </w:tc>
        <w:tc>
          <w:tcPr>
            <w:tcW w:w="1321" w:type="dxa"/>
            <w:vMerge/>
            <w:shd w:val="clear" w:color="auto" w:fill="FFFFFF" w:themeFill="background1"/>
          </w:tcPr>
          <w:p w14:paraId="4B7037CC"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601656D8"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089509B2" w14:textId="23E41186"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0.7343</w:t>
            </w:r>
          </w:p>
        </w:tc>
        <w:tc>
          <w:tcPr>
            <w:tcW w:w="1320" w:type="dxa"/>
            <w:tcBorders>
              <w:top w:val="nil"/>
              <w:bottom w:val="nil"/>
            </w:tcBorders>
            <w:shd w:val="clear" w:color="auto" w:fill="FFFFFF" w:themeFill="background1"/>
          </w:tcPr>
          <w:p w14:paraId="58A19C72" w14:textId="1706D834"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320" w:type="dxa"/>
            <w:tcBorders>
              <w:top w:val="nil"/>
              <w:bottom w:val="nil"/>
            </w:tcBorders>
            <w:shd w:val="clear" w:color="auto" w:fill="FFFFFF" w:themeFill="background1"/>
          </w:tcPr>
          <w:p w14:paraId="4AFBB6C0" w14:textId="470F2800"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0.0467</w:t>
            </w:r>
          </w:p>
        </w:tc>
        <w:tc>
          <w:tcPr>
            <w:tcW w:w="1320" w:type="dxa"/>
            <w:vMerge/>
            <w:shd w:val="clear" w:color="auto" w:fill="FFFFFF" w:themeFill="background1"/>
          </w:tcPr>
          <w:p w14:paraId="359ECED3"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28713DC9"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B5C064A"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3469F630"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0E610FD0"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540E7A47" w14:textId="439209C0" w:rsidR="00586D73" w:rsidRDefault="00586D73" w:rsidP="00586D73">
            <w:pPr>
              <w:spacing w:after="0" w:line="240" w:lineRule="auto"/>
              <w:jc w:val="center"/>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4A75DF84" w14:textId="548CD59A"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270CB01C" w14:textId="39EB6065"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2CCCDDE4"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4A6944C0"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437F5A2F"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07B38E27"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7486612E"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3CA86765" w14:textId="7D7936CB" w:rsidR="00586D73" w:rsidRDefault="00174FD8" w:rsidP="00586D73">
            <w:pPr>
              <w:spacing w:after="0" w:line="240" w:lineRule="auto"/>
              <w:jc w:val="cente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23935673" w14:textId="35DA0CEC" w:rsidR="00586D73" w:rsidRDefault="00174FD8"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66683B90" w14:textId="5B2DDC95" w:rsidR="00586D73" w:rsidRDefault="00174FD8"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vMerge/>
            <w:shd w:val="clear" w:color="auto" w:fill="FFFFFF" w:themeFill="background1"/>
          </w:tcPr>
          <w:p w14:paraId="47C1EF95"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76111306"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0813BC9A"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78371750"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6E4A41DE"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tcBorders>
            <w:shd w:val="clear" w:color="auto" w:fill="FFFFFF" w:themeFill="background1"/>
          </w:tcPr>
          <w:p w14:paraId="624B0B22" w14:textId="491CE50A"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0.6134</w:t>
            </w:r>
          </w:p>
        </w:tc>
        <w:tc>
          <w:tcPr>
            <w:tcW w:w="1320" w:type="dxa"/>
            <w:tcBorders>
              <w:top w:val="nil"/>
            </w:tcBorders>
            <w:shd w:val="clear" w:color="auto" w:fill="FFFFFF" w:themeFill="background1"/>
          </w:tcPr>
          <w:p w14:paraId="73F70711" w14:textId="67155814"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320" w:type="dxa"/>
            <w:tcBorders>
              <w:top w:val="nil"/>
            </w:tcBorders>
            <w:shd w:val="clear" w:color="auto" w:fill="FFFFFF" w:themeFill="background1"/>
          </w:tcPr>
          <w:p w14:paraId="66D710B5" w14:textId="64E518BB"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0.0219</w:t>
            </w:r>
          </w:p>
        </w:tc>
        <w:tc>
          <w:tcPr>
            <w:tcW w:w="1320" w:type="dxa"/>
            <w:vMerge/>
            <w:shd w:val="clear" w:color="auto" w:fill="FFFFFF" w:themeFill="background1"/>
          </w:tcPr>
          <w:p w14:paraId="63A8E191"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60E27481"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6A9C6A3A"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0DA42C75"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4B46BEE7"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bottom w:val="nil"/>
            </w:tcBorders>
            <w:shd w:val="clear" w:color="auto" w:fill="FFFFFF" w:themeFill="background1"/>
          </w:tcPr>
          <w:p w14:paraId="31CDD8C9" w14:textId="55C3D9C0"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0.4603</w:t>
            </w:r>
          </w:p>
        </w:tc>
        <w:tc>
          <w:tcPr>
            <w:tcW w:w="1320" w:type="dxa"/>
            <w:tcBorders>
              <w:bottom w:val="nil"/>
            </w:tcBorders>
            <w:shd w:val="clear" w:color="auto" w:fill="FFFFFF" w:themeFill="background1"/>
          </w:tcPr>
          <w:p w14:paraId="410269AA" w14:textId="6CDAD768"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320" w:type="dxa"/>
            <w:tcBorders>
              <w:bottom w:val="nil"/>
            </w:tcBorders>
            <w:shd w:val="clear" w:color="auto" w:fill="FFFFFF" w:themeFill="background1"/>
          </w:tcPr>
          <w:p w14:paraId="149C8603" w14:textId="7C94EAEF"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0.0861</w:t>
            </w:r>
          </w:p>
        </w:tc>
        <w:tc>
          <w:tcPr>
            <w:tcW w:w="1320" w:type="dxa"/>
            <w:vMerge w:val="restart"/>
            <w:shd w:val="clear" w:color="auto" w:fill="FFFFFF" w:themeFill="background1"/>
          </w:tcPr>
          <w:p w14:paraId="54CE06E0"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AA851C6"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3CDE01B" w14:textId="7EEAA426"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0.01426</w:t>
            </w:r>
          </w:p>
        </w:tc>
        <w:tc>
          <w:tcPr>
            <w:tcW w:w="1320" w:type="dxa"/>
            <w:vMerge/>
            <w:shd w:val="clear" w:color="auto" w:fill="FFFFFF" w:themeFill="background1"/>
          </w:tcPr>
          <w:p w14:paraId="1C1B3C6F"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val="restart"/>
            <w:shd w:val="clear" w:color="auto" w:fill="FFFFFF" w:themeFill="background1"/>
          </w:tcPr>
          <w:p w14:paraId="120216E5"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F8E7675" w14:textId="77777777" w:rsidR="00344825" w:rsidRDefault="00344825"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16F7244" w14:textId="1A591B73" w:rsidR="00344825" w:rsidRDefault="00174FD8"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0.3771</w:t>
            </w:r>
          </w:p>
          <w:p w14:paraId="5BEA32E2" w14:textId="0449B2B2"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42AEE9A9"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0AE0B11F"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74167AD5" w14:textId="19CD9563"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0.4007</w:t>
            </w:r>
          </w:p>
        </w:tc>
        <w:tc>
          <w:tcPr>
            <w:tcW w:w="1320" w:type="dxa"/>
            <w:tcBorders>
              <w:top w:val="nil"/>
              <w:bottom w:val="nil"/>
            </w:tcBorders>
            <w:shd w:val="clear" w:color="auto" w:fill="FFFFFF" w:themeFill="background1"/>
          </w:tcPr>
          <w:p w14:paraId="1D733232" w14:textId="0DE9A431"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20" w:type="dxa"/>
            <w:tcBorders>
              <w:top w:val="nil"/>
              <w:bottom w:val="nil"/>
            </w:tcBorders>
            <w:shd w:val="clear" w:color="auto" w:fill="FFFFFF" w:themeFill="background1"/>
          </w:tcPr>
          <w:p w14:paraId="67596288" w14:textId="126181D0"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0.0019</w:t>
            </w:r>
          </w:p>
        </w:tc>
        <w:tc>
          <w:tcPr>
            <w:tcW w:w="1320" w:type="dxa"/>
            <w:vMerge/>
            <w:shd w:val="clear" w:color="auto" w:fill="FFFFFF" w:themeFill="background1"/>
          </w:tcPr>
          <w:p w14:paraId="6B25E85A"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284FA295"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121CF889"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7C776167"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612BD904"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68F799BF" w14:textId="68B35A09" w:rsidR="00586D73" w:rsidRDefault="00586D73" w:rsidP="00586D73">
            <w:pPr>
              <w:spacing w:after="0" w:line="240" w:lineRule="auto"/>
              <w:jc w:val="center"/>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7DD22A05" w14:textId="12EEA818"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tcBorders>
              <w:top w:val="nil"/>
              <w:bottom w:val="nil"/>
            </w:tcBorders>
            <w:shd w:val="clear" w:color="auto" w:fill="FFFFFF" w:themeFill="background1"/>
          </w:tcPr>
          <w:p w14:paraId="02A308C4" w14:textId="600AA1D1"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4393FFED"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1FCDEDD6"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3A29E0D7"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73A3777D"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86D73" w14:paraId="51A49A63" w14:textId="77777777" w:rsidTr="0017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nil"/>
              <w:bottom w:val="nil"/>
            </w:tcBorders>
            <w:shd w:val="clear" w:color="auto" w:fill="FFFFFF" w:themeFill="background1"/>
          </w:tcPr>
          <w:p w14:paraId="6A3149CA" w14:textId="46966AF2" w:rsidR="00586D73" w:rsidRDefault="00174FD8" w:rsidP="00586D73">
            <w:pPr>
              <w:spacing w:after="0" w:line="240" w:lineRule="auto"/>
              <w:jc w:val="cente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7FE8B454" w14:textId="558D9691" w:rsidR="00586D73" w:rsidRDefault="00174FD8"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tcBorders>
              <w:top w:val="nil"/>
              <w:bottom w:val="nil"/>
            </w:tcBorders>
            <w:shd w:val="clear" w:color="auto" w:fill="FFFFFF" w:themeFill="background1"/>
          </w:tcPr>
          <w:p w14:paraId="1D5AF494" w14:textId="3973E264" w:rsidR="00586D73" w:rsidRDefault="00174FD8"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320" w:type="dxa"/>
            <w:vMerge/>
            <w:shd w:val="clear" w:color="auto" w:fill="FFFFFF" w:themeFill="background1"/>
          </w:tcPr>
          <w:p w14:paraId="45658132"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621A342D"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22509A76"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09425ADE" w14:textId="77777777" w:rsidR="00586D73" w:rsidRDefault="00586D73" w:rsidP="00586D7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86D73" w14:paraId="3F104101" w14:textId="77777777" w:rsidTr="00174FD8">
        <w:tc>
          <w:tcPr>
            <w:cnfStyle w:val="001000000000" w:firstRow="0" w:lastRow="0" w:firstColumn="1" w:lastColumn="0" w:oddVBand="0" w:evenVBand="0" w:oddHBand="0" w:evenHBand="0" w:firstRowFirstColumn="0" w:firstRowLastColumn="0" w:lastRowFirstColumn="0" w:lastRowLastColumn="0"/>
            <w:tcW w:w="1320" w:type="dxa"/>
            <w:tcBorders>
              <w:top w:val="nil"/>
            </w:tcBorders>
            <w:shd w:val="clear" w:color="auto" w:fill="FFFFFF" w:themeFill="background1"/>
          </w:tcPr>
          <w:p w14:paraId="32C3BA75" w14:textId="1A0D9EA8" w:rsidR="00586D73" w:rsidRDefault="00586D73" w:rsidP="00586D7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0.1947</w:t>
            </w:r>
          </w:p>
        </w:tc>
        <w:tc>
          <w:tcPr>
            <w:tcW w:w="1320" w:type="dxa"/>
            <w:tcBorders>
              <w:top w:val="nil"/>
            </w:tcBorders>
            <w:shd w:val="clear" w:color="auto" w:fill="FFFFFF" w:themeFill="background1"/>
          </w:tcPr>
          <w:p w14:paraId="19D4E2F6" w14:textId="785B2639"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20" w:type="dxa"/>
            <w:tcBorders>
              <w:top w:val="nil"/>
            </w:tcBorders>
            <w:shd w:val="clear" w:color="auto" w:fill="FFFFFF" w:themeFill="background1"/>
          </w:tcPr>
          <w:p w14:paraId="1713C3A6" w14:textId="73AC6EE8"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0.0271</w:t>
            </w:r>
          </w:p>
        </w:tc>
        <w:tc>
          <w:tcPr>
            <w:tcW w:w="1320" w:type="dxa"/>
            <w:vMerge/>
            <w:shd w:val="clear" w:color="auto" w:fill="FFFFFF" w:themeFill="background1"/>
          </w:tcPr>
          <w:p w14:paraId="6C456755"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0" w:type="dxa"/>
            <w:vMerge/>
            <w:shd w:val="clear" w:color="auto" w:fill="FFFFFF" w:themeFill="background1"/>
          </w:tcPr>
          <w:p w14:paraId="3D9A1247"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5ABC04EF"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21" w:type="dxa"/>
            <w:vMerge/>
            <w:shd w:val="clear" w:color="auto" w:fill="FFFFFF" w:themeFill="background1"/>
          </w:tcPr>
          <w:p w14:paraId="7A16282D" w14:textId="77777777" w:rsidR="00586D73" w:rsidRDefault="00586D73" w:rsidP="00586D7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7C08F285" w14:textId="5266E246" w:rsidR="00885B22" w:rsidRDefault="00885B22" w:rsidP="00885B22">
      <w:pPr>
        <w:spacing w:line="240" w:lineRule="auto"/>
        <w:jc w:val="both"/>
        <w:rPr>
          <w:rFonts w:ascii="Times New Roman" w:eastAsia="Times New Roman" w:hAnsi="Times New Roman" w:cs="Times New Roman"/>
          <w:sz w:val="24"/>
          <w:szCs w:val="24"/>
        </w:rPr>
      </w:pPr>
    </w:p>
    <w:p w14:paraId="7E4CD13F" w14:textId="31A7EDB1"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study, the mean of maximum absolute error is 11.125% and the mean of relative root mean square error is 23.3615%. In individual channels, which are obtained from clustering, the minimum absolute error is 4.621%, the maximum absolute error is 16.698%, the minimum root mean square error is 11.253% and the maximum root mean square error is 37.714%. This shows that the Probabilistic Neural Network used in this study for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evaluation has high precision and excellent reliability. The model can precisely evaluate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of a user under any type of mental workload condition. This can be helpful in better and ergonomic designing of Virtual Reality interface and improving experience</w:t>
      </w:r>
      <w:r w:rsidR="00580511">
        <w:rPr>
          <w:rFonts w:ascii="Times New Roman" w:eastAsia="Times New Roman" w:hAnsi="Times New Roman" w:cs="Times New Roman"/>
          <w:sz w:val="24"/>
          <w:szCs w:val="24"/>
        </w:rPr>
        <w:t xml:space="preserve"> of the user</w:t>
      </w:r>
      <w:r>
        <w:rPr>
          <w:rFonts w:ascii="Times New Roman" w:eastAsia="Times New Roman" w:hAnsi="Times New Roman" w:cs="Times New Roman"/>
          <w:sz w:val="24"/>
          <w:szCs w:val="24"/>
        </w:rPr>
        <w:t>.</w:t>
      </w:r>
    </w:p>
    <w:p w14:paraId="32245B80" w14:textId="77777777" w:rsidR="005F3BF5" w:rsidRDefault="005F3BF5" w:rsidP="00885B22">
      <w:pPr>
        <w:spacing w:line="240" w:lineRule="auto"/>
        <w:jc w:val="both"/>
        <w:rPr>
          <w:rFonts w:ascii="Times New Roman" w:eastAsia="Times New Roman" w:hAnsi="Times New Roman" w:cs="Times New Roman"/>
          <w:b/>
          <w:sz w:val="28"/>
          <w:szCs w:val="28"/>
        </w:rPr>
      </w:pPr>
      <w:bookmarkStart w:id="0" w:name="_GoBack"/>
      <w:bookmarkEnd w:id="0"/>
    </w:p>
    <w:p w14:paraId="640464AE" w14:textId="4B1CFD0B" w:rsidR="00885B22" w:rsidRPr="007E0771" w:rsidRDefault="00885B22" w:rsidP="00885B22">
      <w:pPr>
        <w:spacing w:line="240" w:lineRule="auto"/>
        <w:jc w:val="both"/>
        <w:rPr>
          <w:rFonts w:ascii="Times New Roman" w:eastAsia="Times New Roman" w:hAnsi="Times New Roman" w:cs="Times New Roman"/>
          <w:b/>
          <w:sz w:val="28"/>
          <w:szCs w:val="28"/>
        </w:rPr>
      </w:pPr>
      <w:r w:rsidRPr="007E0771">
        <w:rPr>
          <w:rFonts w:ascii="Times New Roman" w:eastAsia="Times New Roman" w:hAnsi="Times New Roman" w:cs="Times New Roman"/>
          <w:b/>
          <w:sz w:val="28"/>
          <w:szCs w:val="28"/>
        </w:rPr>
        <w:t>Conclusions</w:t>
      </w:r>
    </w:p>
    <w:p w14:paraId="17975EB9" w14:textId="3CD3004A"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58051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paper, various eye movement data were collected from a VR game system and used to study the effect of these parameters on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Here,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was calculated and quantified using the eye movement data. The conclusions are as follows:</w:t>
      </w:r>
    </w:p>
    <w:p w14:paraId="2519AE2F" w14:textId="46D307DD"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various eye movement parameters, Fixation frequency, Fixation duration, Saccade amplitude, Saccade duration, and P are selected for probabilistic neural network modelling. The number of sensory channels used for each sample is found by clustering the dataset. Then, a probabilistic neural network is used to evaluate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experienced by the users.</w:t>
      </w:r>
    </w:p>
    <w:p w14:paraId="653C05C8" w14:textId="0643B582" w:rsidR="00885B22" w:rsidRDefault="00885B2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results of the study show that there is a high correlation between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and eye movement variables. Especially, Fixation Duration and Fixation Frequency showed a correlation above 70% with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index. This shows that the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experienced by a user is directly reflected from eye movement data, providing a theoretical basis for </w:t>
      </w:r>
      <w:r w:rsidR="005E6760">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 quantification.</w:t>
      </w:r>
    </w:p>
    <w:p w14:paraId="4AB6B926" w14:textId="3CED72DA" w:rsidR="00885B22" w:rsidRDefault="00CB7A62" w:rsidP="00885B2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found out that</w:t>
      </w:r>
      <w:r w:rsidR="00885B22">
        <w:rPr>
          <w:rFonts w:ascii="Times New Roman" w:eastAsia="Times New Roman" w:hAnsi="Times New Roman" w:cs="Times New Roman"/>
          <w:sz w:val="24"/>
          <w:szCs w:val="24"/>
        </w:rPr>
        <w:t xml:space="preserve"> the maximum absolute error of user </w:t>
      </w:r>
      <w:r w:rsidR="005E6760">
        <w:rPr>
          <w:rFonts w:ascii="Times New Roman" w:eastAsia="Times New Roman" w:hAnsi="Times New Roman" w:cs="Times New Roman"/>
          <w:sz w:val="24"/>
          <w:szCs w:val="24"/>
        </w:rPr>
        <w:t>CL</w:t>
      </w:r>
      <w:r w:rsidR="00885B22">
        <w:rPr>
          <w:rFonts w:ascii="Times New Roman" w:eastAsia="Times New Roman" w:hAnsi="Times New Roman" w:cs="Times New Roman"/>
          <w:sz w:val="24"/>
          <w:szCs w:val="24"/>
        </w:rPr>
        <w:t xml:space="preserve"> based on PNN for all the channels lies between 4.62% - 16.69%, and the root mean square error lies between 11.25% - 37.71%. The average absolute error and Relative Root Mean Squared Error for the whole dataset is 5.75%, 12.524%, respectively, indicating that the method has high precision.</w:t>
      </w:r>
    </w:p>
    <w:p w14:paraId="4E853A5C" w14:textId="77777777" w:rsidR="005F3BF5" w:rsidRDefault="005F3BF5" w:rsidP="00885B22">
      <w:pPr>
        <w:spacing w:line="240" w:lineRule="auto"/>
        <w:jc w:val="both"/>
        <w:rPr>
          <w:rFonts w:ascii="Times New Roman" w:eastAsia="Times New Roman" w:hAnsi="Times New Roman" w:cs="Times New Roman"/>
          <w:b/>
          <w:bCs/>
          <w:sz w:val="28"/>
          <w:szCs w:val="28"/>
        </w:rPr>
      </w:pPr>
    </w:p>
    <w:p w14:paraId="5EE9CB6F" w14:textId="37D7026F" w:rsidR="00885B22" w:rsidRPr="007E0771" w:rsidRDefault="00885B22" w:rsidP="00885B22">
      <w:pPr>
        <w:spacing w:line="240" w:lineRule="auto"/>
        <w:jc w:val="both"/>
        <w:rPr>
          <w:rFonts w:ascii="Times New Roman" w:eastAsia="Times New Roman" w:hAnsi="Times New Roman" w:cs="Times New Roman"/>
          <w:b/>
          <w:bCs/>
          <w:sz w:val="28"/>
          <w:szCs w:val="28"/>
        </w:rPr>
      </w:pPr>
      <w:r w:rsidRPr="007E0771">
        <w:rPr>
          <w:rFonts w:ascii="Times New Roman" w:eastAsia="Times New Roman" w:hAnsi="Times New Roman" w:cs="Times New Roman"/>
          <w:b/>
          <w:bCs/>
          <w:sz w:val="28"/>
          <w:szCs w:val="28"/>
        </w:rPr>
        <w:t>Reference</w:t>
      </w:r>
    </w:p>
    <w:p w14:paraId="4A2E38FD"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 w:name="A"/>
      <w:r>
        <w:rPr>
          <w:rFonts w:ascii="Times New Roman" w:eastAsia="Times New Roman" w:hAnsi="Times New Roman" w:cs="Times New Roman"/>
          <w:sz w:val="24"/>
          <w:szCs w:val="24"/>
        </w:rPr>
        <w:t xml:space="preserve">Jian </w:t>
      </w:r>
      <w:proofErr w:type="spellStart"/>
      <w:r>
        <w:rPr>
          <w:rFonts w:ascii="Times New Roman" w:eastAsia="Times New Roman" w:hAnsi="Times New Roman" w:cs="Times New Roman"/>
          <w:sz w:val="24"/>
          <w:szCs w:val="24"/>
        </w:rPr>
        <w:t>Lv</w:t>
      </w:r>
      <w:proofErr w:type="spellEnd"/>
      <w:r>
        <w:rPr>
          <w:rFonts w:ascii="Times New Roman" w:eastAsia="Times New Roman" w:hAnsi="Times New Roman" w:cs="Times New Roman"/>
          <w:sz w:val="24"/>
          <w:szCs w:val="24"/>
        </w:rPr>
        <w:t>, Xiaoping Xu * and Ning Ding, Research on the Quantitative Method of Cognitive Loading in a Virtual Reality System, Guizhou University, Guiyang 550003, China; 2019</w:t>
      </w:r>
    </w:p>
    <w:p w14:paraId="6A4D2FAE"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2" w:name="B"/>
      <w:bookmarkEnd w:id="1"/>
      <w:r>
        <w:rPr>
          <w:rFonts w:ascii="Times New Roman" w:eastAsia="Times New Roman" w:hAnsi="Times New Roman" w:cs="Times New Roman"/>
          <w:sz w:val="24"/>
          <w:szCs w:val="24"/>
        </w:rPr>
        <w:t xml:space="preserve">Mun, S.; </w:t>
      </w:r>
      <w:proofErr w:type="spellStart"/>
      <w:r>
        <w:rPr>
          <w:rFonts w:ascii="Times New Roman" w:eastAsia="Times New Roman" w:hAnsi="Times New Roman" w:cs="Times New Roman"/>
          <w:sz w:val="24"/>
          <w:szCs w:val="24"/>
        </w:rPr>
        <w:t>Whang,M</w:t>
      </w:r>
      <w:proofErr w:type="spellEnd"/>
      <w:r>
        <w:rPr>
          <w:rFonts w:ascii="Times New Roman" w:eastAsia="Times New Roman" w:hAnsi="Times New Roman" w:cs="Times New Roman"/>
          <w:sz w:val="24"/>
          <w:szCs w:val="24"/>
        </w:rPr>
        <w:t xml:space="preserve">.; Park, S.; </w:t>
      </w:r>
      <w:proofErr w:type="spellStart"/>
      <w:r>
        <w:rPr>
          <w:rFonts w:ascii="Times New Roman" w:eastAsia="Times New Roman" w:hAnsi="Times New Roman" w:cs="Times New Roman"/>
          <w:sz w:val="24"/>
          <w:szCs w:val="24"/>
        </w:rPr>
        <w:t>Park,M.C</w:t>
      </w:r>
      <w:proofErr w:type="spellEnd"/>
      <w:r>
        <w:rPr>
          <w:rFonts w:ascii="Times New Roman" w:eastAsia="Times New Roman" w:hAnsi="Times New Roman" w:cs="Times New Roman"/>
          <w:sz w:val="24"/>
          <w:szCs w:val="24"/>
        </w:rPr>
        <w:t xml:space="preserve">. Effects of mental workload on involuntary attention: A somatosensory ERP study. </w:t>
      </w:r>
      <w:proofErr w:type="spellStart"/>
      <w:r>
        <w:rPr>
          <w:rFonts w:ascii="Times New Roman" w:eastAsia="Times New Roman" w:hAnsi="Times New Roman" w:cs="Times New Roman"/>
          <w:sz w:val="24"/>
          <w:szCs w:val="24"/>
        </w:rPr>
        <w:t>Neuropsychologia</w:t>
      </w:r>
      <w:proofErr w:type="spellEnd"/>
      <w:r>
        <w:rPr>
          <w:rFonts w:ascii="Times New Roman" w:eastAsia="Times New Roman" w:hAnsi="Times New Roman" w:cs="Times New Roman"/>
          <w:sz w:val="24"/>
          <w:szCs w:val="24"/>
        </w:rPr>
        <w:t xml:space="preserve"> 2017, 106, 7–20.</w:t>
      </w:r>
    </w:p>
    <w:p w14:paraId="2E2B0406" w14:textId="5CE24E2D"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3" w:name="C"/>
      <w:bookmarkEnd w:id="2"/>
      <w:r>
        <w:rPr>
          <w:rFonts w:ascii="Times New Roman" w:eastAsia="Times New Roman" w:hAnsi="Times New Roman" w:cs="Times New Roman"/>
          <w:sz w:val="24"/>
          <w:szCs w:val="24"/>
        </w:rPr>
        <w:t xml:space="preserve">Puma, S.; </w:t>
      </w:r>
      <w:proofErr w:type="spellStart"/>
      <w:r>
        <w:rPr>
          <w:rFonts w:ascii="Times New Roman" w:eastAsia="Times New Roman" w:hAnsi="Times New Roman" w:cs="Times New Roman"/>
          <w:sz w:val="24"/>
          <w:szCs w:val="24"/>
        </w:rPr>
        <w:t>Matton</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Paubel</w:t>
      </w:r>
      <w:proofErr w:type="spellEnd"/>
      <w:r>
        <w:rPr>
          <w:rFonts w:ascii="Times New Roman" w:eastAsia="Times New Roman" w:hAnsi="Times New Roman" w:cs="Times New Roman"/>
          <w:sz w:val="24"/>
          <w:szCs w:val="24"/>
        </w:rPr>
        <w:t xml:space="preserve">, P.V.; </w:t>
      </w:r>
      <w:proofErr w:type="spellStart"/>
      <w:r>
        <w:rPr>
          <w:rFonts w:ascii="Times New Roman" w:eastAsia="Times New Roman" w:hAnsi="Times New Roman" w:cs="Times New Roman"/>
          <w:sz w:val="24"/>
          <w:szCs w:val="24"/>
        </w:rPr>
        <w:t>Raufaste</w:t>
      </w:r>
      <w:proofErr w:type="spellEnd"/>
      <w:r>
        <w:rPr>
          <w:rFonts w:ascii="Times New Roman" w:eastAsia="Times New Roman" w:hAnsi="Times New Roman" w:cs="Times New Roman"/>
          <w:sz w:val="24"/>
          <w:szCs w:val="24"/>
        </w:rPr>
        <w:t>, É.; El-</w:t>
      </w:r>
      <w:proofErr w:type="spellStart"/>
      <w:r>
        <w:rPr>
          <w:rFonts w:ascii="Times New Roman" w:eastAsia="Times New Roman" w:hAnsi="Times New Roman" w:cs="Times New Roman"/>
          <w:sz w:val="24"/>
          <w:szCs w:val="24"/>
        </w:rPr>
        <w:t>Yagoubi</w:t>
      </w:r>
      <w:proofErr w:type="spellEnd"/>
      <w:r>
        <w:rPr>
          <w:rFonts w:ascii="Times New Roman" w:eastAsia="Times New Roman" w:hAnsi="Times New Roman" w:cs="Times New Roman"/>
          <w:sz w:val="24"/>
          <w:szCs w:val="24"/>
        </w:rPr>
        <w:t xml:space="preserve">, R. Using theta and alpha band power to assess cognitive workload in multitasking environments. Int. J. </w:t>
      </w:r>
      <w:proofErr w:type="spellStart"/>
      <w:r>
        <w:rPr>
          <w:rFonts w:ascii="Times New Roman" w:eastAsia="Times New Roman" w:hAnsi="Times New Roman" w:cs="Times New Roman"/>
          <w:sz w:val="24"/>
          <w:szCs w:val="24"/>
        </w:rPr>
        <w:t>Psychophysiol</w:t>
      </w:r>
      <w:proofErr w:type="spellEnd"/>
      <w:r>
        <w:rPr>
          <w:rFonts w:ascii="Times New Roman" w:eastAsia="Times New Roman" w:hAnsi="Times New Roman" w:cs="Times New Roman"/>
          <w:sz w:val="24"/>
          <w:szCs w:val="24"/>
        </w:rPr>
        <w:t>. 2018, 123, 111–120.</w:t>
      </w:r>
    </w:p>
    <w:p w14:paraId="43461D8A"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4" w:name="E"/>
      <w:bookmarkEnd w:id="3"/>
      <w:proofErr w:type="spellStart"/>
      <w:r>
        <w:rPr>
          <w:rFonts w:ascii="Times New Roman" w:eastAsia="Times New Roman" w:hAnsi="Times New Roman" w:cs="Times New Roman"/>
          <w:sz w:val="24"/>
          <w:szCs w:val="24"/>
        </w:rPr>
        <w:t>Yae</w:t>
      </w:r>
      <w:proofErr w:type="spellEnd"/>
      <w:r>
        <w:rPr>
          <w:rFonts w:ascii="Times New Roman" w:eastAsia="Times New Roman" w:hAnsi="Times New Roman" w:cs="Times New Roman"/>
          <w:sz w:val="24"/>
          <w:szCs w:val="24"/>
        </w:rPr>
        <w:t xml:space="preserve">, J.H.; Shin, J.G.; Woo, J.H.; Kim, S.H. A Review of Ergonomic Researches for Designing In-Vehicle Information Systems. J. Ergon. Soc. Korea 2017, 36, 499–523. </w:t>
      </w:r>
    </w:p>
    <w:p w14:paraId="73E81C48"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5" w:name="F"/>
      <w:bookmarkEnd w:id="4"/>
      <w:r>
        <w:rPr>
          <w:rFonts w:ascii="Times New Roman" w:eastAsia="Times New Roman" w:hAnsi="Times New Roman" w:cs="Times New Roman"/>
          <w:sz w:val="24"/>
          <w:szCs w:val="24"/>
        </w:rPr>
        <w:t xml:space="preserve">Mun, S.; Park, M.; Park, S.; Whang, M. SSVEP and ERP measurement of cognitive fatigue caused by stereoscopic 3D. </w:t>
      </w:r>
      <w:proofErr w:type="spellStart"/>
      <w:r>
        <w:rPr>
          <w:rFonts w:ascii="Times New Roman" w:eastAsia="Times New Roman" w:hAnsi="Times New Roman" w:cs="Times New Roman"/>
          <w:sz w:val="24"/>
          <w:szCs w:val="24"/>
        </w:rPr>
        <w:t>Neurosci</w:t>
      </w:r>
      <w:proofErr w:type="spellEnd"/>
      <w:r>
        <w:rPr>
          <w:rFonts w:ascii="Times New Roman" w:eastAsia="Times New Roman" w:hAnsi="Times New Roman" w:cs="Times New Roman"/>
          <w:sz w:val="24"/>
          <w:szCs w:val="24"/>
        </w:rPr>
        <w:t xml:space="preserve">. Lett. 2012, 525, 89–94.[PubMed] </w:t>
      </w:r>
    </w:p>
    <w:bookmarkEnd w:id="5"/>
    <w:p w14:paraId="2A91FE9A"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6" w:name="G"/>
      <w:r>
        <w:rPr>
          <w:rFonts w:ascii="Times New Roman" w:eastAsia="Times New Roman" w:hAnsi="Times New Roman" w:cs="Times New Roman"/>
          <w:sz w:val="24"/>
          <w:szCs w:val="24"/>
        </w:rPr>
        <w:t xml:space="preserve">Mun, S.; Kim, E.; Park, M. Eﬀect of mental fatigue caused by mobile 3D viewing on selective attention: An ERP study. Int. J. </w:t>
      </w:r>
      <w:proofErr w:type="spellStart"/>
      <w:r>
        <w:rPr>
          <w:rFonts w:ascii="Times New Roman" w:eastAsia="Times New Roman" w:hAnsi="Times New Roman" w:cs="Times New Roman"/>
          <w:sz w:val="24"/>
          <w:szCs w:val="24"/>
        </w:rPr>
        <w:t>Psychophysiol</w:t>
      </w:r>
      <w:proofErr w:type="spellEnd"/>
      <w:r>
        <w:rPr>
          <w:rFonts w:ascii="Times New Roman" w:eastAsia="Times New Roman" w:hAnsi="Times New Roman" w:cs="Times New Roman"/>
          <w:sz w:val="24"/>
          <w:szCs w:val="24"/>
        </w:rPr>
        <w:t xml:space="preserve">. 2014, 94, 373–381. [PubMed] </w:t>
      </w:r>
      <w:bookmarkEnd w:id="6"/>
    </w:p>
    <w:p w14:paraId="3DE12AF1"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7" w:name="H"/>
      <w:r>
        <w:rPr>
          <w:rFonts w:ascii="Times New Roman" w:eastAsia="Times New Roman" w:hAnsi="Times New Roman" w:cs="Times New Roman"/>
          <w:sz w:val="24"/>
          <w:szCs w:val="24"/>
        </w:rPr>
        <w:t xml:space="preserve"> Yu, C.; Wang, E.M.; Li, WC; Braithwaite, G. Pilots' Visual Scan Patterns and Situation Awareness in Flight Operations. </w:t>
      </w:r>
      <w:proofErr w:type="spellStart"/>
      <w:r>
        <w:rPr>
          <w:rFonts w:ascii="Times New Roman" w:eastAsia="Times New Roman" w:hAnsi="Times New Roman" w:cs="Times New Roman"/>
          <w:sz w:val="24"/>
          <w:szCs w:val="24"/>
        </w:rPr>
        <w:t>Aviat</w:t>
      </w:r>
      <w:proofErr w:type="spellEnd"/>
      <w:r>
        <w:rPr>
          <w:rFonts w:ascii="Times New Roman" w:eastAsia="Times New Roman" w:hAnsi="Times New Roman" w:cs="Times New Roman"/>
          <w:sz w:val="24"/>
          <w:szCs w:val="24"/>
        </w:rPr>
        <w:t xml:space="preserve">. Space Environ. Med. 2014, 85, 708–714.  </w:t>
      </w:r>
    </w:p>
    <w:p w14:paraId="023946F5"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8" w:name="I"/>
      <w:bookmarkEnd w:id="7"/>
      <w:proofErr w:type="spellStart"/>
      <w:r>
        <w:rPr>
          <w:rFonts w:ascii="Times New Roman" w:eastAsia="Times New Roman" w:hAnsi="Times New Roman" w:cs="Times New Roman"/>
          <w:sz w:val="24"/>
          <w:szCs w:val="24"/>
        </w:rPr>
        <w:t>Hogervorst</w:t>
      </w:r>
      <w:proofErr w:type="spellEnd"/>
      <w:r>
        <w:rPr>
          <w:rFonts w:ascii="Times New Roman" w:eastAsia="Times New Roman" w:hAnsi="Times New Roman" w:cs="Times New Roman"/>
          <w:sz w:val="24"/>
          <w:szCs w:val="24"/>
        </w:rPr>
        <w:t xml:space="preserve">, M.A.; Brouwer, A.; van </w:t>
      </w:r>
      <w:proofErr w:type="spellStart"/>
      <w:r>
        <w:rPr>
          <w:rFonts w:ascii="Times New Roman" w:eastAsia="Times New Roman" w:hAnsi="Times New Roman" w:cs="Times New Roman"/>
          <w:sz w:val="24"/>
          <w:szCs w:val="24"/>
        </w:rPr>
        <w:t>Erp</w:t>
      </w:r>
      <w:proofErr w:type="spellEnd"/>
      <w:r>
        <w:rPr>
          <w:rFonts w:ascii="Times New Roman" w:eastAsia="Times New Roman" w:hAnsi="Times New Roman" w:cs="Times New Roman"/>
          <w:sz w:val="24"/>
          <w:szCs w:val="24"/>
        </w:rPr>
        <w:t xml:space="preserve">, J.B.E. Combining and comparing EEG, peripheral physiology and eye-related measures for the assessment of mental workload. Front. </w:t>
      </w:r>
      <w:proofErr w:type="spellStart"/>
      <w:r>
        <w:rPr>
          <w:rFonts w:ascii="Times New Roman" w:eastAsia="Times New Roman" w:hAnsi="Times New Roman" w:cs="Times New Roman"/>
          <w:sz w:val="24"/>
          <w:szCs w:val="24"/>
        </w:rPr>
        <w:t>Neurosci</w:t>
      </w:r>
      <w:proofErr w:type="spellEnd"/>
      <w:r>
        <w:rPr>
          <w:rFonts w:ascii="Times New Roman" w:eastAsia="Times New Roman" w:hAnsi="Times New Roman" w:cs="Times New Roman"/>
          <w:sz w:val="24"/>
          <w:szCs w:val="24"/>
        </w:rPr>
        <w:t xml:space="preserve">. 2014, 8, 322. </w:t>
      </w:r>
    </w:p>
    <w:p w14:paraId="6A63CB97"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9" w:name="J"/>
      <w:bookmarkEnd w:id="8"/>
      <w:r>
        <w:rPr>
          <w:rFonts w:ascii="Times New Roman" w:eastAsia="Times New Roman" w:hAnsi="Times New Roman" w:cs="Times New Roman"/>
          <w:sz w:val="24"/>
          <w:szCs w:val="24"/>
        </w:rPr>
        <w:t xml:space="preserve">Jimenez-Molina, A.; Retamal, C.; Lira, H. Using Psychophysiological Sensors to Assess Mental Workload during Web Browsing. Sensors 2018, 18, 458.  [PubMed] </w:t>
      </w:r>
    </w:p>
    <w:p w14:paraId="11864E9B"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0" w:name="K"/>
      <w:bookmarkEnd w:id="9"/>
      <w:proofErr w:type="spellStart"/>
      <w:r>
        <w:rPr>
          <w:rFonts w:ascii="Times New Roman" w:eastAsia="Times New Roman" w:hAnsi="Times New Roman" w:cs="Times New Roman"/>
          <w:sz w:val="24"/>
          <w:szCs w:val="24"/>
        </w:rPr>
        <w:t>Sungchul</w:t>
      </w:r>
      <w:proofErr w:type="spellEnd"/>
      <w:r>
        <w:rPr>
          <w:rFonts w:ascii="Times New Roman" w:eastAsia="Times New Roman" w:hAnsi="Times New Roman" w:cs="Times New Roman"/>
          <w:sz w:val="24"/>
          <w:szCs w:val="24"/>
        </w:rPr>
        <w:t>, M. Overview of Understanding and Quantifying Cognitive Load. J. Ergon. Soc. Korea 2018, 37, 337–346.</w:t>
      </w:r>
    </w:p>
    <w:p w14:paraId="68824641"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1" w:name="L"/>
      <w:bookmarkEnd w:id="10"/>
      <w:proofErr w:type="spellStart"/>
      <w:r w:rsidRPr="008C25E1">
        <w:rPr>
          <w:rFonts w:ascii="Times New Roman" w:eastAsia="Times New Roman" w:hAnsi="Times New Roman" w:cs="Times New Roman"/>
          <w:sz w:val="24"/>
          <w:szCs w:val="24"/>
        </w:rPr>
        <w:t>Majooni</w:t>
      </w:r>
      <w:proofErr w:type="spellEnd"/>
      <w:r w:rsidRPr="008C25E1">
        <w:rPr>
          <w:rFonts w:ascii="Times New Roman" w:eastAsia="Times New Roman" w:hAnsi="Times New Roman" w:cs="Times New Roman"/>
          <w:sz w:val="24"/>
          <w:szCs w:val="24"/>
        </w:rPr>
        <w:t xml:space="preserve">, A.; Masood, M.; </w:t>
      </w:r>
      <w:proofErr w:type="spellStart"/>
      <w:r w:rsidRPr="008C25E1">
        <w:rPr>
          <w:rFonts w:ascii="Times New Roman" w:eastAsia="Times New Roman" w:hAnsi="Times New Roman" w:cs="Times New Roman"/>
          <w:sz w:val="24"/>
          <w:szCs w:val="24"/>
        </w:rPr>
        <w:t>Akhavan</w:t>
      </w:r>
      <w:proofErr w:type="spellEnd"/>
      <w:r w:rsidRPr="008C25E1">
        <w:rPr>
          <w:rFonts w:ascii="Times New Roman" w:eastAsia="Times New Roman" w:hAnsi="Times New Roman" w:cs="Times New Roman"/>
          <w:sz w:val="24"/>
          <w:szCs w:val="24"/>
        </w:rPr>
        <w:t>, A. An eye-tracking study on the eﬀect of infographic structures on viewer’s comprehension and cognitive load. Inf. Vis. 2018, 17, 257–266.</w:t>
      </w:r>
    </w:p>
    <w:p w14:paraId="68CE236C"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2" w:name="M"/>
      <w:bookmarkEnd w:id="11"/>
      <w:proofErr w:type="spellStart"/>
      <w:r w:rsidRPr="008C25E1">
        <w:rPr>
          <w:rFonts w:ascii="Times New Roman" w:eastAsia="Times New Roman" w:hAnsi="Times New Roman" w:cs="Times New Roman"/>
          <w:sz w:val="24"/>
          <w:szCs w:val="24"/>
        </w:rPr>
        <w:t>Ooms</w:t>
      </w:r>
      <w:proofErr w:type="spellEnd"/>
      <w:r w:rsidRPr="008C25E1">
        <w:rPr>
          <w:rFonts w:ascii="Times New Roman" w:eastAsia="Times New Roman" w:hAnsi="Times New Roman" w:cs="Times New Roman"/>
          <w:sz w:val="24"/>
          <w:szCs w:val="24"/>
        </w:rPr>
        <w:t xml:space="preserve">, K.; </w:t>
      </w:r>
      <w:proofErr w:type="spellStart"/>
      <w:r w:rsidRPr="008C25E1">
        <w:rPr>
          <w:rFonts w:ascii="Times New Roman" w:eastAsia="Times New Roman" w:hAnsi="Times New Roman" w:cs="Times New Roman"/>
          <w:sz w:val="24"/>
          <w:szCs w:val="24"/>
        </w:rPr>
        <w:t>Coltekin</w:t>
      </w:r>
      <w:proofErr w:type="spellEnd"/>
      <w:r w:rsidRPr="008C25E1">
        <w:rPr>
          <w:rFonts w:ascii="Times New Roman" w:eastAsia="Times New Roman" w:hAnsi="Times New Roman" w:cs="Times New Roman"/>
          <w:sz w:val="24"/>
          <w:szCs w:val="24"/>
        </w:rPr>
        <w:t xml:space="preserve">, A.; De </w:t>
      </w:r>
      <w:proofErr w:type="spellStart"/>
      <w:r w:rsidRPr="008C25E1">
        <w:rPr>
          <w:rFonts w:ascii="Times New Roman" w:eastAsia="Times New Roman" w:hAnsi="Times New Roman" w:cs="Times New Roman"/>
          <w:sz w:val="24"/>
          <w:szCs w:val="24"/>
        </w:rPr>
        <w:t>Maeyer</w:t>
      </w:r>
      <w:proofErr w:type="spellEnd"/>
      <w:r w:rsidRPr="008C25E1">
        <w:rPr>
          <w:rFonts w:ascii="Times New Roman" w:eastAsia="Times New Roman" w:hAnsi="Times New Roman" w:cs="Times New Roman"/>
          <w:sz w:val="24"/>
          <w:szCs w:val="24"/>
        </w:rPr>
        <w:t xml:space="preserve">, P.; Dupont, L.; Fabrikant, S.; </w:t>
      </w:r>
      <w:proofErr w:type="spellStart"/>
      <w:r w:rsidRPr="008C25E1">
        <w:rPr>
          <w:rFonts w:ascii="Times New Roman" w:eastAsia="Times New Roman" w:hAnsi="Times New Roman" w:cs="Times New Roman"/>
          <w:sz w:val="24"/>
          <w:szCs w:val="24"/>
        </w:rPr>
        <w:t>Incoul</w:t>
      </w:r>
      <w:proofErr w:type="spellEnd"/>
      <w:r w:rsidRPr="008C25E1">
        <w:rPr>
          <w:rFonts w:ascii="Times New Roman" w:eastAsia="Times New Roman" w:hAnsi="Times New Roman" w:cs="Times New Roman"/>
          <w:sz w:val="24"/>
          <w:szCs w:val="24"/>
        </w:rPr>
        <w:t xml:space="preserve">, A.; Kuhn, M.; </w:t>
      </w:r>
      <w:proofErr w:type="spellStart"/>
      <w:r w:rsidRPr="008C25E1">
        <w:rPr>
          <w:rFonts w:ascii="Times New Roman" w:eastAsia="Times New Roman" w:hAnsi="Times New Roman" w:cs="Times New Roman"/>
          <w:sz w:val="24"/>
          <w:szCs w:val="24"/>
        </w:rPr>
        <w:t>Slabbinck</w:t>
      </w:r>
      <w:proofErr w:type="spellEnd"/>
      <w:r w:rsidRPr="008C25E1">
        <w:rPr>
          <w:rFonts w:ascii="Times New Roman" w:eastAsia="Times New Roman" w:hAnsi="Times New Roman" w:cs="Times New Roman"/>
          <w:sz w:val="24"/>
          <w:szCs w:val="24"/>
        </w:rPr>
        <w:t xml:space="preserve">, H.; </w:t>
      </w:r>
      <w:proofErr w:type="spellStart"/>
      <w:r w:rsidRPr="008C25E1">
        <w:rPr>
          <w:rFonts w:ascii="Times New Roman" w:eastAsia="Times New Roman" w:hAnsi="Times New Roman" w:cs="Times New Roman"/>
          <w:sz w:val="24"/>
          <w:szCs w:val="24"/>
        </w:rPr>
        <w:t>Vansteenkiste</w:t>
      </w:r>
      <w:proofErr w:type="spellEnd"/>
      <w:r w:rsidRPr="008C25E1">
        <w:rPr>
          <w:rFonts w:ascii="Times New Roman" w:eastAsia="Times New Roman" w:hAnsi="Times New Roman" w:cs="Times New Roman"/>
          <w:sz w:val="24"/>
          <w:szCs w:val="24"/>
        </w:rPr>
        <w:t xml:space="preserve">, P.; Van der </w:t>
      </w:r>
      <w:proofErr w:type="spellStart"/>
      <w:r w:rsidRPr="008C25E1">
        <w:rPr>
          <w:rFonts w:ascii="Times New Roman" w:eastAsia="Times New Roman" w:hAnsi="Times New Roman" w:cs="Times New Roman"/>
          <w:sz w:val="24"/>
          <w:szCs w:val="24"/>
        </w:rPr>
        <w:t>Haegen</w:t>
      </w:r>
      <w:proofErr w:type="spellEnd"/>
      <w:r w:rsidRPr="008C25E1">
        <w:rPr>
          <w:rFonts w:ascii="Times New Roman" w:eastAsia="Times New Roman" w:hAnsi="Times New Roman" w:cs="Times New Roman"/>
          <w:sz w:val="24"/>
          <w:szCs w:val="24"/>
        </w:rPr>
        <w:t xml:space="preserve">, L. Combining user logging with </w:t>
      </w:r>
      <w:proofErr w:type="spellStart"/>
      <w:r w:rsidRPr="008C25E1">
        <w:rPr>
          <w:rFonts w:ascii="Times New Roman" w:eastAsia="Times New Roman" w:hAnsi="Times New Roman" w:cs="Times New Roman"/>
          <w:sz w:val="24"/>
          <w:szCs w:val="24"/>
        </w:rPr>
        <w:t>eyetracking</w:t>
      </w:r>
      <w:proofErr w:type="spellEnd"/>
      <w:r w:rsidRPr="008C25E1">
        <w:rPr>
          <w:rFonts w:ascii="Times New Roman" w:eastAsia="Times New Roman" w:hAnsi="Times New Roman" w:cs="Times New Roman"/>
          <w:sz w:val="24"/>
          <w:szCs w:val="24"/>
        </w:rPr>
        <w:t xml:space="preserve"> for interactive and dynamic applications. </w:t>
      </w:r>
      <w:proofErr w:type="spellStart"/>
      <w:r w:rsidRPr="008C25E1">
        <w:rPr>
          <w:rFonts w:ascii="Times New Roman" w:eastAsia="Times New Roman" w:hAnsi="Times New Roman" w:cs="Times New Roman"/>
          <w:sz w:val="24"/>
          <w:szCs w:val="24"/>
        </w:rPr>
        <w:t>Behav</w:t>
      </w:r>
      <w:proofErr w:type="spellEnd"/>
      <w:r w:rsidRPr="008C25E1">
        <w:rPr>
          <w:rFonts w:ascii="Times New Roman" w:eastAsia="Times New Roman" w:hAnsi="Times New Roman" w:cs="Times New Roman"/>
          <w:sz w:val="24"/>
          <w:szCs w:val="24"/>
        </w:rPr>
        <w:t>. Res. Methods 2015, 47, 977–993.</w:t>
      </w:r>
    </w:p>
    <w:p w14:paraId="4731D115"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3" w:name="N"/>
      <w:bookmarkEnd w:id="12"/>
      <w:r w:rsidRPr="008C25E1">
        <w:rPr>
          <w:rFonts w:ascii="Times New Roman" w:eastAsia="Times New Roman" w:hAnsi="Times New Roman" w:cs="Times New Roman"/>
          <w:sz w:val="24"/>
          <w:szCs w:val="24"/>
        </w:rPr>
        <w:t xml:space="preserve">Hua, L.; Dong, W.; Chen, P.; Liu, H. Exploring diﬀerences of visual attention in pedestrian navigation when using 2D maps and 3D geo-browsers. </w:t>
      </w:r>
      <w:proofErr w:type="spellStart"/>
      <w:r w:rsidRPr="008C25E1">
        <w:rPr>
          <w:rFonts w:ascii="Times New Roman" w:eastAsia="Times New Roman" w:hAnsi="Times New Roman" w:cs="Times New Roman"/>
          <w:sz w:val="24"/>
          <w:szCs w:val="24"/>
        </w:rPr>
        <w:t>Cartogr</w:t>
      </w:r>
      <w:proofErr w:type="spellEnd"/>
      <w:r w:rsidRPr="008C25E1">
        <w:rPr>
          <w:rFonts w:ascii="Times New Roman" w:eastAsia="Times New Roman" w:hAnsi="Times New Roman" w:cs="Times New Roman"/>
          <w:sz w:val="24"/>
          <w:szCs w:val="24"/>
        </w:rPr>
        <w:t xml:space="preserve">. </w:t>
      </w:r>
      <w:proofErr w:type="spellStart"/>
      <w:r w:rsidRPr="008C25E1">
        <w:rPr>
          <w:rFonts w:ascii="Times New Roman" w:eastAsia="Times New Roman" w:hAnsi="Times New Roman" w:cs="Times New Roman"/>
          <w:sz w:val="24"/>
          <w:szCs w:val="24"/>
        </w:rPr>
        <w:t>Geogr</w:t>
      </w:r>
      <w:proofErr w:type="spellEnd"/>
      <w:r w:rsidRPr="008C25E1">
        <w:rPr>
          <w:rFonts w:ascii="Times New Roman" w:eastAsia="Times New Roman" w:hAnsi="Times New Roman" w:cs="Times New Roman"/>
          <w:sz w:val="24"/>
          <w:szCs w:val="24"/>
        </w:rPr>
        <w:t>. Inf. Sci. 2016, 44, 1–17.</w:t>
      </w:r>
    </w:p>
    <w:p w14:paraId="5D2EED37"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4" w:name="o"/>
      <w:bookmarkEnd w:id="13"/>
      <w:r w:rsidRPr="008C25E1">
        <w:rPr>
          <w:rFonts w:ascii="Times New Roman" w:eastAsia="Times New Roman" w:hAnsi="Times New Roman" w:cs="Times New Roman"/>
          <w:sz w:val="24"/>
          <w:szCs w:val="24"/>
        </w:rPr>
        <w:t xml:space="preserve">Anagnostopoulos, V.; </w:t>
      </w:r>
      <w:proofErr w:type="spellStart"/>
      <w:r w:rsidRPr="008C25E1">
        <w:rPr>
          <w:rFonts w:ascii="Times New Roman" w:eastAsia="Times New Roman" w:hAnsi="Times New Roman" w:cs="Times New Roman"/>
          <w:sz w:val="24"/>
          <w:szCs w:val="24"/>
        </w:rPr>
        <w:t>Havlena</w:t>
      </w:r>
      <w:proofErr w:type="spellEnd"/>
      <w:r w:rsidRPr="008C25E1">
        <w:rPr>
          <w:rFonts w:ascii="Times New Roman" w:eastAsia="Times New Roman" w:hAnsi="Times New Roman" w:cs="Times New Roman"/>
          <w:sz w:val="24"/>
          <w:szCs w:val="24"/>
        </w:rPr>
        <w:t xml:space="preserve">, M.; Kiefer, P.; Giannopoulos, I.; Schindler, K.; </w:t>
      </w:r>
      <w:proofErr w:type="spellStart"/>
      <w:r w:rsidRPr="008C25E1">
        <w:rPr>
          <w:rFonts w:ascii="Times New Roman" w:eastAsia="Times New Roman" w:hAnsi="Times New Roman" w:cs="Times New Roman"/>
          <w:sz w:val="24"/>
          <w:szCs w:val="24"/>
        </w:rPr>
        <w:t>Raubal</w:t>
      </w:r>
      <w:proofErr w:type="spellEnd"/>
      <w:r w:rsidRPr="008C25E1">
        <w:rPr>
          <w:rFonts w:ascii="Times New Roman" w:eastAsia="Times New Roman" w:hAnsi="Times New Roman" w:cs="Times New Roman"/>
          <w:sz w:val="24"/>
          <w:szCs w:val="24"/>
        </w:rPr>
        <w:t xml:space="preserve">, M. Gaze-Informed location-based services. Int. J. </w:t>
      </w:r>
      <w:proofErr w:type="spellStart"/>
      <w:r w:rsidRPr="008C25E1">
        <w:rPr>
          <w:rFonts w:ascii="Times New Roman" w:eastAsia="Times New Roman" w:hAnsi="Times New Roman" w:cs="Times New Roman"/>
          <w:sz w:val="24"/>
          <w:szCs w:val="24"/>
        </w:rPr>
        <w:t>Geogr</w:t>
      </w:r>
      <w:proofErr w:type="spellEnd"/>
      <w:r w:rsidRPr="008C25E1">
        <w:rPr>
          <w:rFonts w:ascii="Times New Roman" w:eastAsia="Times New Roman" w:hAnsi="Times New Roman" w:cs="Times New Roman"/>
          <w:sz w:val="24"/>
          <w:szCs w:val="24"/>
        </w:rPr>
        <w:t xml:space="preserve">. Inf. Sci. 2017, 31, 1770–1797. </w:t>
      </w:r>
    </w:p>
    <w:p w14:paraId="6C4F47F8"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5" w:name="p"/>
      <w:bookmarkEnd w:id="14"/>
      <w:r w:rsidRPr="008C25E1">
        <w:rPr>
          <w:rFonts w:ascii="Times New Roman" w:eastAsia="Times New Roman" w:hAnsi="Times New Roman" w:cs="Times New Roman"/>
          <w:sz w:val="24"/>
          <w:szCs w:val="24"/>
        </w:rPr>
        <w:t xml:space="preserve">Asan,O.;Yang,Y.UsingEyeTrackersforUsabilityEvaluationofHealthInformationTechnology: </w:t>
      </w:r>
      <w:proofErr w:type="spellStart"/>
      <w:r w:rsidRPr="008C25E1">
        <w:rPr>
          <w:rFonts w:ascii="Times New Roman" w:eastAsia="Times New Roman" w:hAnsi="Times New Roman" w:cs="Times New Roman"/>
          <w:sz w:val="24"/>
          <w:szCs w:val="24"/>
        </w:rPr>
        <w:t>ASystematic</w:t>
      </w:r>
      <w:proofErr w:type="spellEnd"/>
      <w:r w:rsidRPr="008C25E1">
        <w:rPr>
          <w:rFonts w:ascii="Times New Roman" w:eastAsia="Times New Roman" w:hAnsi="Times New Roman" w:cs="Times New Roman"/>
          <w:sz w:val="24"/>
          <w:szCs w:val="24"/>
        </w:rPr>
        <w:t xml:space="preserve"> Literature Review. JMIR Hum. Factors 2015, 2, e5.</w:t>
      </w:r>
    </w:p>
    <w:p w14:paraId="3888F200"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6" w:name="q"/>
      <w:bookmarkEnd w:id="15"/>
      <w:proofErr w:type="spellStart"/>
      <w:r w:rsidRPr="008C25E1">
        <w:rPr>
          <w:rFonts w:ascii="Times New Roman" w:eastAsia="Times New Roman" w:hAnsi="Times New Roman" w:cs="Times New Roman"/>
          <w:sz w:val="24"/>
          <w:szCs w:val="24"/>
        </w:rPr>
        <w:lastRenderedPageBreak/>
        <w:t>Sassaroli</w:t>
      </w:r>
      <w:proofErr w:type="spellEnd"/>
      <w:r w:rsidRPr="008C25E1">
        <w:rPr>
          <w:rFonts w:ascii="Times New Roman" w:eastAsia="Times New Roman" w:hAnsi="Times New Roman" w:cs="Times New Roman"/>
          <w:sz w:val="24"/>
          <w:szCs w:val="24"/>
        </w:rPr>
        <w:t xml:space="preserve">, A.; Zheng, F.; </w:t>
      </w:r>
      <w:proofErr w:type="spellStart"/>
      <w:r w:rsidRPr="008C25E1">
        <w:rPr>
          <w:rFonts w:ascii="Times New Roman" w:eastAsia="Times New Roman" w:hAnsi="Times New Roman" w:cs="Times New Roman"/>
          <w:sz w:val="24"/>
          <w:szCs w:val="24"/>
        </w:rPr>
        <w:t>Hirshﬁeld</w:t>
      </w:r>
      <w:proofErr w:type="spellEnd"/>
      <w:r w:rsidRPr="008C25E1">
        <w:rPr>
          <w:rFonts w:ascii="Times New Roman" w:eastAsia="Times New Roman" w:hAnsi="Times New Roman" w:cs="Times New Roman"/>
          <w:sz w:val="24"/>
          <w:szCs w:val="24"/>
        </w:rPr>
        <w:t xml:space="preserve">, L.M.; Girouard, A.; </w:t>
      </w:r>
      <w:proofErr w:type="spellStart"/>
      <w:r w:rsidRPr="008C25E1">
        <w:rPr>
          <w:rFonts w:ascii="Times New Roman" w:eastAsia="Times New Roman" w:hAnsi="Times New Roman" w:cs="Times New Roman"/>
          <w:sz w:val="24"/>
          <w:szCs w:val="24"/>
        </w:rPr>
        <w:t>Solovey</w:t>
      </w:r>
      <w:proofErr w:type="spellEnd"/>
      <w:r w:rsidRPr="008C25E1">
        <w:rPr>
          <w:rFonts w:ascii="Times New Roman" w:eastAsia="Times New Roman" w:hAnsi="Times New Roman" w:cs="Times New Roman"/>
          <w:sz w:val="24"/>
          <w:szCs w:val="24"/>
        </w:rPr>
        <w:t xml:space="preserve">, E.T.; Jacob, R.J.K.; </w:t>
      </w:r>
      <w:proofErr w:type="spellStart"/>
      <w:r w:rsidRPr="008C25E1">
        <w:rPr>
          <w:rFonts w:ascii="Times New Roman" w:eastAsia="Times New Roman" w:hAnsi="Times New Roman" w:cs="Times New Roman"/>
          <w:sz w:val="24"/>
          <w:szCs w:val="24"/>
        </w:rPr>
        <w:t>Fantini</w:t>
      </w:r>
      <w:proofErr w:type="spellEnd"/>
      <w:r w:rsidRPr="008C25E1">
        <w:rPr>
          <w:rFonts w:ascii="Times New Roman" w:eastAsia="Times New Roman" w:hAnsi="Times New Roman" w:cs="Times New Roman"/>
          <w:sz w:val="24"/>
          <w:szCs w:val="24"/>
        </w:rPr>
        <w:t xml:space="preserve">, S. Discrimination of Mental Workload Levels in Human Subjects with Functional Near-infrared Spectroscopy. J. </w:t>
      </w:r>
      <w:proofErr w:type="spellStart"/>
      <w:r w:rsidRPr="008C25E1">
        <w:rPr>
          <w:rFonts w:ascii="Times New Roman" w:eastAsia="Times New Roman" w:hAnsi="Times New Roman" w:cs="Times New Roman"/>
          <w:sz w:val="24"/>
          <w:szCs w:val="24"/>
        </w:rPr>
        <w:t>Innov</w:t>
      </w:r>
      <w:proofErr w:type="spellEnd"/>
      <w:r w:rsidRPr="008C25E1">
        <w:rPr>
          <w:rFonts w:ascii="Times New Roman" w:eastAsia="Times New Roman" w:hAnsi="Times New Roman" w:cs="Times New Roman"/>
          <w:sz w:val="24"/>
          <w:szCs w:val="24"/>
        </w:rPr>
        <w:t>. Opt. Health Sci. 2008, 1, 227–237</w:t>
      </w:r>
      <w:bookmarkEnd w:id="16"/>
      <w:r w:rsidRPr="008C25E1">
        <w:rPr>
          <w:rFonts w:ascii="Times New Roman" w:eastAsia="Times New Roman" w:hAnsi="Times New Roman" w:cs="Times New Roman"/>
          <w:sz w:val="24"/>
          <w:szCs w:val="24"/>
        </w:rPr>
        <w:t xml:space="preserve">. </w:t>
      </w:r>
    </w:p>
    <w:p w14:paraId="78B8BC0B"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7" w:name="r"/>
      <w:proofErr w:type="spellStart"/>
      <w:r w:rsidRPr="008C25E1">
        <w:rPr>
          <w:rFonts w:ascii="Times New Roman" w:eastAsia="Times New Roman" w:hAnsi="Times New Roman" w:cs="Times New Roman"/>
          <w:sz w:val="24"/>
          <w:szCs w:val="24"/>
        </w:rPr>
        <w:t>Herﬀ</w:t>
      </w:r>
      <w:proofErr w:type="spellEnd"/>
      <w:r w:rsidRPr="008C25E1">
        <w:rPr>
          <w:rFonts w:ascii="Times New Roman" w:eastAsia="Times New Roman" w:hAnsi="Times New Roman" w:cs="Times New Roman"/>
          <w:sz w:val="24"/>
          <w:szCs w:val="24"/>
        </w:rPr>
        <w:t xml:space="preserve">, C.; </w:t>
      </w:r>
      <w:proofErr w:type="spellStart"/>
      <w:r w:rsidRPr="008C25E1">
        <w:rPr>
          <w:rFonts w:ascii="Times New Roman" w:eastAsia="Times New Roman" w:hAnsi="Times New Roman" w:cs="Times New Roman"/>
          <w:sz w:val="24"/>
          <w:szCs w:val="24"/>
        </w:rPr>
        <w:t>Heger</w:t>
      </w:r>
      <w:proofErr w:type="spellEnd"/>
      <w:r w:rsidRPr="008C25E1">
        <w:rPr>
          <w:rFonts w:ascii="Times New Roman" w:eastAsia="Times New Roman" w:hAnsi="Times New Roman" w:cs="Times New Roman"/>
          <w:sz w:val="24"/>
          <w:szCs w:val="24"/>
        </w:rPr>
        <w:t xml:space="preserve">, D.; </w:t>
      </w:r>
      <w:proofErr w:type="spellStart"/>
      <w:r w:rsidRPr="008C25E1">
        <w:rPr>
          <w:rFonts w:ascii="Times New Roman" w:eastAsia="Times New Roman" w:hAnsi="Times New Roman" w:cs="Times New Roman"/>
          <w:sz w:val="24"/>
          <w:szCs w:val="24"/>
        </w:rPr>
        <w:t>Fortmann</w:t>
      </w:r>
      <w:proofErr w:type="spellEnd"/>
      <w:r w:rsidRPr="008C25E1">
        <w:rPr>
          <w:rFonts w:ascii="Times New Roman" w:eastAsia="Times New Roman" w:hAnsi="Times New Roman" w:cs="Times New Roman"/>
          <w:sz w:val="24"/>
          <w:szCs w:val="24"/>
        </w:rPr>
        <w:t xml:space="preserve">, O.; </w:t>
      </w:r>
      <w:proofErr w:type="spellStart"/>
      <w:r w:rsidRPr="008C25E1">
        <w:rPr>
          <w:rFonts w:ascii="Times New Roman" w:eastAsia="Times New Roman" w:hAnsi="Times New Roman" w:cs="Times New Roman"/>
          <w:sz w:val="24"/>
          <w:szCs w:val="24"/>
        </w:rPr>
        <w:t>Hennrich</w:t>
      </w:r>
      <w:proofErr w:type="spellEnd"/>
      <w:r w:rsidRPr="008C25E1">
        <w:rPr>
          <w:rFonts w:ascii="Times New Roman" w:eastAsia="Times New Roman" w:hAnsi="Times New Roman" w:cs="Times New Roman"/>
          <w:sz w:val="24"/>
          <w:szCs w:val="24"/>
        </w:rPr>
        <w:t xml:space="preserve">, J.; </w:t>
      </w:r>
      <w:proofErr w:type="spellStart"/>
      <w:r w:rsidRPr="008C25E1">
        <w:rPr>
          <w:rFonts w:ascii="Times New Roman" w:eastAsia="Times New Roman" w:hAnsi="Times New Roman" w:cs="Times New Roman"/>
          <w:sz w:val="24"/>
          <w:szCs w:val="24"/>
        </w:rPr>
        <w:t>Putze</w:t>
      </w:r>
      <w:proofErr w:type="spellEnd"/>
      <w:r w:rsidRPr="008C25E1">
        <w:rPr>
          <w:rFonts w:ascii="Times New Roman" w:eastAsia="Times New Roman" w:hAnsi="Times New Roman" w:cs="Times New Roman"/>
          <w:sz w:val="24"/>
          <w:szCs w:val="24"/>
        </w:rPr>
        <w:t xml:space="preserve">, F.; Schultz, T. Mental workload during n-back task-quantiﬁed in the prefrontal cortex using </w:t>
      </w:r>
      <w:proofErr w:type="spellStart"/>
      <w:r w:rsidRPr="008C25E1">
        <w:rPr>
          <w:rFonts w:ascii="Times New Roman" w:eastAsia="Times New Roman" w:hAnsi="Times New Roman" w:cs="Times New Roman"/>
          <w:sz w:val="24"/>
          <w:szCs w:val="24"/>
        </w:rPr>
        <w:t>fNIRS</w:t>
      </w:r>
      <w:proofErr w:type="spellEnd"/>
      <w:r w:rsidRPr="008C25E1">
        <w:rPr>
          <w:rFonts w:ascii="Times New Roman" w:eastAsia="Times New Roman" w:hAnsi="Times New Roman" w:cs="Times New Roman"/>
          <w:sz w:val="24"/>
          <w:szCs w:val="24"/>
        </w:rPr>
        <w:t xml:space="preserve">. Front. Hum. </w:t>
      </w:r>
      <w:proofErr w:type="spellStart"/>
      <w:r w:rsidRPr="008C25E1">
        <w:rPr>
          <w:rFonts w:ascii="Times New Roman" w:eastAsia="Times New Roman" w:hAnsi="Times New Roman" w:cs="Times New Roman"/>
          <w:sz w:val="24"/>
          <w:szCs w:val="24"/>
        </w:rPr>
        <w:t>Neurosci</w:t>
      </w:r>
      <w:proofErr w:type="spellEnd"/>
      <w:r w:rsidRPr="008C25E1">
        <w:rPr>
          <w:rFonts w:ascii="Times New Roman" w:eastAsia="Times New Roman" w:hAnsi="Times New Roman" w:cs="Times New Roman"/>
          <w:sz w:val="24"/>
          <w:szCs w:val="24"/>
        </w:rPr>
        <w:t xml:space="preserve">. 2014, 7, 935. </w:t>
      </w:r>
    </w:p>
    <w:p w14:paraId="6212EE3A"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8" w:name="s"/>
      <w:bookmarkEnd w:id="17"/>
      <w:r w:rsidRPr="008C25E1">
        <w:rPr>
          <w:rFonts w:ascii="Times New Roman" w:eastAsia="Times New Roman" w:hAnsi="Times New Roman" w:cs="Times New Roman"/>
          <w:sz w:val="24"/>
          <w:szCs w:val="24"/>
        </w:rPr>
        <w:t>Wilson, G.F.; Russell, C.A. Real-time assessment of mental workload using psychophysiological measures and artiﬁcial neural networks. Hum. Factors 2003, 45, 635–643.</w:t>
      </w:r>
    </w:p>
    <w:p w14:paraId="0B4A0735"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19" w:name="t"/>
      <w:bookmarkEnd w:id="18"/>
      <w:r w:rsidRPr="008C25E1">
        <w:rPr>
          <w:rFonts w:ascii="Times New Roman" w:eastAsia="Times New Roman" w:hAnsi="Times New Roman" w:cs="Times New Roman"/>
          <w:sz w:val="24"/>
          <w:szCs w:val="24"/>
        </w:rPr>
        <w:t xml:space="preserve">Mueller, K.; </w:t>
      </w:r>
      <w:proofErr w:type="spellStart"/>
      <w:r w:rsidRPr="008C25E1">
        <w:rPr>
          <w:rFonts w:ascii="Times New Roman" w:eastAsia="Times New Roman" w:hAnsi="Times New Roman" w:cs="Times New Roman"/>
          <w:sz w:val="24"/>
          <w:szCs w:val="24"/>
        </w:rPr>
        <w:t>Tangermann</w:t>
      </w:r>
      <w:proofErr w:type="spellEnd"/>
      <w:r w:rsidRPr="008C25E1">
        <w:rPr>
          <w:rFonts w:ascii="Times New Roman" w:eastAsia="Times New Roman" w:hAnsi="Times New Roman" w:cs="Times New Roman"/>
          <w:sz w:val="24"/>
          <w:szCs w:val="24"/>
        </w:rPr>
        <w:t xml:space="preserve">, M.; </w:t>
      </w:r>
      <w:proofErr w:type="spellStart"/>
      <w:r w:rsidRPr="008C25E1">
        <w:rPr>
          <w:rFonts w:ascii="Times New Roman" w:eastAsia="Times New Roman" w:hAnsi="Times New Roman" w:cs="Times New Roman"/>
          <w:sz w:val="24"/>
          <w:szCs w:val="24"/>
        </w:rPr>
        <w:t>Dornhege</w:t>
      </w:r>
      <w:proofErr w:type="spellEnd"/>
      <w:r w:rsidRPr="008C25E1">
        <w:rPr>
          <w:rFonts w:ascii="Times New Roman" w:eastAsia="Times New Roman" w:hAnsi="Times New Roman" w:cs="Times New Roman"/>
          <w:sz w:val="24"/>
          <w:szCs w:val="24"/>
        </w:rPr>
        <w:t xml:space="preserve">, G.; </w:t>
      </w:r>
      <w:proofErr w:type="spellStart"/>
      <w:r w:rsidRPr="008C25E1">
        <w:rPr>
          <w:rFonts w:ascii="Times New Roman" w:eastAsia="Times New Roman" w:hAnsi="Times New Roman" w:cs="Times New Roman"/>
          <w:sz w:val="24"/>
          <w:szCs w:val="24"/>
        </w:rPr>
        <w:t>Krauledat</w:t>
      </w:r>
      <w:proofErr w:type="spellEnd"/>
      <w:r w:rsidRPr="008C25E1">
        <w:rPr>
          <w:rFonts w:ascii="Times New Roman" w:eastAsia="Times New Roman" w:hAnsi="Times New Roman" w:cs="Times New Roman"/>
          <w:sz w:val="24"/>
          <w:szCs w:val="24"/>
        </w:rPr>
        <w:t xml:space="preserve">, M.; Curio, G.; </w:t>
      </w:r>
      <w:proofErr w:type="spellStart"/>
      <w:r w:rsidRPr="008C25E1">
        <w:rPr>
          <w:rFonts w:ascii="Times New Roman" w:eastAsia="Times New Roman" w:hAnsi="Times New Roman" w:cs="Times New Roman"/>
          <w:sz w:val="24"/>
          <w:szCs w:val="24"/>
        </w:rPr>
        <w:t>Blankertz</w:t>
      </w:r>
      <w:proofErr w:type="spellEnd"/>
      <w:r w:rsidRPr="008C25E1">
        <w:rPr>
          <w:rFonts w:ascii="Times New Roman" w:eastAsia="Times New Roman" w:hAnsi="Times New Roman" w:cs="Times New Roman"/>
          <w:sz w:val="24"/>
          <w:szCs w:val="24"/>
        </w:rPr>
        <w:t xml:space="preserve">, B. Machine learning for real-time single-trial EEG-analysis: From brain-computer interfacing to mental state monitoring. J. </w:t>
      </w:r>
      <w:proofErr w:type="spellStart"/>
      <w:r w:rsidRPr="008C25E1">
        <w:rPr>
          <w:rFonts w:ascii="Times New Roman" w:eastAsia="Times New Roman" w:hAnsi="Times New Roman" w:cs="Times New Roman"/>
          <w:sz w:val="24"/>
          <w:szCs w:val="24"/>
        </w:rPr>
        <w:t>Neurosci</w:t>
      </w:r>
      <w:proofErr w:type="spellEnd"/>
      <w:r w:rsidRPr="008C25E1">
        <w:rPr>
          <w:rFonts w:ascii="Times New Roman" w:eastAsia="Times New Roman" w:hAnsi="Times New Roman" w:cs="Times New Roman"/>
          <w:sz w:val="24"/>
          <w:szCs w:val="24"/>
        </w:rPr>
        <w:t xml:space="preserve">. Methods 2008, 167, 82–90. </w:t>
      </w:r>
    </w:p>
    <w:p w14:paraId="32033174"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20" w:name="u"/>
      <w:bookmarkEnd w:id="19"/>
      <w:r w:rsidRPr="008C25E1">
        <w:rPr>
          <w:rFonts w:ascii="Times New Roman" w:eastAsia="Times New Roman" w:hAnsi="Times New Roman" w:cs="Times New Roman"/>
          <w:sz w:val="24"/>
          <w:szCs w:val="24"/>
        </w:rPr>
        <w:t xml:space="preserve">Noel, J.B.; Bauer, K.W., Jr.; Lanning, J.W. Improving pilot mental workload classiﬁcation through feature exploitation and combination: A feasibility study. </w:t>
      </w:r>
      <w:proofErr w:type="spellStart"/>
      <w:r w:rsidRPr="008C25E1">
        <w:rPr>
          <w:rFonts w:ascii="Times New Roman" w:eastAsia="Times New Roman" w:hAnsi="Times New Roman" w:cs="Times New Roman"/>
          <w:sz w:val="24"/>
          <w:szCs w:val="24"/>
        </w:rPr>
        <w:t>Comput</w:t>
      </w:r>
      <w:proofErr w:type="spellEnd"/>
      <w:r w:rsidRPr="008C25E1">
        <w:rPr>
          <w:rFonts w:ascii="Times New Roman" w:eastAsia="Times New Roman" w:hAnsi="Times New Roman" w:cs="Times New Roman"/>
          <w:sz w:val="24"/>
          <w:szCs w:val="24"/>
        </w:rPr>
        <w:t xml:space="preserve">. </w:t>
      </w:r>
      <w:proofErr w:type="spellStart"/>
      <w:r w:rsidRPr="008C25E1">
        <w:rPr>
          <w:rFonts w:ascii="Times New Roman" w:eastAsia="Times New Roman" w:hAnsi="Times New Roman" w:cs="Times New Roman"/>
          <w:sz w:val="24"/>
          <w:szCs w:val="24"/>
        </w:rPr>
        <w:t>Oper</w:t>
      </w:r>
      <w:proofErr w:type="spellEnd"/>
      <w:r w:rsidRPr="008C25E1">
        <w:rPr>
          <w:rFonts w:ascii="Times New Roman" w:eastAsia="Times New Roman" w:hAnsi="Times New Roman" w:cs="Times New Roman"/>
          <w:sz w:val="24"/>
          <w:szCs w:val="24"/>
        </w:rPr>
        <w:t xml:space="preserve">. Res. 2005, 32, 2713–2730. </w:t>
      </w:r>
    </w:p>
    <w:p w14:paraId="3F8D07A2" w14:textId="356E500D"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21" w:name="v"/>
      <w:bookmarkEnd w:id="20"/>
      <w:r w:rsidRPr="008C25E1">
        <w:rPr>
          <w:rFonts w:ascii="Times New Roman" w:eastAsia="Times New Roman" w:hAnsi="Times New Roman" w:cs="Times New Roman"/>
          <w:sz w:val="24"/>
          <w:szCs w:val="24"/>
        </w:rPr>
        <w:t xml:space="preserve">Oh, H.; Hatﬁeld, B.D.; </w:t>
      </w:r>
      <w:proofErr w:type="spellStart"/>
      <w:r w:rsidRPr="008C25E1">
        <w:rPr>
          <w:rFonts w:ascii="Times New Roman" w:eastAsia="Times New Roman" w:hAnsi="Times New Roman" w:cs="Times New Roman"/>
          <w:sz w:val="24"/>
          <w:szCs w:val="24"/>
        </w:rPr>
        <w:t>Jaquess</w:t>
      </w:r>
      <w:proofErr w:type="spellEnd"/>
      <w:r w:rsidRPr="008C25E1">
        <w:rPr>
          <w:rFonts w:ascii="Times New Roman" w:eastAsia="Times New Roman" w:hAnsi="Times New Roman" w:cs="Times New Roman"/>
          <w:sz w:val="24"/>
          <w:szCs w:val="24"/>
        </w:rPr>
        <w:t xml:space="preserve">, K.J.; Lo, L.-C.; Tan, Y.Y.; Prevost, M.C.; Mohler, J.M.; Postlethwaite, H.; </w:t>
      </w:r>
      <w:proofErr w:type="spellStart"/>
      <w:r w:rsidRPr="008C25E1">
        <w:rPr>
          <w:rFonts w:ascii="Times New Roman" w:eastAsia="Times New Roman" w:hAnsi="Times New Roman" w:cs="Times New Roman"/>
          <w:sz w:val="24"/>
          <w:szCs w:val="24"/>
        </w:rPr>
        <w:t>Rietschel</w:t>
      </w:r>
      <w:proofErr w:type="spellEnd"/>
      <w:r w:rsidRPr="008C25E1">
        <w:rPr>
          <w:rFonts w:ascii="Times New Roman" w:eastAsia="Times New Roman" w:hAnsi="Times New Roman" w:cs="Times New Roman"/>
          <w:sz w:val="24"/>
          <w:szCs w:val="24"/>
        </w:rPr>
        <w:t>, J.C.; Miller, M.W.; et al. A Composite Cognitive Workload Assessment System in Pilots Under Various</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Task</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Demands</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Using</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Ensemble</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 xml:space="preserve">Learning. </w:t>
      </w:r>
      <w:bookmarkEnd w:id="21"/>
      <w:r w:rsidRPr="008C25E1">
        <w:rPr>
          <w:rFonts w:ascii="Times New Roman" w:eastAsia="Times New Roman" w:hAnsi="Times New Roman" w:cs="Times New Roman"/>
          <w:sz w:val="24"/>
          <w:szCs w:val="24"/>
        </w:rPr>
        <w:t>In</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Proceedings</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of</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the</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AC</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2015: Foundations</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of</w:t>
      </w:r>
      <w:r w:rsidR="000602CF">
        <w:rPr>
          <w:rFonts w:ascii="Times New Roman" w:eastAsia="Times New Roman" w:hAnsi="Times New Roman" w:cs="Times New Roman"/>
          <w:sz w:val="24"/>
          <w:szCs w:val="24"/>
        </w:rPr>
        <w:t xml:space="preserve"> </w:t>
      </w:r>
      <w:r w:rsidRPr="008C25E1">
        <w:rPr>
          <w:rFonts w:ascii="Times New Roman" w:eastAsia="Times New Roman" w:hAnsi="Times New Roman" w:cs="Times New Roman"/>
          <w:sz w:val="24"/>
          <w:szCs w:val="24"/>
        </w:rPr>
        <w:t xml:space="preserve">Augmented Cognition, Los Angeles, CA, USA, 2–7 August 2015. </w:t>
      </w:r>
    </w:p>
    <w:p w14:paraId="206A9930" w14:textId="77777777"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22" w:name="w"/>
      <w:r w:rsidRPr="008C25E1">
        <w:rPr>
          <w:rFonts w:ascii="Times New Roman" w:eastAsia="Times New Roman" w:hAnsi="Times New Roman" w:cs="Times New Roman"/>
          <w:sz w:val="24"/>
          <w:szCs w:val="24"/>
        </w:rPr>
        <w:t xml:space="preserve">Lu, L.; Tian, F.; Dai, G.; Wang, H. A Study of the Multimodal Cognition and Interaction Based on Touch, Audition and Vision. J. </w:t>
      </w:r>
      <w:proofErr w:type="spellStart"/>
      <w:r w:rsidRPr="008C25E1">
        <w:rPr>
          <w:rFonts w:ascii="Times New Roman" w:eastAsia="Times New Roman" w:hAnsi="Times New Roman" w:cs="Times New Roman"/>
          <w:sz w:val="24"/>
          <w:szCs w:val="24"/>
        </w:rPr>
        <w:t>Comput</w:t>
      </w:r>
      <w:proofErr w:type="spellEnd"/>
      <w:r w:rsidRPr="008C25E1">
        <w:rPr>
          <w:rFonts w:ascii="Times New Roman" w:eastAsia="Times New Roman" w:hAnsi="Times New Roman" w:cs="Times New Roman"/>
          <w:sz w:val="24"/>
          <w:szCs w:val="24"/>
        </w:rPr>
        <w:t xml:space="preserve">.-Aided Des. </w:t>
      </w:r>
      <w:proofErr w:type="spellStart"/>
      <w:r w:rsidRPr="008C25E1">
        <w:rPr>
          <w:rFonts w:ascii="Times New Roman" w:eastAsia="Times New Roman" w:hAnsi="Times New Roman" w:cs="Times New Roman"/>
          <w:sz w:val="24"/>
          <w:szCs w:val="24"/>
        </w:rPr>
        <w:t>Comput</w:t>
      </w:r>
      <w:proofErr w:type="spellEnd"/>
      <w:r w:rsidRPr="008C25E1">
        <w:rPr>
          <w:rFonts w:ascii="Times New Roman" w:eastAsia="Times New Roman" w:hAnsi="Times New Roman" w:cs="Times New Roman"/>
          <w:sz w:val="24"/>
          <w:szCs w:val="24"/>
        </w:rPr>
        <w:t xml:space="preserve">. Graph. 2014, 26, 654–661. </w:t>
      </w:r>
    </w:p>
    <w:p w14:paraId="749E6E5B" w14:textId="2227454A" w:rsidR="00885B22" w:rsidRDefault="00885B22" w:rsidP="001C6109">
      <w:pPr>
        <w:numPr>
          <w:ilvl w:val="0"/>
          <w:numId w:val="3"/>
        </w:numPr>
        <w:spacing w:after="0" w:line="240" w:lineRule="auto"/>
        <w:jc w:val="both"/>
        <w:rPr>
          <w:rFonts w:ascii="Times New Roman" w:eastAsia="Times New Roman" w:hAnsi="Times New Roman" w:cs="Times New Roman"/>
          <w:sz w:val="24"/>
          <w:szCs w:val="24"/>
        </w:rPr>
      </w:pPr>
      <w:bookmarkStart w:id="23" w:name="x"/>
      <w:bookmarkEnd w:id="22"/>
      <w:r w:rsidRPr="008C25E1">
        <w:rPr>
          <w:rFonts w:ascii="Times New Roman" w:eastAsia="Times New Roman" w:hAnsi="Times New Roman" w:cs="Times New Roman"/>
          <w:sz w:val="24"/>
          <w:szCs w:val="24"/>
        </w:rPr>
        <w:t>Zhang, G.H.; Lao, S.Y.; Ling, Y.X.; Ye, T. Research on Multiple and Multimodal Interaction in C2. J. Natl. Univ. Def. Technol. 2010, 32, 153–159.</w:t>
      </w:r>
      <w:bookmarkEnd w:id="23"/>
    </w:p>
    <w:p w14:paraId="5799DA03" w14:textId="7D4F2565" w:rsidR="009E5DF0" w:rsidRPr="009E5DF0" w:rsidRDefault="009E5DF0" w:rsidP="009E5DF0">
      <w:pPr>
        <w:numPr>
          <w:ilvl w:val="0"/>
          <w:numId w:val="3"/>
        </w:numPr>
        <w:spacing w:after="0" w:line="240" w:lineRule="auto"/>
        <w:jc w:val="both"/>
        <w:rPr>
          <w:rFonts w:ascii="Times New Roman" w:eastAsia="Times New Roman" w:hAnsi="Times New Roman" w:cs="Times New Roman"/>
          <w:sz w:val="24"/>
          <w:szCs w:val="24"/>
        </w:rPr>
      </w:pPr>
      <w:bookmarkStart w:id="24" w:name="wei"/>
      <w:r w:rsidRPr="00871BDA">
        <w:rPr>
          <w:rFonts w:ascii="Times New Roman" w:eastAsia="Times New Roman" w:hAnsi="Times New Roman" w:cs="Times New Roman"/>
          <w:sz w:val="24"/>
          <w:szCs w:val="24"/>
        </w:rPr>
        <w:t xml:space="preserve">Wei, L.; </w:t>
      </w:r>
      <w:proofErr w:type="spellStart"/>
      <w:r w:rsidRPr="00871BDA">
        <w:rPr>
          <w:rFonts w:ascii="Times New Roman" w:eastAsia="Times New Roman" w:hAnsi="Times New Roman" w:cs="Times New Roman"/>
          <w:sz w:val="24"/>
          <w:szCs w:val="24"/>
        </w:rPr>
        <w:t>Yufen</w:t>
      </w:r>
      <w:proofErr w:type="spellEnd"/>
      <w:r w:rsidRPr="00871BDA">
        <w:rPr>
          <w:rFonts w:ascii="Times New Roman" w:eastAsia="Times New Roman" w:hAnsi="Times New Roman" w:cs="Times New Roman"/>
          <w:sz w:val="24"/>
          <w:szCs w:val="24"/>
        </w:rPr>
        <w:t xml:space="preserve">, C. Cartography Eye Movements Study and the Experimental Parameters Analysis. Bull. </w:t>
      </w:r>
      <w:proofErr w:type="spellStart"/>
      <w:r w:rsidRPr="00871BDA">
        <w:rPr>
          <w:rFonts w:ascii="Times New Roman" w:eastAsia="Times New Roman" w:hAnsi="Times New Roman" w:cs="Times New Roman"/>
          <w:sz w:val="24"/>
          <w:szCs w:val="24"/>
        </w:rPr>
        <w:t>Surv</w:t>
      </w:r>
      <w:proofErr w:type="spellEnd"/>
      <w:r w:rsidRPr="00871BDA">
        <w:rPr>
          <w:rFonts w:ascii="Times New Roman" w:eastAsia="Times New Roman" w:hAnsi="Times New Roman" w:cs="Times New Roman"/>
          <w:sz w:val="24"/>
          <w:szCs w:val="24"/>
        </w:rPr>
        <w:t>. Mapp. 2012, 10, 16–20.</w:t>
      </w:r>
      <w:bookmarkEnd w:id="24"/>
    </w:p>
    <w:sectPr w:rsidR="009E5DF0" w:rsidRPr="009E5DF0" w:rsidSect="00BC267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6755"/>
    <w:multiLevelType w:val="hybridMultilevel"/>
    <w:tmpl w:val="F0C68ABA"/>
    <w:lvl w:ilvl="0" w:tplc="4009000F">
      <w:start w:val="1"/>
      <w:numFmt w:val="decimal"/>
      <w:lvlText w:val="%1."/>
      <w:lvlJc w:val="left"/>
      <w:pPr>
        <w:ind w:left="360" w:hanging="360"/>
      </w:pPr>
      <w:rPr>
        <w:rFonts w:hint="default"/>
        <w:u w:val="none"/>
      </w:rPr>
    </w:lvl>
    <w:lvl w:ilvl="1" w:tplc="45264980">
      <w:start w:val="1"/>
      <w:numFmt w:val="lowerLetter"/>
      <w:lvlText w:val="%2."/>
      <w:lvlJc w:val="left"/>
      <w:pPr>
        <w:ind w:left="1080" w:hanging="360"/>
      </w:pPr>
      <w:rPr>
        <w:u w:val="none"/>
      </w:rPr>
    </w:lvl>
    <w:lvl w:ilvl="2" w:tplc="256E71A2">
      <w:start w:val="1"/>
      <w:numFmt w:val="lowerRoman"/>
      <w:lvlText w:val="%3."/>
      <w:lvlJc w:val="right"/>
      <w:pPr>
        <w:ind w:left="1800" w:hanging="360"/>
      </w:pPr>
      <w:rPr>
        <w:u w:val="none"/>
      </w:rPr>
    </w:lvl>
    <w:lvl w:ilvl="3" w:tplc="F7203EEA">
      <w:start w:val="1"/>
      <w:numFmt w:val="decimal"/>
      <w:lvlText w:val="%4."/>
      <w:lvlJc w:val="left"/>
      <w:pPr>
        <w:ind w:left="2520" w:hanging="360"/>
      </w:pPr>
      <w:rPr>
        <w:u w:val="none"/>
      </w:rPr>
    </w:lvl>
    <w:lvl w:ilvl="4" w:tplc="FD1A5E84">
      <w:start w:val="1"/>
      <w:numFmt w:val="lowerLetter"/>
      <w:lvlText w:val="%5."/>
      <w:lvlJc w:val="left"/>
      <w:pPr>
        <w:ind w:left="3240" w:hanging="360"/>
      </w:pPr>
      <w:rPr>
        <w:u w:val="none"/>
      </w:rPr>
    </w:lvl>
    <w:lvl w:ilvl="5" w:tplc="87C29B30">
      <w:start w:val="1"/>
      <w:numFmt w:val="lowerRoman"/>
      <w:lvlText w:val="%6."/>
      <w:lvlJc w:val="right"/>
      <w:pPr>
        <w:ind w:left="3960" w:hanging="360"/>
      </w:pPr>
      <w:rPr>
        <w:u w:val="none"/>
      </w:rPr>
    </w:lvl>
    <w:lvl w:ilvl="6" w:tplc="F7B8E78E">
      <w:start w:val="1"/>
      <w:numFmt w:val="decimal"/>
      <w:lvlText w:val="%7."/>
      <w:lvlJc w:val="left"/>
      <w:pPr>
        <w:ind w:left="4680" w:hanging="360"/>
      </w:pPr>
      <w:rPr>
        <w:u w:val="none"/>
      </w:rPr>
    </w:lvl>
    <w:lvl w:ilvl="7" w:tplc="C060D1CC">
      <w:start w:val="1"/>
      <w:numFmt w:val="lowerLetter"/>
      <w:lvlText w:val="%8."/>
      <w:lvlJc w:val="left"/>
      <w:pPr>
        <w:ind w:left="5400" w:hanging="360"/>
      </w:pPr>
      <w:rPr>
        <w:u w:val="none"/>
      </w:rPr>
    </w:lvl>
    <w:lvl w:ilvl="8" w:tplc="F466A38E">
      <w:start w:val="1"/>
      <w:numFmt w:val="lowerRoman"/>
      <w:lvlText w:val="%9."/>
      <w:lvlJc w:val="right"/>
      <w:pPr>
        <w:ind w:left="6120" w:hanging="360"/>
      </w:pPr>
      <w:rPr>
        <w:u w:val="none"/>
      </w:rPr>
    </w:lvl>
  </w:abstractNum>
  <w:abstractNum w:abstractNumId="1" w15:restartNumberingAfterBreak="0">
    <w:nsid w:val="1DA3AAB7"/>
    <w:multiLevelType w:val="hybridMultilevel"/>
    <w:tmpl w:val="00000000"/>
    <w:lvl w:ilvl="0" w:tplc="FA4E1F54">
      <w:start w:val="1"/>
      <w:numFmt w:val="decimal"/>
      <w:lvlText w:val="%1."/>
      <w:lvlJc w:val="left"/>
      <w:pPr>
        <w:ind w:left="720" w:hanging="360"/>
      </w:pPr>
      <w:rPr>
        <w:u w:val="none"/>
      </w:rPr>
    </w:lvl>
    <w:lvl w:ilvl="1" w:tplc="45264980">
      <w:start w:val="1"/>
      <w:numFmt w:val="lowerLetter"/>
      <w:lvlText w:val="%2."/>
      <w:lvlJc w:val="left"/>
      <w:pPr>
        <w:ind w:left="1440" w:hanging="360"/>
      </w:pPr>
      <w:rPr>
        <w:u w:val="none"/>
      </w:rPr>
    </w:lvl>
    <w:lvl w:ilvl="2" w:tplc="256E71A2">
      <w:start w:val="1"/>
      <w:numFmt w:val="lowerRoman"/>
      <w:lvlText w:val="%3."/>
      <w:lvlJc w:val="right"/>
      <w:pPr>
        <w:ind w:left="2160" w:hanging="360"/>
      </w:pPr>
      <w:rPr>
        <w:u w:val="none"/>
      </w:rPr>
    </w:lvl>
    <w:lvl w:ilvl="3" w:tplc="F7203EEA">
      <w:start w:val="1"/>
      <w:numFmt w:val="decimal"/>
      <w:lvlText w:val="%4."/>
      <w:lvlJc w:val="left"/>
      <w:pPr>
        <w:ind w:left="2880" w:hanging="360"/>
      </w:pPr>
      <w:rPr>
        <w:u w:val="none"/>
      </w:rPr>
    </w:lvl>
    <w:lvl w:ilvl="4" w:tplc="FD1A5E84">
      <w:start w:val="1"/>
      <w:numFmt w:val="lowerLetter"/>
      <w:lvlText w:val="%5."/>
      <w:lvlJc w:val="left"/>
      <w:pPr>
        <w:ind w:left="3600" w:hanging="360"/>
      </w:pPr>
      <w:rPr>
        <w:u w:val="none"/>
      </w:rPr>
    </w:lvl>
    <w:lvl w:ilvl="5" w:tplc="87C29B30">
      <w:start w:val="1"/>
      <w:numFmt w:val="lowerRoman"/>
      <w:lvlText w:val="%6."/>
      <w:lvlJc w:val="right"/>
      <w:pPr>
        <w:ind w:left="4320" w:hanging="360"/>
      </w:pPr>
      <w:rPr>
        <w:u w:val="none"/>
      </w:rPr>
    </w:lvl>
    <w:lvl w:ilvl="6" w:tplc="F7B8E78E">
      <w:start w:val="1"/>
      <w:numFmt w:val="decimal"/>
      <w:lvlText w:val="%7."/>
      <w:lvlJc w:val="left"/>
      <w:pPr>
        <w:ind w:left="5040" w:hanging="360"/>
      </w:pPr>
      <w:rPr>
        <w:u w:val="none"/>
      </w:rPr>
    </w:lvl>
    <w:lvl w:ilvl="7" w:tplc="C060D1CC">
      <w:start w:val="1"/>
      <w:numFmt w:val="lowerLetter"/>
      <w:lvlText w:val="%8."/>
      <w:lvlJc w:val="left"/>
      <w:pPr>
        <w:ind w:left="5760" w:hanging="360"/>
      </w:pPr>
      <w:rPr>
        <w:u w:val="none"/>
      </w:rPr>
    </w:lvl>
    <w:lvl w:ilvl="8" w:tplc="F466A38E">
      <w:start w:val="1"/>
      <w:numFmt w:val="lowerRoman"/>
      <w:lvlText w:val="%9."/>
      <w:lvlJc w:val="right"/>
      <w:pPr>
        <w:ind w:left="6480" w:hanging="360"/>
      </w:pPr>
      <w:rPr>
        <w:u w:val="none"/>
      </w:rPr>
    </w:lvl>
  </w:abstractNum>
  <w:abstractNum w:abstractNumId="2" w15:restartNumberingAfterBreak="0">
    <w:nsid w:val="505F19B8"/>
    <w:multiLevelType w:val="hybridMultilevel"/>
    <w:tmpl w:val="D0341042"/>
    <w:lvl w:ilvl="0" w:tplc="B3F08BA6">
      <w:start w:val="1"/>
      <w:numFmt w:val="bullet"/>
      <w:lvlText w:val=""/>
      <w:lvlJc w:val="left"/>
      <w:pPr>
        <w:ind w:left="360" w:hanging="360"/>
      </w:pPr>
      <w:rPr>
        <w:rFonts w:ascii="Symbol" w:hAnsi="Symbol" w:hint="default"/>
      </w:rPr>
    </w:lvl>
    <w:lvl w:ilvl="1" w:tplc="E0863832" w:tentative="1">
      <w:start w:val="1"/>
      <w:numFmt w:val="bullet"/>
      <w:lvlText w:val="o"/>
      <w:lvlJc w:val="left"/>
      <w:pPr>
        <w:ind w:left="1080" w:hanging="360"/>
      </w:pPr>
      <w:rPr>
        <w:rFonts w:ascii="Courier New" w:hAnsi="Courier New" w:cs="Courier New" w:hint="default"/>
      </w:rPr>
    </w:lvl>
    <w:lvl w:ilvl="2" w:tplc="3B302858" w:tentative="1">
      <w:start w:val="1"/>
      <w:numFmt w:val="bullet"/>
      <w:lvlText w:val=""/>
      <w:lvlJc w:val="left"/>
      <w:pPr>
        <w:ind w:left="1800" w:hanging="360"/>
      </w:pPr>
      <w:rPr>
        <w:rFonts w:ascii="Wingdings" w:hAnsi="Wingdings" w:hint="default"/>
      </w:rPr>
    </w:lvl>
    <w:lvl w:ilvl="3" w:tplc="235E2152" w:tentative="1">
      <w:start w:val="1"/>
      <w:numFmt w:val="bullet"/>
      <w:lvlText w:val=""/>
      <w:lvlJc w:val="left"/>
      <w:pPr>
        <w:ind w:left="2520" w:hanging="360"/>
      </w:pPr>
      <w:rPr>
        <w:rFonts w:ascii="Symbol" w:hAnsi="Symbol" w:hint="default"/>
      </w:rPr>
    </w:lvl>
    <w:lvl w:ilvl="4" w:tplc="8BF26F66" w:tentative="1">
      <w:start w:val="1"/>
      <w:numFmt w:val="bullet"/>
      <w:lvlText w:val="o"/>
      <w:lvlJc w:val="left"/>
      <w:pPr>
        <w:ind w:left="3240" w:hanging="360"/>
      </w:pPr>
      <w:rPr>
        <w:rFonts w:ascii="Courier New" w:hAnsi="Courier New" w:cs="Courier New" w:hint="default"/>
      </w:rPr>
    </w:lvl>
    <w:lvl w:ilvl="5" w:tplc="0860BB5C" w:tentative="1">
      <w:start w:val="1"/>
      <w:numFmt w:val="bullet"/>
      <w:lvlText w:val=""/>
      <w:lvlJc w:val="left"/>
      <w:pPr>
        <w:ind w:left="3960" w:hanging="360"/>
      </w:pPr>
      <w:rPr>
        <w:rFonts w:ascii="Wingdings" w:hAnsi="Wingdings" w:hint="default"/>
      </w:rPr>
    </w:lvl>
    <w:lvl w:ilvl="6" w:tplc="594E860E" w:tentative="1">
      <w:start w:val="1"/>
      <w:numFmt w:val="bullet"/>
      <w:lvlText w:val=""/>
      <w:lvlJc w:val="left"/>
      <w:pPr>
        <w:ind w:left="4680" w:hanging="360"/>
      </w:pPr>
      <w:rPr>
        <w:rFonts w:ascii="Symbol" w:hAnsi="Symbol" w:hint="default"/>
      </w:rPr>
    </w:lvl>
    <w:lvl w:ilvl="7" w:tplc="5F6665AC" w:tentative="1">
      <w:start w:val="1"/>
      <w:numFmt w:val="bullet"/>
      <w:lvlText w:val="o"/>
      <w:lvlJc w:val="left"/>
      <w:pPr>
        <w:ind w:left="5400" w:hanging="360"/>
      </w:pPr>
      <w:rPr>
        <w:rFonts w:ascii="Courier New" w:hAnsi="Courier New" w:cs="Courier New" w:hint="default"/>
      </w:rPr>
    </w:lvl>
    <w:lvl w:ilvl="8" w:tplc="F1A25508"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NbMwMTQ2NDAwMjFV0lEKTi0uzszPAymwqAUAqh0ESywAAAA="/>
  </w:docVars>
  <w:rsids>
    <w:rsidRoot w:val="008B116A"/>
    <w:rsid w:val="00056053"/>
    <w:rsid w:val="000602CF"/>
    <w:rsid w:val="000753AD"/>
    <w:rsid w:val="000A7477"/>
    <w:rsid w:val="000D55AC"/>
    <w:rsid w:val="0011790D"/>
    <w:rsid w:val="001215ED"/>
    <w:rsid w:val="00157C9D"/>
    <w:rsid w:val="001710F0"/>
    <w:rsid w:val="0017164C"/>
    <w:rsid w:val="00174FD8"/>
    <w:rsid w:val="00182A8D"/>
    <w:rsid w:val="001C6109"/>
    <w:rsid w:val="001E1BC9"/>
    <w:rsid w:val="002A20D5"/>
    <w:rsid w:val="002F13A4"/>
    <w:rsid w:val="002F4906"/>
    <w:rsid w:val="00340ECB"/>
    <w:rsid w:val="00341388"/>
    <w:rsid w:val="00344825"/>
    <w:rsid w:val="00362045"/>
    <w:rsid w:val="0037157E"/>
    <w:rsid w:val="003B1A0F"/>
    <w:rsid w:val="003E74C3"/>
    <w:rsid w:val="00422235"/>
    <w:rsid w:val="0043585B"/>
    <w:rsid w:val="00452299"/>
    <w:rsid w:val="004529E6"/>
    <w:rsid w:val="004E56FB"/>
    <w:rsid w:val="00540082"/>
    <w:rsid w:val="00542172"/>
    <w:rsid w:val="005639A9"/>
    <w:rsid w:val="00580511"/>
    <w:rsid w:val="00586D73"/>
    <w:rsid w:val="00597908"/>
    <w:rsid w:val="005B4ACA"/>
    <w:rsid w:val="005E6760"/>
    <w:rsid w:val="005F3BF5"/>
    <w:rsid w:val="005F5948"/>
    <w:rsid w:val="005F669A"/>
    <w:rsid w:val="00611715"/>
    <w:rsid w:val="00622358"/>
    <w:rsid w:val="00661DB4"/>
    <w:rsid w:val="006F5BF1"/>
    <w:rsid w:val="007642AA"/>
    <w:rsid w:val="007A7805"/>
    <w:rsid w:val="007B3D1F"/>
    <w:rsid w:val="007E0771"/>
    <w:rsid w:val="0081706D"/>
    <w:rsid w:val="00827FC8"/>
    <w:rsid w:val="008304BB"/>
    <w:rsid w:val="00844CB2"/>
    <w:rsid w:val="00871BDA"/>
    <w:rsid w:val="00885B22"/>
    <w:rsid w:val="008923E3"/>
    <w:rsid w:val="008B116A"/>
    <w:rsid w:val="008C25E1"/>
    <w:rsid w:val="008D569F"/>
    <w:rsid w:val="00902CA0"/>
    <w:rsid w:val="009108A3"/>
    <w:rsid w:val="00914851"/>
    <w:rsid w:val="009357E2"/>
    <w:rsid w:val="0097044A"/>
    <w:rsid w:val="00980B9C"/>
    <w:rsid w:val="009A20ED"/>
    <w:rsid w:val="009E5DF0"/>
    <w:rsid w:val="00A371E0"/>
    <w:rsid w:val="00A55F83"/>
    <w:rsid w:val="00AC1B3C"/>
    <w:rsid w:val="00AF1853"/>
    <w:rsid w:val="00AF18C5"/>
    <w:rsid w:val="00B01938"/>
    <w:rsid w:val="00B11251"/>
    <w:rsid w:val="00BC2679"/>
    <w:rsid w:val="00C109B8"/>
    <w:rsid w:val="00C222FC"/>
    <w:rsid w:val="00CB7A62"/>
    <w:rsid w:val="00D14334"/>
    <w:rsid w:val="00D16444"/>
    <w:rsid w:val="00D61C2E"/>
    <w:rsid w:val="00DD2F54"/>
    <w:rsid w:val="00DD496E"/>
    <w:rsid w:val="00DE0A3A"/>
    <w:rsid w:val="00E002BE"/>
    <w:rsid w:val="00E14111"/>
    <w:rsid w:val="00E56EB3"/>
    <w:rsid w:val="00E81D24"/>
    <w:rsid w:val="00E831F3"/>
    <w:rsid w:val="00E87FF1"/>
    <w:rsid w:val="00EF4DCD"/>
    <w:rsid w:val="00F10D71"/>
    <w:rsid w:val="00F32120"/>
    <w:rsid w:val="00F84884"/>
    <w:rsid w:val="00FE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ABA7"/>
  <w15:chartTrackingRefBased/>
  <w15:docId w15:val="{1FD4CB73-B469-4542-AA71-04E5DAC6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267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79"/>
    <w:pPr>
      <w:ind w:left="720"/>
      <w:contextualSpacing/>
    </w:pPr>
  </w:style>
  <w:style w:type="table" w:customStyle="1" w:styleId="Table1">
    <w:name w:val="Table1"/>
    <w:basedOn w:val="TableNormal"/>
    <w:rsid w:val="00BC2679"/>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Table2">
    <w:name w:val="Table2"/>
    <w:basedOn w:val="TableNormal"/>
    <w:rsid w:val="00BC2679"/>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7FC8"/>
    <w:rPr>
      <w:color w:val="0000FF" w:themeColor="hyperlink"/>
      <w:u w:val="single"/>
    </w:rPr>
  </w:style>
  <w:style w:type="character" w:styleId="UnresolvedMention">
    <w:name w:val="Unresolved Mention"/>
    <w:basedOn w:val="DefaultParagraphFont"/>
    <w:uiPriority w:val="99"/>
    <w:semiHidden/>
    <w:unhideWhenUsed/>
    <w:rsid w:val="00827FC8"/>
    <w:rPr>
      <w:color w:val="605E5C"/>
      <w:shd w:val="clear" w:color="auto" w:fill="E1DFDD"/>
    </w:rPr>
  </w:style>
  <w:style w:type="character" w:styleId="FollowedHyperlink">
    <w:name w:val="FollowedHyperlink"/>
    <w:basedOn w:val="DefaultParagraphFont"/>
    <w:uiPriority w:val="99"/>
    <w:semiHidden/>
    <w:unhideWhenUsed/>
    <w:rsid w:val="00827FC8"/>
    <w:rPr>
      <w:color w:val="800080" w:themeColor="followedHyperlink"/>
      <w:u w:val="single"/>
    </w:rPr>
  </w:style>
  <w:style w:type="table" w:styleId="TableGrid">
    <w:name w:val="Table Grid"/>
    <w:basedOn w:val="TableNormal"/>
    <w:uiPriority w:val="59"/>
    <w:rsid w:val="0083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E002B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7279">
      <w:bodyDiv w:val="1"/>
      <w:marLeft w:val="0"/>
      <w:marRight w:val="0"/>
      <w:marTop w:val="0"/>
      <w:marBottom w:val="0"/>
      <w:divBdr>
        <w:top w:val="none" w:sz="0" w:space="0" w:color="auto"/>
        <w:left w:val="none" w:sz="0" w:space="0" w:color="auto"/>
        <w:bottom w:val="none" w:sz="0" w:space="0" w:color="auto"/>
        <w:right w:val="none" w:sz="0" w:space="0" w:color="auto"/>
      </w:divBdr>
    </w:div>
    <w:div w:id="440492607">
      <w:bodyDiv w:val="1"/>
      <w:marLeft w:val="0"/>
      <w:marRight w:val="0"/>
      <w:marTop w:val="0"/>
      <w:marBottom w:val="0"/>
      <w:divBdr>
        <w:top w:val="none" w:sz="0" w:space="0" w:color="auto"/>
        <w:left w:val="none" w:sz="0" w:space="0" w:color="auto"/>
        <w:bottom w:val="none" w:sz="0" w:space="0" w:color="auto"/>
        <w:right w:val="none" w:sz="0" w:space="0" w:color="auto"/>
      </w:divBdr>
    </w:div>
    <w:div w:id="1835756772">
      <w:bodyDiv w:val="1"/>
      <w:marLeft w:val="0"/>
      <w:marRight w:val="0"/>
      <w:marTop w:val="0"/>
      <w:marBottom w:val="0"/>
      <w:divBdr>
        <w:top w:val="none" w:sz="0" w:space="0" w:color="auto"/>
        <w:left w:val="none" w:sz="0" w:space="0" w:color="auto"/>
        <w:bottom w:val="none" w:sz="0" w:space="0" w:color="auto"/>
        <w:right w:val="none" w:sz="0" w:space="0" w:color="auto"/>
      </w:divBdr>
    </w:div>
    <w:div w:id="1972635063">
      <w:bodyDiv w:val="1"/>
      <w:marLeft w:val="0"/>
      <w:marRight w:val="0"/>
      <w:marTop w:val="0"/>
      <w:marBottom w:val="0"/>
      <w:divBdr>
        <w:top w:val="none" w:sz="0" w:space="0" w:color="auto"/>
        <w:left w:val="none" w:sz="0" w:space="0" w:color="auto"/>
        <w:bottom w:val="none" w:sz="0" w:space="0" w:color="auto"/>
        <w:right w:val="none" w:sz="0" w:space="0" w:color="auto"/>
      </w:divBdr>
    </w:div>
    <w:div w:id="2027095925">
      <w:bodyDiv w:val="1"/>
      <w:marLeft w:val="0"/>
      <w:marRight w:val="0"/>
      <w:marTop w:val="0"/>
      <w:marBottom w:val="0"/>
      <w:divBdr>
        <w:top w:val="none" w:sz="0" w:space="0" w:color="auto"/>
        <w:left w:val="none" w:sz="0" w:space="0" w:color="auto"/>
        <w:bottom w:val="none" w:sz="0" w:space="0" w:color="auto"/>
        <w:right w:val="none" w:sz="0" w:space="0" w:color="auto"/>
      </w:divBdr>
    </w:div>
    <w:div w:id="213917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FCB3E-3993-4FF2-9998-FDFBBA1F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13</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KRISHNAKANT ACHARY</dc:creator>
  <cp:keywords/>
  <dc:description/>
  <cp:lastModifiedBy>M KRISHNAKANT ACHARY</cp:lastModifiedBy>
  <cp:revision>38</cp:revision>
  <cp:lastPrinted>2020-09-06T10:15:00Z</cp:lastPrinted>
  <dcterms:created xsi:type="dcterms:W3CDTF">2020-05-26T06:29:00Z</dcterms:created>
  <dcterms:modified xsi:type="dcterms:W3CDTF">2020-09-06T12:01:00Z</dcterms:modified>
</cp:coreProperties>
</file>