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F696" w14:textId="77777777" w:rsidR="002369CE" w:rsidRPr="00E5517F" w:rsidRDefault="002369CE" w:rsidP="00CE4EB9">
      <w:pPr>
        <w:jc w:val="both"/>
        <w:rPr>
          <w:rFonts w:ascii="Calibri" w:hAnsi="Calibri" w:cs="Calibri"/>
          <w:color w:val="000000" w:themeColor="text1"/>
          <w:lang w:val="en-GB"/>
        </w:rPr>
      </w:pPr>
    </w:p>
    <w:p w14:paraId="640CC8E0" w14:textId="04CE8A21" w:rsidR="008D042F" w:rsidRPr="00E5517F" w:rsidRDefault="00CE4EB9" w:rsidP="00CE4EB9">
      <w:pPr>
        <w:jc w:val="both"/>
        <w:rPr>
          <w:rFonts w:ascii="Calibri" w:hAnsi="Calibri" w:cs="Calibri"/>
          <w:color w:val="000000" w:themeColor="text1"/>
          <w:lang w:val="en-GB"/>
        </w:rPr>
      </w:pPr>
      <w:r w:rsidRPr="00E5517F">
        <w:rPr>
          <w:rFonts w:ascii="Calibri" w:hAnsi="Calibri" w:cs="Calibri"/>
          <w:noProof/>
          <w:color w:val="000000" w:themeColor="text1"/>
        </w:rPr>
        <mc:AlternateContent>
          <mc:Choice Requires="wps">
            <w:drawing>
              <wp:anchor distT="0" distB="0" distL="114300" distR="114300" simplePos="0" relativeHeight="251658240" behindDoc="1" locked="0" layoutInCell="1" allowOverlap="1" wp14:anchorId="3C4CAC2F" wp14:editId="4D184558">
                <wp:simplePos x="0" y="0"/>
                <wp:positionH relativeFrom="column">
                  <wp:posOffset>-63500</wp:posOffset>
                </wp:positionH>
                <wp:positionV relativeFrom="paragraph">
                  <wp:posOffset>-459740</wp:posOffset>
                </wp:positionV>
                <wp:extent cx="5798185" cy="2298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609C7" id="Rectangle 4" o:spid="_x0000_s1026" style="position:absolute;margin-left:-5pt;margin-top:-36.2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" fillcolor="#fd9f9b" stroked="f"/>
            </w:pict>
          </mc:Fallback>
        </mc:AlternateContent>
      </w:r>
      <w:r w:rsidRPr="00E5517F">
        <w:rPr>
          <w:rFonts w:ascii="Calibri" w:hAnsi="Calibri" w:cs="Calibri"/>
          <w:b/>
          <w:noProof/>
          <w:color w:val="000000" w:themeColor="text1"/>
          <w:sz w:val="36"/>
        </w:rPr>
        <mc:AlternateContent>
          <mc:Choice Requires="wps">
            <w:drawing>
              <wp:anchor distT="0" distB="0" distL="114300" distR="114300" simplePos="0" relativeHeight="251657216" behindDoc="0" locked="0" layoutInCell="1" allowOverlap="1" wp14:anchorId="6EB8947B" wp14:editId="278A0490">
                <wp:simplePos x="0" y="0"/>
                <wp:positionH relativeFrom="column">
                  <wp:posOffset>127000</wp:posOffset>
                </wp:positionH>
                <wp:positionV relativeFrom="paragraph">
                  <wp:posOffset>-459740</wp:posOffset>
                </wp:positionV>
                <wp:extent cx="5663565" cy="344805"/>
                <wp:effectExtent l="0" t="0" r="0" b="1079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947B" id="_x0000_t202" coordsize="21600,21600" o:spt="202" path="m,l,21600r21600,l21600,xe">
                <v:stroke joinstyle="miter"/>
                <v:path gradientshapeok="t" o:connecttype="rect"/>
              </v:shapetype>
              <v:shape id="Text Box 3" o:spid="_x0000_s1026" type="#_x0000_t202" style="position:absolute;left:0;text-align:left;margin-left:10pt;margin-top:-36.2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" filled="f" stroked="f">
                <v:textbo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v:textbox>
                <w10:wrap type="square"/>
              </v:shape>
            </w:pict>
          </mc:Fallback>
        </mc:AlternateContent>
      </w:r>
    </w:p>
    <w:tbl>
      <w:tblPr>
        <w:tblStyle w:val="TableGrid"/>
        <w:tblW w:w="9180" w:type="dxa"/>
        <w:tblLayout w:type="fixed"/>
        <w:tblLook w:val="04A0" w:firstRow="1" w:lastRow="0" w:firstColumn="1" w:lastColumn="0" w:noHBand="0" w:noVBand="1"/>
      </w:tblPr>
      <w:tblGrid>
        <w:gridCol w:w="1951"/>
        <w:gridCol w:w="2268"/>
        <w:gridCol w:w="1418"/>
        <w:gridCol w:w="3543"/>
      </w:tblGrid>
      <w:tr w:rsidR="00E5517F" w:rsidRPr="00E5517F" w14:paraId="490B8CA5" w14:textId="77777777" w:rsidTr="008D042F">
        <w:tc>
          <w:tcPr>
            <w:tcW w:w="1951" w:type="dxa"/>
            <w:shd w:val="clear" w:color="auto" w:fill="FB2B2D"/>
          </w:tcPr>
          <w:p w14:paraId="10BA23C4" w14:textId="77777777" w:rsidR="00CE4EB9" w:rsidRPr="00E5517F" w:rsidRDefault="00CE4EB9" w:rsidP="00CE4EB9">
            <w:pPr>
              <w:jc w:val="both"/>
              <w:rPr>
                <w:color w:val="000000" w:themeColor="text1"/>
              </w:rPr>
            </w:pPr>
            <w:r w:rsidRPr="00E5517F">
              <w:rPr>
                <w:rFonts w:ascii="Calibri" w:hAnsi="Calibri" w:cs="Calibri"/>
                <w:b/>
                <w:bCs/>
                <w:color w:val="000000" w:themeColor="text1"/>
                <w:lang w:val="en-GB"/>
              </w:rPr>
              <w:t>Student</w:t>
            </w:r>
            <w:r w:rsidRPr="00E5517F">
              <w:rPr>
                <w:rFonts w:ascii="Calibri" w:hAnsi="Calibri" w:cs="Calibri"/>
                <w:color w:val="000000" w:themeColor="text1"/>
                <w:lang w:val="en-GB"/>
              </w:rPr>
              <w:t xml:space="preserve"> </w:t>
            </w:r>
            <w:r w:rsidRPr="00E5517F">
              <w:rPr>
                <w:rFonts w:ascii="Calibri" w:hAnsi="Calibri" w:cs="Calibri"/>
                <w:b/>
                <w:bCs/>
                <w:color w:val="000000" w:themeColor="text1"/>
                <w:lang w:val="en-GB"/>
              </w:rPr>
              <w:t>Number</w:t>
            </w:r>
            <w:r w:rsidRPr="00E5517F">
              <w:rPr>
                <w:color w:val="000000" w:themeColor="text1"/>
              </w:rPr>
              <w:t xml:space="preserve">  </w:t>
            </w:r>
          </w:p>
        </w:tc>
        <w:tc>
          <w:tcPr>
            <w:tcW w:w="2268" w:type="dxa"/>
          </w:tcPr>
          <w:p w14:paraId="4FFAD5BE" w14:textId="58EBC63A" w:rsidR="00CE4EB9" w:rsidRPr="00E5517F" w:rsidRDefault="004E7677" w:rsidP="00955989">
            <w:pPr>
              <w:pStyle w:val="Normal1"/>
              <w:rPr>
                <w:color w:val="000000" w:themeColor="text1"/>
              </w:rPr>
            </w:pPr>
            <w:r>
              <w:rPr>
                <w:color w:val="000000" w:themeColor="text1"/>
              </w:rPr>
              <w:t>1818402</w:t>
            </w:r>
          </w:p>
        </w:tc>
        <w:tc>
          <w:tcPr>
            <w:tcW w:w="1418" w:type="dxa"/>
            <w:shd w:val="clear" w:color="auto" w:fill="FB2B2D"/>
          </w:tcPr>
          <w:p w14:paraId="64E6B50F"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Supervisor</w:t>
            </w:r>
          </w:p>
        </w:tc>
        <w:tc>
          <w:tcPr>
            <w:tcW w:w="3543" w:type="dxa"/>
          </w:tcPr>
          <w:p w14:paraId="01BCF4E4" w14:textId="0886E14D" w:rsidR="00CE4EB9" w:rsidRPr="00E5517F" w:rsidRDefault="004E7677" w:rsidP="00955989">
            <w:pPr>
              <w:pStyle w:val="Normal1"/>
              <w:rPr>
                <w:color w:val="000000" w:themeColor="text1"/>
              </w:rPr>
            </w:pPr>
            <w:r>
              <w:rPr>
                <w:color w:val="000000" w:themeColor="text1"/>
              </w:rPr>
              <w:t>Mark Perry</w:t>
            </w:r>
          </w:p>
        </w:tc>
      </w:tr>
      <w:tr w:rsidR="00E5517F" w:rsidRPr="00E5517F" w14:paraId="4B5D1E8E" w14:textId="77777777" w:rsidTr="008D042F">
        <w:tc>
          <w:tcPr>
            <w:tcW w:w="1951" w:type="dxa"/>
            <w:shd w:val="clear" w:color="auto" w:fill="FB2B2D"/>
          </w:tcPr>
          <w:p w14:paraId="5B1F6A29" w14:textId="77777777" w:rsidR="00CE4EB9" w:rsidRPr="00E5517F" w:rsidRDefault="00CE4EB9" w:rsidP="00CE4EB9">
            <w:pPr>
              <w:jc w:val="both"/>
              <w:rPr>
                <w:color w:val="000000" w:themeColor="text1"/>
              </w:rPr>
            </w:pPr>
            <w:r w:rsidRPr="00E5517F">
              <w:rPr>
                <w:rFonts w:ascii="Calibri" w:hAnsi="Calibri" w:cs="Calibri"/>
                <w:b/>
                <w:bCs/>
                <w:color w:val="000000" w:themeColor="text1"/>
                <w:lang w:val="en-GB"/>
              </w:rPr>
              <w:t>Programme</w:t>
            </w:r>
          </w:p>
        </w:tc>
        <w:tc>
          <w:tcPr>
            <w:tcW w:w="2268" w:type="dxa"/>
          </w:tcPr>
          <w:p w14:paraId="5F389E07" w14:textId="3B378237" w:rsidR="00CE4EB9" w:rsidRPr="00E5517F" w:rsidRDefault="004E7677" w:rsidP="00955989">
            <w:pPr>
              <w:pStyle w:val="Normal1"/>
              <w:rPr>
                <w:color w:val="000000" w:themeColor="text1"/>
              </w:rPr>
            </w:pPr>
            <w:r>
              <w:rPr>
                <w:color w:val="000000" w:themeColor="text1"/>
              </w:rPr>
              <w:t>Computer Science</w:t>
            </w:r>
          </w:p>
        </w:tc>
        <w:tc>
          <w:tcPr>
            <w:tcW w:w="1418" w:type="dxa"/>
            <w:shd w:val="clear" w:color="auto" w:fill="FB2B2D"/>
          </w:tcPr>
          <w:p w14:paraId="1A136B68"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Specialism</w:t>
            </w:r>
          </w:p>
        </w:tc>
        <w:tc>
          <w:tcPr>
            <w:tcW w:w="3543" w:type="dxa"/>
          </w:tcPr>
          <w:p w14:paraId="760C27BB" w14:textId="310CEB2E" w:rsidR="00CE4EB9" w:rsidRPr="00E5517F" w:rsidRDefault="004E7677" w:rsidP="00955989">
            <w:pPr>
              <w:pStyle w:val="Normal1"/>
              <w:rPr>
                <w:color w:val="000000" w:themeColor="text1"/>
              </w:rPr>
            </w:pPr>
            <w:r>
              <w:rPr>
                <w:color w:val="000000" w:themeColor="text1"/>
              </w:rPr>
              <w:t>Software Engineering</w:t>
            </w:r>
          </w:p>
        </w:tc>
      </w:tr>
      <w:tr w:rsidR="00E5517F" w:rsidRPr="00E5517F" w14:paraId="7D9440E3" w14:textId="77777777" w:rsidTr="008D042F">
        <w:tc>
          <w:tcPr>
            <w:tcW w:w="1951" w:type="dxa"/>
            <w:tcBorders>
              <w:bottom w:val="single" w:sz="4" w:space="0" w:color="auto"/>
            </w:tcBorders>
            <w:shd w:val="clear" w:color="auto" w:fill="FB2B2D"/>
          </w:tcPr>
          <w:p w14:paraId="4E69FD89" w14:textId="77777777" w:rsidR="00CE4EB9" w:rsidRPr="00E5517F" w:rsidRDefault="00CE4EB9" w:rsidP="00955989">
            <w:pPr>
              <w:pStyle w:val="Normal1"/>
              <w:rPr>
                <w:rFonts w:asciiTheme="majorHAnsi" w:hAnsiTheme="majorHAnsi"/>
                <w:b/>
                <w:color w:val="000000" w:themeColor="text1"/>
                <w:sz w:val="20"/>
                <w:szCs w:val="20"/>
              </w:rPr>
            </w:pPr>
            <w:r w:rsidRPr="00E5517F">
              <w:rPr>
                <w:rFonts w:asciiTheme="majorHAnsi" w:hAnsiTheme="majorHAnsi"/>
                <w:b/>
                <w:color w:val="000000" w:themeColor="text1"/>
                <w:sz w:val="20"/>
                <w:szCs w:val="20"/>
              </w:rPr>
              <w:t>Provisional Title</w:t>
            </w:r>
          </w:p>
        </w:tc>
        <w:tc>
          <w:tcPr>
            <w:tcW w:w="7229" w:type="dxa"/>
            <w:gridSpan w:val="3"/>
            <w:tcBorders>
              <w:bottom w:val="single" w:sz="4" w:space="0" w:color="auto"/>
            </w:tcBorders>
          </w:tcPr>
          <w:p w14:paraId="53304357" w14:textId="3049176E" w:rsidR="00CE4EB9" w:rsidRPr="00E5517F" w:rsidRDefault="004E7677" w:rsidP="00955989">
            <w:pPr>
              <w:pStyle w:val="Normal1"/>
              <w:rPr>
                <w:color w:val="000000" w:themeColor="text1"/>
              </w:rPr>
            </w:pPr>
            <w:r w:rsidRPr="004E7677">
              <w:rPr>
                <w:color w:val="000000" w:themeColor="text1"/>
              </w:rPr>
              <w:t>Development of a system that performs automated trades to support price uniformity across different cryptocurrency exchanges.</w:t>
            </w:r>
          </w:p>
        </w:tc>
      </w:tr>
      <w:tr w:rsidR="00E5517F" w:rsidRPr="00E5517F" w14:paraId="3F122CFB" w14:textId="77777777" w:rsidTr="008D042F">
        <w:tc>
          <w:tcPr>
            <w:tcW w:w="9180" w:type="dxa"/>
            <w:gridSpan w:val="4"/>
            <w:shd w:val="clear" w:color="auto" w:fill="FB2B2D"/>
          </w:tcPr>
          <w:p w14:paraId="3B8A2DF7"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Problem Definition</w:t>
            </w:r>
          </w:p>
        </w:tc>
      </w:tr>
      <w:tr w:rsidR="00E5517F" w:rsidRPr="00E5517F" w14:paraId="3B243D81" w14:textId="77777777" w:rsidTr="00CE4EB9">
        <w:tc>
          <w:tcPr>
            <w:tcW w:w="9180" w:type="dxa"/>
            <w:gridSpan w:val="4"/>
            <w:tcBorders>
              <w:bottom w:val="single" w:sz="4" w:space="0" w:color="auto"/>
            </w:tcBorders>
          </w:tcPr>
          <w:p w14:paraId="42EA8C10" w14:textId="10646AFC" w:rsidR="00547714" w:rsidRDefault="004E7677" w:rsidP="00547714">
            <w:pPr>
              <w:pStyle w:val="Normal1"/>
              <w:rPr>
                <w:color w:val="000000" w:themeColor="text1"/>
              </w:rPr>
            </w:pPr>
            <w:r>
              <w:rPr>
                <w:color w:val="000000" w:themeColor="text1"/>
              </w:rPr>
              <w:t>During volatile times</w:t>
            </w:r>
            <w:r w:rsidR="0024761A">
              <w:rPr>
                <w:color w:val="000000" w:themeColor="text1"/>
              </w:rPr>
              <w:t xml:space="preserve"> like economic uncertainty or major news events</w:t>
            </w:r>
            <w:r w:rsidR="005D3A7A">
              <w:rPr>
                <w:color w:val="000000" w:themeColor="text1"/>
              </w:rPr>
              <w:t>,</w:t>
            </w:r>
            <w:r w:rsidR="0024761A">
              <w:rPr>
                <w:color w:val="000000" w:themeColor="text1"/>
              </w:rPr>
              <w:t xml:space="preserve"> the price of cryptocurrencies can vary by a huge margin on different exchanges. This is mainly caused by emotional </w:t>
            </w:r>
            <w:r w:rsidR="00B249E2">
              <w:rPr>
                <w:color w:val="000000" w:themeColor="text1"/>
              </w:rPr>
              <w:t>trades</w:t>
            </w:r>
            <w:r w:rsidR="0024761A">
              <w:rPr>
                <w:color w:val="000000" w:themeColor="text1"/>
              </w:rPr>
              <w:t xml:space="preserve"> humans make when there is some FUD (fear, uncertainty, doubt) in the new</w:t>
            </w:r>
            <w:r w:rsidR="00B249E2">
              <w:rPr>
                <w:color w:val="000000" w:themeColor="text1"/>
              </w:rPr>
              <w:t>s</w:t>
            </w:r>
            <w:r w:rsidR="0024761A">
              <w:rPr>
                <w:color w:val="000000" w:themeColor="text1"/>
              </w:rPr>
              <w:t>.</w:t>
            </w:r>
            <w:r w:rsidR="0053313B">
              <w:rPr>
                <w:color w:val="000000" w:themeColor="text1"/>
              </w:rPr>
              <w:t xml:space="preserve"> Even the market makers of big exchanges like Coinbase </w:t>
            </w:r>
            <w:r w:rsidR="00B249E2">
              <w:rPr>
                <w:color w:val="000000" w:themeColor="text1"/>
              </w:rPr>
              <w:t xml:space="preserve">sometimes </w:t>
            </w:r>
            <w:r w:rsidR="0053313B">
              <w:rPr>
                <w:color w:val="000000" w:themeColor="text1"/>
              </w:rPr>
              <w:t xml:space="preserve">can’t keep up with the volume </w:t>
            </w:r>
            <w:r w:rsidR="00B249E2">
              <w:rPr>
                <w:color w:val="000000" w:themeColor="text1"/>
              </w:rPr>
              <w:t xml:space="preserve">mass selling or buying </w:t>
            </w:r>
            <w:r w:rsidR="0053313B">
              <w:rPr>
                <w:color w:val="000000" w:themeColor="text1"/>
              </w:rPr>
              <w:t xml:space="preserve">which </w:t>
            </w:r>
            <w:r w:rsidR="00B249E2">
              <w:rPr>
                <w:color w:val="000000" w:themeColor="text1"/>
              </w:rPr>
              <w:t xml:space="preserve">can </w:t>
            </w:r>
            <w:r w:rsidR="0053313B">
              <w:rPr>
                <w:color w:val="000000" w:themeColor="text1"/>
              </w:rPr>
              <w:t>result in huge slippage or even temporary trading halt just to stabilize prices.</w:t>
            </w:r>
          </w:p>
          <w:p w14:paraId="27908D8B" w14:textId="77777777" w:rsidR="00274586" w:rsidRDefault="00274586" w:rsidP="00547714">
            <w:pPr>
              <w:pStyle w:val="Normal1"/>
              <w:rPr>
                <w:color w:val="000000" w:themeColor="text1"/>
              </w:rPr>
            </w:pPr>
          </w:p>
          <w:p w14:paraId="1B3B0041" w14:textId="6DC317BF" w:rsidR="0053313B" w:rsidRDefault="0053313B" w:rsidP="00547714">
            <w:pPr>
              <w:pStyle w:val="Normal1"/>
              <w:rPr>
                <w:color w:val="000000" w:themeColor="text1"/>
              </w:rPr>
            </w:pPr>
            <w:r>
              <w:rPr>
                <w:color w:val="000000" w:themeColor="text1"/>
              </w:rPr>
              <w:t xml:space="preserve">Furthermore, the price slippage can </w:t>
            </w:r>
            <w:r w:rsidR="00B249E2">
              <w:rPr>
                <w:color w:val="000000" w:themeColor="text1"/>
              </w:rPr>
              <w:t>vary</w:t>
            </w:r>
            <w:r>
              <w:rPr>
                <w:color w:val="000000" w:themeColor="text1"/>
              </w:rPr>
              <w:t xml:space="preserve"> </w:t>
            </w:r>
            <w:r w:rsidR="00B249E2">
              <w:rPr>
                <w:color w:val="000000" w:themeColor="text1"/>
              </w:rPr>
              <w:t>from one</w:t>
            </w:r>
            <w:r>
              <w:rPr>
                <w:color w:val="000000" w:themeColor="text1"/>
              </w:rPr>
              <w:t xml:space="preserve"> exchange</w:t>
            </w:r>
            <w:r w:rsidR="00B249E2">
              <w:rPr>
                <w:color w:val="000000" w:themeColor="text1"/>
              </w:rPr>
              <w:t xml:space="preserve"> to another,</w:t>
            </w:r>
            <w:r>
              <w:rPr>
                <w:color w:val="000000" w:themeColor="text1"/>
              </w:rPr>
              <w:t xml:space="preserve"> leading to huge price differences for the same coin</w:t>
            </w:r>
            <w:r w:rsidR="00B249E2">
              <w:rPr>
                <w:color w:val="000000" w:themeColor="text1"/>
              </w:rPr>
              <w:t>. Such big price movements can also lead to</w:t>
            </w:r>
            <w:r>
              <w:rPr>
                <w:color w:val="000000" w:themeColor="text1"/>
              </w:rPr>
              <w:t xml:space="preserve"> automatic liquidations especially from people that leverage trade coins of the futures markets like Binance Futures.</w:t>
            </w:r>
          </w:p>
          <w:p w14:paraId="349ECB51" w14:textId="77777777" w:rsidR="00274586" w:rsidRDefault="00274586" w:rsidP="00547714">
            <w:pPr>
              <w:pStyle w:val="Normal1"/>
              <w:rPr>
                <w:color w:val="000000" w:themeColor="text1"/>
              </w:rPr>
            </w:pPr>
          </w:p>
          <w:p w14:paraId="37546144" w14:textId="1A6C608A" w:rsidR="002E7D5F" w:rsidRPr="00E5517F" w:rsidRDefault="00274586" w:rsidP="00A74C25">
            <w:pPr>
              <w:pStyle w:val="Normal1"/>
              <w:rPr>
                <w:color w:val="000000" w:themeColor="text1"/>
              </w:rPr>
            </w:pPr>
            <w:r>
              <w:rPr>
                <w:color w:val="000000" w:themeColor="text1"/>
              </w:rPr>
              <w:t>According to C</w:t>
            </w:r>
            <w:r w:rsidRPr="00274586">
              <w:rPr>
                <w:color w:val="000000" w:themeColor="text1"/>
              </w:rPr>
              <w:t>ointelegraph</w:t>
            </w:r>
            <w:r>
              <w:rPr>
                <w:color w:val="000000" w:themeColor="text1"/>
              </w:rPr>
              <w:t>, 95% of Bitcoin traders loose money over time and this is</w:t>
            </w:r>
            <w:r w:rsidR="00B249E2">
              <w:rPr>
                <w:color w:val="000000" w:themeColor="text1"/>
              </w:rPr>
              <w:t xml:space="preserve"> one of the many </w:t>
            </w:r>
            <w:r>
              <w:rPr>
                <w:color w:val="000000" w:themeColor="text1"/>
              </w:rPr>
              <w:t>reasons</w:t>
            </w:r>
            <w:r w:rsidR="00B249E2">
              <w:rPr>
                <w:color w:val="000000" w:themeColor="text1"/>
              </w:rPr>
              <w:t xml:space="preserve"> why it happens</w:t>
            </w:r>
            <w:r w:rsidR="002E7D5F">
              <w:rPr>
                <w:color w:val="000000" w:themeColor="text1"/>
              </w:rPr>
              <w:t>.</w:t>
            </w:r>
            <w:r>
              <w:rPr>
                <w:color w:val="000000" w:themeColor="text1"/>
              </w:rPr>
              <w:t xml:space="preserve"> </w:t>
            </w:r>
            <w:r w:rsidR="002E7D5F">
              <w:rPr>
                <w:color w:val="000000" w:themeColor="text1"/>
              </w:rPr>
              <w:t>S</w:t>
            </w:r>
            <w:r>
              <w:rPr>
                <w:color w:val="000000" w:themeColor="text1"/>
              </w:rPr>
              <w:t>o</w:t>
            </w:r>
            <w:r w:rsidR="002E7D5F">
              <w:rPr>
                <w:color w:val="000000" w:themeColor="text1"/>
              </w:rPr>
              <w:t>,</w:t>
            </w:r>
            <w:r>
              <w:rPr>
                <w:color w:val="000000" w:themeColor="text1"/>
              </w:rPr>
              <w:t xml:space="preserve"> </w:t>
            </w:r>
            <w:r w:rsidR="002E7D5F">
              <w:rPr>
                <w:color w:val="000000" w:themeColor="text1"/>
              </w:rPr>
              <w:t>my solution could not only create more stable prices across exchanges, but also reduce the risk of investors losing money in the markets due to high volatility</w:t>
            </w:r>
            <w:r>
              <w:rPr>
                <w:color w:val="000000" w:themeColor="text1"/>
              </w:rPr>
              <w:t>.</w:t>
            </w:r>
          </w:p>
        </w:tc>
      </w:tr>
      <w:tr w:rsidR="00E5517F" w:rsidRPr="00E5517F" w14:paraId="6CFBEAA9" w14:textId="77777777" w:rsidTr="008D042F">
        <w:tc>
          <w:tcPr>
            <w:tcW w:w="9180" w:type="dxa"/>
            <w:gridSpan w:val="4"/>
            <w:shd w:val="clear" w:color="auto" w:fill="FB2B2D"/>
          </w:tcPr>
          <w:p w14:paraId="7858427F"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Aims and Objectives</w:t>
            </w:r>
          </w:p>
        </w:tc>
      </w:tr>
      <w:tr w:rsidR="00E5517F" w:rsidRPr="00E5517F" w14:paraId="2E3694AF" w14:textId="77777777" w:rsidTr="00CE4EB9">
        <w:tc>
          <w:tcPr>
            <w:tcW w:w="9180" w:type="dxa"/>
            <w:gridSpan w:val="4"/>
            <w:tcBorders>
              <w:bottom w:val="single" w:sz="4" w:space="0" w:color="auto"/>
            </w:tcBorders>
          </w:tcPr>
          <w:p w14:paraId="4542D29D" w14:textId="77777777" w:rsidR="001440A9" w:rsidRDefault="001440A9" w:rsidP="001440A9">
            <w:pPr>
              <w:rPr>
                <w:rFonts w:cs="Arial"/>
                <w:sz w:val="22"/>
                <w:szCs w:val="22"/>
              </w:rPr>
            </w:pPr>
            <w:r w:rsidRPr="001440A9">
              <w:rPr>
                <w:rFonts w:cs="Arial"/>
                <w:sz w:val="22"/>
                <w:szCs w:val="22"/>
              </w:rPr>
              <w:t xml:space="preserve">The aim of my project is to use AI to identify arbitrage opportunities and perform market trades in real time. If done correctly, this should stabilize crypto prices across different exchanges. </w:t>
            </w:r>
          </w:p>
          <w:p w14:paraId="68EEB232" w14:textId="1E6104BF" w:rsidR="001440A9" w:rsidRPr="001440A9" w:rsidRDefault="001440A9" w:rsidP="001440A9">
            <w:pPr>
              <w:rPr>
                <w:rFonts w:cs="Arial"/>
                <w:sz w:val="22"/>
                <w:szCs w:val="22"/>
              </w:rPr>
            </w:pPr>
            <w:r>
              <w:rPr>
                <w:rFonts w:cs="Arial"/>
                <w:sz w:val="22"/>
                <w:szCs w:val="22"/>
              </w:rPr>
              <w:t>To achieve this aim,</w:t>
            </w:r>
            <w:r w:rsidRPr="001440A9">
              <w:rPr>
                <w:rFonts w:cs="Arial"/>
                <w:sz w:val="22"/>
                <w:szCs w:val="22"/>
              </w:rPr>
              <w:t xml:space="preserve"> the system will need to:</w:t>
            </w:r>
          </w:p>
          <w:p w14:paraId="453B3C8B" w14:textId="521E2142" w:rsidR="004E7677" w:rsidRPr="00AE6AA5" w:rsidRDefault="004E7677" w:rsidP="00AE6AA5">
            <w:pPr>
              <w:pStyle w:val="ListParagraph"/>
              <w:numPr>
                <w:ilvl w:val="0"/>
                <w:numId w:val="37"/>
              </w:numPr>
              <w:rPr>
                <w:rFonts w:ascii="Arial" w:hAnsi="Arial" w:cs="Arial"/>
              </w:rPr>
            </w:pPr>
            <w:r w:rsidRPr="00AE6AA5">
              <w:rPr>
                <w:rFonts w:ascii="Arial" w:hAnsi="Arial" w:cs="Arial"/>
              </w:rPr>
              <w:t xml:space="preserve">Monitor crypto prices across </w:t>
            </w:r>
            <w:r w:rsidR="00AE6AA5" w:rsidRPr="00AE6AA5">
              <w:rPr>
                <w:rFonts w:ascii="Arial" w:hAnsi="Arial" w:cs="Arial"/>
              </w:rPr>
              <w:t xml:space="preserve">top major cryptocurrency </w:t>
            </w:r>
            <w:r w:rsidRPr="00AE6AA5">
              <w:rPr>
                <w:rFonts w:ascii="Arial" w:hAnsi="Arial" w:cs="Arial"/>
              </w:rPr>
              <w:t>exchanges</w:t>
            </w:r>
          </w:p>
          <w:p w14:paraId="0C8E71F2" w14:textId="41602E51" w:rsidR="004E7677" w:rsidRPr="00AE6AA5" w:rsidRDefault="004E7677" w:rsidP="00AE6AA5">
            <w:pPr>
              <w:pStyle w:val="ListParagraph"/>
              <w:numPr>
                <w:ilvl w:val="0"/>
                <w:numId w:val="37"/>
              </w:numPr>
              <w:rPr>
                <w:rFonts w:ascii="Arial" w:hAnsi="Arial" w:cs="Arial"/>
              </w:rPr>
            </w:pPr>
            <w:r w:rsidRPr="00AE6AA5">
              <w:rPr>
                <w:rFonts w:ascii="Arial" w:hAnsi="Arial" w:cs="Arial"/>
              </w:rPr>
              <w:t>Identify arbitrage opportunities</w:t>
            </w:r>
          </w:p>
          <w:p w14:paraId="4FB61566" w14:textId="77777777" w:rsidR="004E7677" w:rsidRPr="00AE6AA5" w:rsidRDefault="004E7677" w:rsidP="00AE6AA5">
            <w:pPr>
              <w:pStyle w:val="ListParagraph"/>
              <w:numPr>
                <w:ilvl w:val="0"/>
                <w:numId w:val="37"/>
              </w:numPr>
              <w:rPr>
                <w:rFonts w:ascii="Arial" w:hAnsi="Arial" w:cs="Arial"/>
              </w:rPr>
            </w:pPr>
            <w:r w:rsidRPr="00AE6AA5">
              <w:rPr>
                <w:rFonts w:ascii="Arial" w:hAnsi="Arial" w:cs="Arial"/>
              </w:rPr>
              <w:t>Perform risk assessment of the opportunity</w:t>
            </w:r>
          </w:p>
          <w:p w14:paraId="175FC4A5" w14:textId="55B17338" w:rsidR="004E7677" w:rsidRPr="00AE6AA5" w:rsidRDefault="004E7677" w:rsidP="00AE6AA5">
            <w:pPr>
              <w:pStyle w:val="ListParagraph"/>
              <w:numPr>
                <w:ilvl w:val="0"/>
                <w:numId w:val="37"/>
              </w:numPr>
              <w:rPr>
                <w:rFonts w:ascii="Arial" w:hAnsi="Arial" w:cs="Arial"/>
              </w:rPr>
            </w:pPr>
            <w:r w:rsidRPr="00AE6AA5">
              <w:rPr>
                <w:rFonts w:ascii="Arial" w:hAnsi="Arial" w:cs="Arial"/>
              </w:rPr>
              <w:t xml:space="preserve">Perform </w:t>
            </w:r>
            <w:r w:rsidR="00AE6AA5" w:rsidRPr="00AE6AA5">
              <w:rPr>
                <w:rFonts w:ascii="Arial" w:hAnsi="Arial" w:cs="Arial"/>
              </w:rPr>
              <w:t>r</w:t>
            </w:r>
            <w:r w:rsidRPr="00AE6AA5">
              <w:rPr>
                <w:rFonts w:ascii="Arial" w:hAnsi="Arial" w:cs="Arial"/>
              </w:rPr>
              <w:t>eward assessment</w:t>
            </w:r>
            <w:r w:rsidR="00AE6AA5" w:rsidRPr="00AE6AA5">
              <w:rPr>
                <w:rFonts w:ascii="Arial" w:hAnsi="Arial" w:cs="Arial"/>
              </w:rPr>
              <w:t xml:space="preserve"> of the opportunity</w:t>
            </w:r>
          </w:p>
          <w:p w14:paraId="5007B892" w14:textId="2D85F192" w:rsidR="004E7677" w:rsidRPr="00AE6AA5" w:rsidRDefault="004E7677" w:rsidP="00AE6AA5">
            <w:pPr>
              <w:pStyle w:val="ListParagraph"/>
              <w:numPr>
                <w:ilvl w:val="0"/>
                <w:numId w:val="37"/>
              </w:numPr>
              <w:rPr>
                <w:rFonts w:ascii="Arial" w:hAnsi="Arial" w:cs="Arial"/>
              </w:rPr>
            </w:pPr>
            <w:r w:rsidRPr="00AE6AA5">
              <w:rPr>
                <w:rFonts w:ascii="Arial" w:hAnsi="Arial" w:cs="Arial"/>
              </w:rPr>
              <w:t xml:space="preserve">Decide if risk to reward ratio is acceptable </w:t>
            </w:r>
            <w:r w:rsidR="002E7D5F">
              <w:rPr>
                <w:rFonts w:ascii="Arial" w:hAnsi="Arial" w:cs="Arial"/>
              </w:rPr>
              <w:t xml:space="preserve">using AI </w:t>
            </w:r>
            <w:r w:rsidRPr="00AE6AA5">
              <w:rPr>
                <w:rFonts w:ascii="Arial" w:hAnsi="Arial" w:cs="Arial"/>
              </w:rPr>
              <w:t>and perform trades</w:t>
            </w:r>
          </w:p>
          <w:p w14:paraId="606C1A37" w14:textId="1C7933F3" w:rsidR="00AE6AA5" w:rsidRPr="00AE6AA5" w:rsidRDefault="004E7677" w:rsidP="00AE6AA5">
            <w:pPr>
              <w:pStyle w:val="ListParagraph"/>
              <w:numPr>
                <w:ilvl w:val="0"/>
                <w:numId w:val="37"/>
              </w:numPr>
            </w:pPr>
            <w:r w:rsidRPr="00AE6AA5">
              <w:rPr>
                <w:rFonts w:ascii="Arial" w:hAnsi="Arial" w:cs="Arial"/>
              </w:rPr>
              <w:t>Evaluate the results of the trades</w:t>
            </w:r>
            <w:r w:rsidR="00AE6AA5" w:rsidRPr="00AE6AA5">
              <w:rPr>
                <w:rFonts w:ascii="Arial" w:hAnsi="Arial" w:cs="Arial"/>
              </w:rPr>
              <w:t xml:space="preserve"> in terms of profits or losses generated and price uniformity across exchanges.</w:t>
            </w:r>
          </w:p>
        </w:tc>
      </w:tr>
      <w:tr w:rsidR="00E5517F" w:rsidRPr="00E5517F" w14:paraId="45F6C6E7" w14:textId="77777777" w:rsidTr="008D042F">
        <w:tc>
          <w:tcPr>
            <w:tcW w:w="9180" w:type="dxa"/>
            <w:gridSpan w:val="4"/>
            <w:shd w:val="clear" w:color="auto" w:fill="FB2B2D"/>
          </w:tcPr>
          <w:p w14:paraId="7EF2DC35"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Background Sources</w:t>
            </w:r>
          </w:p>
        </w:tc>
      </w:tr>
      <w:tr w:rsidR="00E5517F" w:rsidRPr="00E5517F" w14:paraId="380D4FFE" w14:textId="77777777" w:rsidTr="00CE4EB9">
        <w:tc>
          <w:tcPr>
            <w:tcW w:w="9180" w:type="dxa"/>
            <w:gridSpan w:val="4"/>
            <w:tcBorders>
              <w:bottom w:val="single" w:sz="4" w:space="0" w:color="auto"/>
            </w:tcBorders>
          </w:tcPr>
          <w:p w14:paraId="40C89378" w14:textId="5E23672C" w:rsidR="005D3A7A" w:rsidRPr="002E7D5F" w:rsidRDefault="005D3A7A" w:rsidP="005D3A7A">
            <w:pPr>
              <w:rPr>
                <w:rFonts w:cs="Arial"/>
                <w:sz w:val="22"/>
                <w:szCs w:val="22"/>
              </w:rPr>
            </w:pPr>
            <w:r w:rsidRPr="002E7D5F">
              <w:rPr>
                <w:rFonts w:cs="Arial"/>
                <w:sz w:val="22"/>
                <w:szCs w:val="22"/>
              </w:rPr>
              <w:t>Problem:</w:t>
            </w:r>
          </w:p>
          <w:p w14:paraId="16AC3923" w14:textId="54E37E13" w:rsidR="00B249E2" w:rsidRPr="002E7D5F" w:rsidRDefault="00B249E2" w:rsidP="00B249E2">
            <w:pPr>
              <w:pStyle w:val="ListParagraph"/>
              <w:numPr>
                <w:ilvl w:val="0"/>
                <w:numId w:val="38"/>
              </w:numPr>
              <w:rPr>
                <w:rFonts w:ascii="Arial" w:hAnsi="Arial" w:cs="Arial"/>
              </w:rPr>
            </w:pPr>
            <w:hyperlink r:id="rId9" w:history="1">
              <w:r w:rsidRPr="002E7D5F">
                <w:rPr>
                  <w:rStyle w:val="Hyperlink"/>
                  <w:rFonts w:cs="Arial"/>
                  <w:sz w:val="22"/>
                </w:rPr>
                <w:t>https://www.cnbc.com/2017/12/13/bitcoin-futures-briefly-halted-after-plunging-10-percent.html</w:t>
              </w:r>
            </w:hyperlink>
            <w:r w:rsidRPr="002E7D5F">
              <w:rPr>
                <w:rFonts w:ascii="Arial" w:hAnsi="Arial" w:cs="Arial"/>
              </w:rPr>
              <w:t xml:space="preserve"> </w:t>
            </w:r>
          </w:p>
          <w:p w14:paraId="62D71FD0" w14:textId="037FF2F9" w:rsidR="00274586" w:rsidRPr="002E7D5F" w:rsidRDefault="00B249E2" w:rsidP="00274586">
            <w:pPr>
              <w:pStyle w:val="ListParagraph"/>
              <w:numPr>
                <w:ilvl w:val="0"/>
                <w:numId w:val="38"/>
              </w:numPr>
              <w:rPr>
                <w:rFonts w:ascii="Arial" w:hAnsi="Arial" w:cs="Arial"/>
              </w:rPr>
            </w:pPr>
            <w:hyperlink r:id="rId10" w:history="1">
              <w:r w:rsidRPr="002E7D5F">
                <w:rPr>
                  <w:rStyle w:val="Hyperlink"/>
                  <w:rFonts w:cs="Arial"/>
                  <w:sz w:val="22"/>
                </w:rPr>
                <w:t>https://cointelegraph.com/news/day-trading-bitcoin-why-95-of-traders-lose-money-and-fail</w:t>
              </w:r>
            </w:hyperlink>
          </w:p>
          <w:p w14:paraId="3B6EAA17" w14:textId="1C7E4A04" w:rsidR="005D3A7A" w:rsidRPr="002E7D5F" w:rsidRDefault="005D3A7A" w:rsidP="005D3A7A">
            <w:pPr>
              <w:rPr>
                <w:rFonts w:cs="Arial"/>
                <w:sz w:val="22"/>
                <w:szCs w:val="22"/>
              </w:rPr>
            </w:pPr>
            <w:r w:rsidRPr="002E7D5F">
              <w:rPr>
                <w:rFonts w:cs="Arial"/>
                <w:sz w:val="22"/>
                <w:szCs w:val="22"/>
              </w:rPr>
              <w:t>How arbitrage trading can solve this:</w:t>
            </w:r>
          </w:p>
          <w:p w14:paraId="1D62019E" w14:textId="77777777" w:rsidR="005D3A7A" w:rsidRPr="002E7D5F" w:rsidRDefault="002B36A1" w:rsidP="005D3A7A">
            <w:pPr>
              <w:pStyle w:val="ListParagraph"/>
              <w:numPr>
                <w:ilvl w:val="0"/>
                <w:numId w:val="38"/>
              </w:numPr>
              <w:rPr>
                <w:rStyle w:val="Hyperlink"/>
                <w:rFonts w:cs="Arial"/>
                <w:color w:val="auto"/>
                <w:sz w:val="22"/>
                <w:u w:val="none"/>
              </w:rPr>
            </w:pPr>
            <w:hyperlink r:id="rId11" w:history="1">
              <w:r w:rsidR="0053313B" w:rsidRPr="002E7D5F">
                <w:rPr>
                  <w:rStyle w:val="Hyperlink"/>
                  <w:rFonts w:cs="Arial"/>
                  <w:sz w:val="22"/>
                </w:rPr>
                <w:t>https://online.hbs.edu/blog/post/what-is-arbitrage</w:t>
              </w:r>
            </w:hyperlink>
          </w:p>
          <w:p w14:paraId="6985BD54" w14:textId="3FDCCC10" w:rsidR="005D3A7A" w:rsidRPr="002E7D5F" w:rsidRDefault="005D3A7A" w:rsidP="005D3A7A">
            <w:pPr>
              <w:pStyle w:val="ListParagraph"/>
              <w:numPr>
                <w:ilvl w:val="0"/>
                <w:numId w:val="38"/>
              </w:numPr>
              <w:rPr>
                <w:rFonts w:ascii="Arial" w:hAnsi="Arial" w:cs="Arial"/>
              </w:rPr>
            </w:pPr>
            <w:hyperlink r:id="rId12" w:history="1">
              <w:r w:rsidRPr="002E7D5F">
                <w:rPr>
                  <w:rStyle w:val="Hyperlink"/>
                  <w:rFonts w:cs="Arial"/>
                  <w:sz w:val="22"/>
                </w:rPr>
                <w:t>https://academy.binance.com/en/articles/what-is-arbitrage-trading</w:t>
              </w:r>
            </w:hyperlink>
          </w:p>
          <w:p w14:paraId="1DC45139" w14:textId="5D3E7EC5" w:rsidR="00AE6AA5" w:rsidRPr="002E7D5F" w:rsidRDefault="002B36A1" w:rsidP="00AE6AA5">
            <w:pPr>
              <w:pStyle w:val="ListParagraph"/>
              <w:numPr>
                <w:ilvl w:val="0"/>
                <w:numId w:val="38"/>
              </w:numPr>
              <w:rPr>
                <w:rFonts w:ascii="Arial" w:hAnsi="Arial" w:cs="Arial"/>
              </w:rPr>
            </w:pPr>
            <w:hyperlink r:id="rId13" w:history="1">
              <w:r w:rsidR="00AE6AA5" w:rsidRPr="002E7D5F">
                <w:rPr>
                  <w:rStyle w:val="Hyperlink"/>
                  <w:rFonts w:cs="Arial"/>
                  <w:sz w:val="22"/>
                </w:rPr>
                <w:t>https://economictimes.indiatimes.com/definition/Arbitrage</w:t>
              </w:r>
            </w:hyperlink>
          </w:p>
          <w:p w14:paraId="7A6B54B9" w14:textId="7D81694B" w:rsidR="00AE6AA5" w:rsidRPr="002E7D5F" w:rsidRDefault="002B36A1" w:rsidP="00AE6AA5">
            <w:pPr>
              <w:pStyle w:val="ListParagraph"/>
              <w:numPr>
                <w:ilvl w:val="0"/>
                <w:numId w:val="38"/>
              </w:numPr>
              <w:rPr>
                <w:rStyle w:val="Hyperlink"/>
                <w:rFonts w:cs="Arial"/>
                <w:color w:val="auto"/>
                <w:sz w:val="22"/>
                <w:u w:val="none"/>
              </w:rPr>
            </w:pPr>
            <w:hyperlink r:id="rId14" w:history="1">
              <w:r w:rsidR="00AE6AA5" w:rsidRPr="002E7D5F">
                <w:rPr>
                  <w:rStyle w:val="Hyperlink"/>
                  <w:rFonts w:cs="Arial"/>
                  <w:sz w:val="22"/>
                </w:rPr>
                <w:t>https://coinmarketcap.com/alexandria/article/how-to-benefit-from-crypto-arbitrage</w:t>
              </w:r>
            </w:hyperlink>
          </w:p>
          <w:p w14:paraId="5E1EFE09" w14:textId="5177FA0D" w:rsidR="005D3A7A" w:rsidRPr="002E7D5F" w:rsidRDefault="005D3A7A" w:rsidP="005D3A7A">
            <w:pPr>
              <w:pStyle w:val="ListParagraph"/>
              <w:numPr>
                <w:ilvl w:val="0"/>
                <w:numId w:val="38"/>
              </w:numPr>
              <w:rPr>
                <w:rFonts w:ascii="Arial" w:hAnsi="Arial" w:cs="Arial"/>
              </w:rPr>
            </w:pPr>
            <w:hyperlink r:id="rId15" w:history="1">
              <w:r w:rsidRPr="002E7D5F">
                <w:rPr>
                  <w:rStyle w:val="Hyperlink"/>
                  <w:rFonts w:cs="Arial"/>
                  <w:sz w:val="22"/>
                </w:rPr>
                <w:t>https://www.techtimes.com/articles/258631/20210331/impulseven-how-an-ai-enabled-arbitrage-bot-is-transforming-crypto-trading.htm</w:t>
              </w:r>
            </w:hyperlink>
          </w:p>
          <w:p w14:paraId="02C098B9" w14:textId="6EC06FAE" w:rsidR="005D3A7A" w:rsidRPr="002E7D5F" w:rsidRDefault="005D3A7A" w:rsidP="005D3A7A">
            <w:pPr>
              <w:rPr>
                <w:rFonts w:cs="Arial"/>
                <w:sz w:val="22"/>
                <w:szCs w:val="22"/>
              </w:rPr>
            </w:pPr>
            <w:r w:rsidRPr="002E7D5F">
              <w:rPr>
                <w:rFonts w:cs="Arial"/>
                <w:sz w:val="22"/>
                <w:szCs w:val="22"/>
              </w:rPr>
              <w:lastRenderedPageBreak/>
              <w:t>Examples of existing arbitrage trading bots:</w:t>
            </w:r>
          </w:p>
          <w:p w14:paraId="24639AF6" w14:textId="77777777" w:rsidR="00AE6AA5" w:rsidRPr="002E7D5F" w:rsidRDefault="002B36A1" w:rsidP="00AE6AA5">
            <w:pPr>
              <w:pStyle w:val="ListParagraph"/>
              <w:numPr>
                <w:ilvl w:val="0"/>
                <w:numId w:val="38"/>
              </w:numPr>
              <w:rPr>
                <w:rFonts w:ascii="Arial" w:hAnsi="Arial" w:cs="Arial"/>
              </w:rPr>
            </w:pPr>
            <w:hyperlink r:id="rId16" w:history="1">
              <w:r w:rsidR="00AE6AA5" w:rsidRPr="002E7D5F">
                <w:rPr>
                  <w:rStyle w:val="Hyperlink"/>
                  <w:rFonts w:cs="Arial"/>
                  <w:sz w:val="22"/>
                </w:rPr>
                <w:t>https://www.cryptohopper.com/features/exchange-arbitrage</w:t>
              </w:r>
            </w:hyperlink>
          </w:p>
          <w:p w14:paraId="4CE6817B" w14:textId="77777777" w:rsidR="00AE6AA5" w:rsidRPr="002E7D5F" w:rsidRDefault="002B36A1" w:rsidP="00AE6AA5">
            <w:pPr>
              <w:pStyle w:val="ListParagraph"/>
              <w:numPr>
                <w:ilvl w:val="0"/>
                <w:numId w:val="38"/>
              </w:numPr>
              <w:rPr>
                <w:rFonts w:ascii="Arial" w:hAnsi="Arial" w:cs="Arial"/>
              </w:rPr>
            </w:pPr>
            <w:hyperlink r:id="rId17" w:history="1">
              <w:r w:rsidR="00AE6AA5" w:rsidRPr="002E7D5F">
                <w:rPr>
                  <w:rStyle w:val="Hyperlink"/>
                  <w:rFonts w:cs="Arial"/>
                  <w:sz w:val="22"/>
                </w:rPr>
                <w:t>https://www.pionex.com/blog/pionex-grid-bot/</w:t>
              </w:r>
            </w:hyperlink>
          </w:p>
          <w:p w14:paraId="52222C15" w14:textId="118F757F" w:rsidR="00AE6AA5" w:rsidRPr="002E7D5F" w:rsidRDefault="002B36A1" w:rsidP="00AE6AA5">
            <w:pPr>
              <w:pStyle w:val="ListParagraph"/>
              <w:numPr>
                <w:ilvl w:val="0"/>
                <w:numId w:val="38"/>
              </w:numPr>
              <w:rPr>
                <w:rFonts w:ascii="Arial" w:hAnsi="Arial" w:cs="Arial"/>
              </w:rPr>
            </w:pPr>
            <w:hyperlink r:id="rId18" w:history="1">
              <w:r w:rsidR="00AE6AA5" w:rsidRPr="002E7D5F">
                <w:rPr>
                  <w:rStyle w:val="Hyperlink"/>
                  <w:rFonts w:cs="Arial"/>
                  <w:sz w:val="22"/>
                </w:rPr>
                <w:t>https://bitsgap.com/crypto-trading-bot/</w:t>
              </w:r>
            </w:hyperlink>
          </w:p>
          <w:p w14:paraId="1513EA39" w14:textId="414012CD" w:rsidR="001440A9" w:rsidRPr="001440A9" w:rsidRDefault="002B36A1" w:rsidP="001440A9">
            <w:pPr>
              <w:pStyle w:val="ListParagraph"/>
              <w:numPr>
                <w:ilvl w:val="0"/>
                <w:numId w:val="38"/>
              </w:numPr>
            </w:pPr>
            <w:hyperlink r:id="rId19" w:history="1">
              <w:r w:rsidR="001440A9" w:rsidRPr="002E7D5F">
                <w:rPr>
                  <w:rStyle w:val="Hyperlink"/>
                  <w:rFonts w:cs="Arial"/>
                  <w:sz w:val="22"/>
                </w:rPr>
                <w:t>https://docs.trality.com/trality-code-editor/api-documentation</w:t>
              </w:r>
            </w:hyperlink>
          </w:p>
        </w:tc>
      </w:tr>
      <w:tr w:rsidR="00E5517F" w:rsidRPr="00E5517F" w14:paraId="52B8EBB5" w14:textId="77777777" w:rsidTr="008D042F">
        <w:tc>
          <w:tcPr>
            <w:tcW w:w="9180" w:type="dxa"/>
            <w:gridSpan w:val="4"/>
            <w:shd w:val="clear" w:color="auto" w:fill="FB2B2D"/>
          </w:tcPr>
          <w:p w14:paraId="71C2A175"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lastRenderedPageBreak/>
              <w:t>Approach</w:t>
            </w:r>
          </w:p>
        </w:tc>
      </w:tr>
      <w:tr w:rsidR="00E5517F" w:rsidRPr="00E5517F" w14:paraId="0640790A" w14:textId="77777777" w:rsidTr="00CE4EB9">
        <w:tc>
          <w:tcPr>
            <w:tcW w:w="9180" w:type="dxa"/>
            <w:gridSpan w:val="4"/>
            <w:tcBorders>
              <w:bottom w:val="single" w:sz="4" w:space="0" w:color="auto"/>
            </w:tcBorders>
          </w:tcPr>
          <w:p w14:paraId="6758CC25" w14:textId="2E88E042" w:rsidR="002E7D5F" w:rsidRDefault="0024761A" w:rsidP="00955989">
            <w:pPr>
              <w:pStyle w:val="Normal1"/>
              <w:rPr>
                <w:color w:val="000000" w:themeColor="text1"/>
              </w:rPr>
            </w:pPr>
            <w:r>
              <w:rPr>
                <w:color w:val="000000" w:themeColor="text1"/>
              </w:rPr>
              <w:t>The system will retrieve live data from top major crypto exchanges and</w:t>
            </w:r>
            <w:r w:rsidR="00274586">
              <w:rPr>
                <w:color w:val="000000" w:themeColor="text1"/>
              </w:rPr>
              <w:t xml:space="preserve"> using AI, it will identify </w:t>
            </w:r>
            <w:r w:rsidR="002E7D5F">
              <w:rPr>
                <w:color w:val="000000" w:themeColor="text1"/>
              </w:rPr>
              <w:t>and assess different</w:t>
            </w:r>
            <w:r w:rsidR="00274586">
              <w:rPr>
                <w:color w:val="000000" w:themeColor="text1"/>
              </w:rPr>
              <w:t xml:space="preserve"> trading opportunities</w:t>
            </w:r>
            <w:r w:rsidR="002E7D5F">
              <w:rPr>
                <w:color w:val="000000" w:themeColor="text1"/>
              </w:rPr>
              <w:t>.</w:t>
            </w:r>
            <w:r w:rsidR="00274586">
              <w:rPr>
                <w:color w:val="000000" w:themeColor="text1"/>
              </w:rPr>
              <w:t xml:space="preserve"> </w:t>
            </w:r>
          </w:p>
          <w:p w14:paraId="541003AA" w14:textId="5E40CCB3" w:rsidR="002E7D5F" w:rsidRDefault="002E7D5F" w:rsidP="00955989">
            <w:pPr>
              <w:pStyle w:val="Normal1"/>
              <w:rPr>
                <w:color w:val="000000" w:themeColor="text1"/>
              </w:rPr>
            </w:pPr>
          </w:p>
          <w:p w14:paraId="76F9E663" w14:textId="48D604C5" w:rsidR="0052718D" w:rsidRDefault="0052718D" w:rsidP="00955989">
            <w:pPr>
              <w:pStyle w:val="Normal1"/>
              <w:rPr>
                <w:color w:val="000000" w:themeColor="text1"/>
              </w:rPr>
            </w:pPr>
            <w:r>
              <w:rPr>
                <w:color w:val="000000" w:themeColor="text1"/>
              </w:rPr>
              <w:t>Not all trades need to be</w:t>
            </w:r>
            <w:r>
              <w:rPr>
                <w:color w:val="000000" w:themeColor="text1"/>
              </w:rPr>
              <w:t xml:space="preserve"> 100%</w:t>
            </w:r>
            <w:r>
              <w:rPr>
                <w:color w:val="000000" w:themeColor="text1"/>
              </w:rPr>
              <w:t xml:space="preserve"> profitable</w:t>
            </w:r>
            <w:r>
              <w:rPr>
                <w:color w:val="000000" w:themeColor="text1"/>
              </w:rPr>
              <w:t>,</w:t>
            </w:r>
            <w:r>
              <w:rPr>
                <w:color w:val="000000" w:themeColor="text1"/>
              </w:rPr>
              <w:t xml:space="preserve"> but overall, the system shouldn’t lose money while performing these trades because that would be unsustainable</w:t>
            </w:r>
            <w:r>
              <w:rPr>
                <w:color w:val="000000" w:themeColor="text1"/>
              </w:rPr>
              <w:t xml:space="preserve">. </w:t>
            </w:r>
            <w:r w:rsidR="0070536B">
              <w:rPr>
                <w:color w:val="000000" w:themeColor="text1"/>
              </w:rPr>
              <w:t>Therefore,</w:t>
            </w:r>
            <w:r>
              <w:rPr>
                <w:color w:val="000000" w:themeColor="text1"/>
              </w:rPr>
              <w:t xml:space="preserve"> the AI will need to decide statistically which trades will be executed and which won’t be based on the risk to reward assessment.</w:t>
            </w:r>
          </w:p>
          <w:p w14:paraId="25790CDF" w14:textId="5B3B37BE" w:rsidR="0052718D" w:rsidRDefault="0052718D" w:rsidP="00955989">
            <w:pPr>
              <w:pStyle w:val="Normal1"/>
              <w:rPr>
                <w:b/>
                <w:bCs/>
                <w:color w:val="000000" w:themeColor="text1"/>
              </w:rPr>
            </w:pPr>
          </w:p>
          <w:p w14:paraId="09D66698" w14:textId="357A2955" w:rsidR="0052718D" w:rsidRDefault="0052718D" w:rsidP="00955989">
            <w:pPr>
              <w:pStyle w:val="Normal1"/>
              <w:rPr>
                <w:color w:val="000000" w:themeColor="text1"/>
              </w:rPr>
            </w:pPr>
            <w:r>
              <w:rPr>
                <w:color w:val="000000" w:themeColor="text1"/>
              </w:rPr>
              <w:t>The most important risks are probably the confirmation time when sending a coin from 1 exchange to another. This is because if the delay between buying the token on one exchange and selling it on another is too big, then the arbitrage opportunity might disappear. In the best case this can lead to a break even but in the worst cases this can also lead to a loss when selling the token.</w:t>
            </w:r>
          </w:p>
          <w:p w14:paraId="2A906E02" w14:textId="01D90B30" w:rsidR="0052718D" w:rsidRDefault="0052718D" w:rsidP="00955989">
            <w:pPr>
              <w:pStyle w:val="Normal1"/>
              <w:rPr>
                <w:color w:val="000000" w:themeColor="text1"/>
              </w:rPr>
            </w:pPr>
          </w:p>
          <w:p w14:paraId="7E8ED659" w14:textId="48F3C835" w:rsidR="0052718D" w:rsidRPr="0052718D" w:rsidRDefault="0052718D" w:rsidP="00955989">
            <w:pPr>
              <w:pStyle w:val="Normal1"/>
              <w:rPr>
                <w:color w:val="000000" w:themeColor="text1"/>
              </w:rPr>
            </w:pPr>
            <w:r>
              <w:rPr>
                <w:color w:val="000000" w:themeColor="text1"/>
              </w:rPr>
              <w:t xml:space="preserve">The confirmation time for a crypto transaction is even harder to predict because different cryptocurrencies have different block times </w:t>
            </w:r>
            <w:r w:rsidR="000A477F">
              <w:rPr>
                <w:color w:val="000000" w:themeColor="text1"/>
              </w:rPr>
              <w:t>and</w:t>
            </w:r>
            <w:r>
              <w:rPr>
                <w:color w:val="000000" w:themeColor="text1"/>
              </w:rPr>
              <w:t xml:space="preserve"> different exchanges have different policies when it comes to the number of block confirmations they need to see before </w:t>
            </w:r>
            <w:r w:rsidR="0070536B">
              <w:rPr>
                <w:color w:val="000000" w:themeColor="text1"/>
              </w:rPr>
              <w:t>considering the transaction as settled.</w:t>
            </w:r>
          </w:p>
          <w:p w14:paraId="782364D9" w14:textId="77777777" w:rsidR="0052718D" w:rsidRDefault="0052718D" w:rsidP="00955989">
            <w:pPr>
              <w:pStyle w:val="Normal1"/>
              <w:rPr>
                <w:color w:val="000000" w:themeColor="text1"/>
              </w:rPr>
            </w:pPr>
          </w:p>
          <w:p w14:paraId="27C9DD6D" w14:textId="60DE8357" w:rsidR="00A74C25" w:rsidRPr="00E5517F" w:rsidRDefault="00993429" w:rsidP="001939A9">
            <w:pPr>
              <w:pStyle w:val="Normal1"/>
              <w:rPr>
                <w:color w:val="000000" w:themeColor="text1"/>
              </w:rPr>
            </w:pPr>
            <w:r>
              <w:rPr>
                <w:color w:val="000000" w:themeColor="text1"/>
              </w:rPr>
              <w:t xml:space="preserve">For this project I won’t need to collect any data from people but will use data freely available to everyone about the </w:t>
            </w:r>
            <w:r w:rsidR="00B249E2">
              <w:rPr>
                <w:color w:val="000000" w:themeColor="text1"/>
              </w:rPr>
              <w:t>cryptocurrency’s</w:t>
            </w:r>
            <w:r>
              <w:rPr>
                <w:color w:val="000000" w:themeColor="text1"/>
              </w:rPr>
              <w:t xml:space="preserve"> prices on different exchanges.</w:t>
            </w:r>
          </w:p>
        </w:tc>
      </w:tr>
      <w:tr w:rsidR="00E5517F" w:rsidRPr="00E5517F" w14:paraId="55211BF0" w14:textId="77777777" w:rsidTr="008D042F">
        <w:tc>
          <w:tcPr>
            <w:tcW w:w="9180" w:type="dxa"/>
            <w:gridSpan w:val="4"/>
            <w:shd w:val="clear" w:color="auto" w:fill="FB2B2D"/>
          </w:tcPr>
          <w:p w14:paraId="72703152" w14:textId="77777777" w:rsidR="00CE4EB9" w:rsidRPr="00E5517F" w:rsidRDefault="00CE4EB9" w:rsidP="00955989">
            <w:pPr>
              <w:pStyle w:val="Normal1"/>
              <w:rPr>
                <w:rFonts w:asciiTheme="majorHAnsi" w:hAnsiTheme="majorHAnsi"/>
                <w:color w:val="000000" w:themeColor="text1"/>
                <w:sz w:val="20"/>
                <w:szCs w:val="20"/>
              </w:rPr>
            </w:pPr>
            <w:r w:rsidRPr="00E5517F">
              <w:rPr>
                <w:rFonts w:asciiTheme="majorHAnsi" w:hAnsiTheme="majorHAnsi"/>
                <w:b/>
                <w:color w:val="000000" w:themeColor="text1"/>
                <w:sz w:val="20"/>
                <w:szCs w:val="20"/>
              </w:rPr>
              <w:t>Evaluation</w:t>
            </w:r>
          </w:p>
        </w:tc>
      </w:tr>
      <w:tr w:rsidR="00CE4EB9" w:rsidRPr="00E5517F" w14:paraId="3C7833E5" w14:textId="77777777" w:rsidTr="00955989">
        <w:tc>
          <w:tcPr>
            <w:tcW w:w="9180" w:type="dxa"/>
            <w:gridSpan w:val="4"/>
          </w:tcPr>
          <w:p w14:paraId="7497C928" w14:textId="13BC3DA4" w:rsidR="00A74C25" w:rsidRDefault="00993429" w:rsidP="00955989">
            <w:pPr>
              <w:pStyle w:val="Normal1"/>
              <w:rPr>
                <w:color w:val="000000" w:themeColor="text1"/>
              </w:rPr>
            </w:pPr>
            <w:r>
              <w:rPr>
                <w:color w:val="000000" w:themeColor="text1"/>
              </w:rPr>
              <w:t xml:space="preserve">The project will succeed if the arbitrage trades, result in a price stability across exchanges over time and the trades performed didn’t </w:t>
            </w:r>
            <w:r w:rsidR="0070536B">
              <w:rPr>
                <w:color w:val="000000" w:themeColor="text1"/>
              </w:rPr>
              <w:t>lose</w:t>
            </w:r>
            <w:r>
              <w:rPr>
                <w:color w:val="000000" w:themeColor="text1"/>
              </w:rPr>
              <w:t xml:space="preserve"> money.</w:t>
            </w:r>
          </w:p>
          <w:p w14:paraId="51193A4A" w14:textId="37956F01" w:rsidR="0070536B" w:rsidRDefault="0070536B" w:rsidP="00955989">
            <w:pPr>
              <w:pStyle w:val="Normal1"/>
              <w:rPr>
                <w:color w:val="000000" w:themeColor="text1"/>
              </w:rPr>
            </w:pPr>
          </w:p>
          <w:p w14:paraId="7AD05C91" w14:textId="6E56410F" w:rsidR="0070536B" w:rsidRDefault="0070536B" w:rsidP="00955989">
            <w:pPr>
              <w:pStyle w:val="Normal1"/>
              <w:rPr>
                <w:color w:val="000000" w:themeColor="text1"/>
              </w:rPr>
            </w:pPr>
            <w:r>
              <w:rPr>
                <w:color w:val="000000" w:themeColor="text1"/>
              </w:rPr>
              <w:t>The profitability part can be calculated in terms of tokens gained or lost; or it can be calculated in British Pounds. Both give a valuable insight so I think I will probably do both.</w:t>
            </w:r>
          </w:p>
          <w:p w14:paraId="25C7BFED" w14:textId="7B1AB565" w:rsidR="0070536B" w:rsidRDefault="0070536B" w:rsidP="00955989">
            <w:pPr>
              <w:pStyle w:val="Normal1"/>
              <w:rPr>
                <w:color w:val="000000" w:themeColor="text1"/>
              </w:rPr>
            </w:pPr>
          </w:p>
          <w:p w14:paraId="4AADDCC6" w14:textId="72A4DEC6" w:rsidR="0070536B" w:rsidRDefault="000A477F" w:rsidP="00955989">
            <w:pPr>
              <w:pStyle w:val="Normal1"/>
              <w:rPr>
                <w:color w:val="000000" w:themeColor="text1"/>
              </w:rPr>
            </w:pPr>
            <w:r>
              <w:rPr>
                <w:color w:val="000000" w:themeColor="text1"/>
              </w:rPr>
              <w:t xml:space="preserve">Evaluating how our trades influenced the price uniformity across exchange can also be evaluated by simply looking if I bought on the exchange that had a low price and sold on an exchange that had a bigger price. Obviously, the bigger the transaction is, the bigger the influence will be on the price when the trades are executed. </w:t>
            </w:r>
          </w:p>
          <w:p w14:paraId="4982DD7F" w14:textId="7E0CEE27" w:rsidR="0070536B" w:rsidRPr="00E5517F" w:rsidRDefault="0070536B" w:rsidP="00955989">
            <w:pPr>
              <w:pStyle w:val="Normal1"/>
              <w:rPr>
                <w:color w:val="000000" w:themeColor="text1"/>
              </w:rPr>
            </w:pPr>
          </w:p>
        </w:tc>
      </w:tr>
    </w:tbl>
    <w:p w14:paraId="7F7CB855" w14:textId="3797753A" w:rsidR="00955989" w:rsidRPr="00E5517F" w:rsidRDefault="00955989">
      <w:pPr>
        <w:jc w:val="both"/>
        <w:rPr>
          <w:rFonts w:ascii="Calibri" w:hAnsi="Calibri" w:cs="Calibri"/>
          <w:color w:val="000000" w:themeColor="text1"/>
          <w:lang w:val="en-GB"/>
        </w:rPr>
      </w:pPr>
    </w:p>
    <w:p w14:paraId="4878F6EE" w14:textId="47C6BB3C" w:rsidR="00955989" w:rsidRPr="00E5517F" w:rsidRDefault="00955989">
      <w:pPr>
        <w:rPr>
          <w:rFonts w:ascii="Calibri" w:hAnsi="Calibri" w:cs="Calibri"/>
          <w:color w:val="000000" w:themeColor="text1"/>
          <w:lang w:val="en-GB"/>
        </w:rPr>
      </w:pPr>
    </w:p>
    <w:sectPr w:rsidR="00955989" w:rsidRPr="00E5517F" w:rsidSect="00DF5202">
      <w:headerReference w:type="default" r:id="rId20"/>
      <w:footerReference w:type="default" r:id="rId21"/>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F667" w14:textId="77777777" w:rsidR="00B8386D" w:rsidRDefault="00B8386D">
      <w:r>
        <w:separator/>
      </w:r>
    </w:p>
  </w:endnote>
  <w:endnote w:type="continuationSeparator" w:id="0">
    <w:p w14:paraId="38F566EA" w14:textId="77777777" w:rsidR="00B8386D" w:rsidRDefault="00B83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4A4" w14:textId="503173CE" w:rsidR="00955989" w:rsidRDefault="00955989">
    <w:pPr>
      <w:pStyle w:val="Footer"/>
      <w:tabs>
        <w:tab w:val="clear" w:pos="9072"/>
        <w:tab w:val="right" w:pos="8931"/>
      </w:tabs>
      <w:rPr>
        <w:sz w:val="16"/>
        <w:szCs w:val="16"/>
      </w:rPr>
    </w:pPr>
    <w:r>
      <w:rPr>
        <w:noProof/>
        <w:sz w:val="16"/>
        <w:szCs w:val="16"/>
      </w:rPr>
      <w:drawing>
        <wp:anchor distT="0" distB="0" distL="114300" distR="114300" simplePos="0" relativeHeight="251657216" behindDoc="0" locked="0" layoutInCell="1" allowOverlap="1" wp14:anchorId="64C3A756" wp14:editId="40F78860">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14:sizeRelH relativeFrom="page">
            <wp14:pctWidth>0</wp14:pctWidth>
          </wp14:sizeRelH>
          <wp14:sizeRelV relativeFrom="page">
            <wp14:pctHeight>0</wp14:pctHeight>
          </wp14:sizeRelV>
        </wp:anchor>
      </w:drawing>
    </w:r>
    <w:r w:rsidR="00AA708C">
      <w:rPr>
        <w:rStyle w:val="PageNumber"/>
        <w:sz w:val="16"/>
        <w:szCs w:val="16"/>
      </w:rPr>
      <w:t>Updated September 20</w:t>
    </w:r>
    <w:r w:rsidR="00BC585B">
      <w:rPr>
        <w:rStyle w:val="PageNumber"/>
        <w:sz w:val="16"/>
        <w:szCs w:val="16"/>
      </w:rPr>
      <w:t>2</w:t>
    </w:r>
    <w:r w:rsidR="00683D9E">
      <w:rPr>
        <w:rStyle w:val="PageNumber"/>
        <w:sz w:val="16"/>
        <w:szCs w:val="16"/>
      </w:rPr>
      <w:t>1</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3036B7">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3036B7">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D4893" w14:textId="77777777" w:rsidR="00B8386D" w:rsidRDefault="00B8386D">
      <w:r>
        <w:separator/>
      </w:r>
    </w:p>
  </w:footnote>
  <w:footnote w:type="continuationSeparator" w:id="0">
    <w:p w14:paraId="79C91070" w14:textId="77777777" w:rsidR="00B8386D" w:rsidRDefault="00B83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1029" w14:textId="30B465CE" w:rsidR="00955989" w:rsidRDefault="00AA708C">
    <w:pPr>
      <w:pStyle w:val="Header"/>
    </w:pPr>
    <w:r w:rsidRPr="00AA708C">
      <w:rPr>
        <w:noProof/>
      </w:rPr>
      <mc:AlternateContent>
        <mc:Choice Requires="wps">
          <w:drawing>
            <wp:anchor distT="45720" distB="45720" distL="114300" distR="114300" simplePos="0" relativeHeight="251662848" behindDoc="0" locked="0" layoutInCell="1" allowOverlap="1" wp14:anchorId="13B25346" wp14:editId="3B316A30">
              <wp:simplePos x="0" y="0"/>
              <wp:positionH relativeFrom="column">
                <wp:posOffset>-1076325</wp:posOffset>
              </wp:positionH>
              <wp:positionV relativeFrom="paragraph">
                <wp:posOffset>245745</wp:posOffset>
              </wp:positionV>
              <wp:extent cx="885825" cy="4736465"/>
              <wp:effectExtent l="0" t="0" r="381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B25346" id="_x0000_t202" coordsize="21600,21600" o:spt="202" path="m,l,21600r21600,l21600,xe">
              <v:stroke joinstyle="miter"/>
              <v:path gradientshapeok="t" o:connecttype="rect"/>
            </v:shapetype>
            <v:shape id="Text Box 2" o:spid="_x0000_s1027" type="#_x0000_t202" style="position:absolute;margin-left:-84.75pt;margin-top:19.35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" filled="f" stroked="f">
              <v:textbox style="layout-flow:vertical;mso-layout-flow-alt:bottom-to-top">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14:anchorId="335556FE" wp14:editId="5CEA506B">
              <wp:simplePos x="0" y="0"/>
              <wp:positionH relativeFrom="column">
                <wp:posOffset>-1151890</wp:posOffset>
              </wp:positionH>
              <wp:positionV relativeFrom="paragraph">
                <wp:posOffset>-450215</wp:posOffset>
              </wp:positionV>
              <wp:extent cx="800100" cy="10744200"/>
              <wp:effectExtent l="0" t="0" r="1270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wps:spPr>
                    <wps:txbx>
                      <w:txbxContent>
                        <w:p w14:paraId="4CA24276" w14:textId="15799E22" w:rsidR="00AA708C" w:rsidRPr="00F23416" w:rsidRDefault="00AA708C" w:rsidP="00AA708C">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556FE" id="Rectangle 1" o:spid="_x0000_s1028" style="position:absolute;margin-left:-90.7pt;margin-top:-35.45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" fillcolor="#fd9f9b" stroked="f">
              <v:textbox>
                <w:txbxContent>
                  <w:p w14:paraId="4CA24276" w14:textId="15799E22" w:rsidR="00AA708C" w:rsidRPr="00F23416" w:rsidRDefault="00AA708C" w:rsidP="00AA708C">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8E0C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C1B6BBF"/>
    <w:multiLevelType w:val="hybridMultilevel"/>
    <w:tmpl w:val="B7E6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133CC"/>
    <w:multiLevelType w:val="hybridMultilevel"/>
    <w:tmpl w:val="8EB08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344047"/>
    <w:multiLevelType w:val="hybridMultilevel"/>
    <w:tmpl w:val="4442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0F2098"/>
    <w:multiLevelType w:val="hybridMultilevel"/>
    <w:tmpl w:val="19FA01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9"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3"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5" w15:restartNumberingAfterBreak="0">
    <w:nsid w:val="621912BB"/>
    <w:multiLevelType w:val="hybridMultilevel"/>
    <w:tmpl w:val="9962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1" w15:restartNumberingAfterBreak="0">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4"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0"/>
  </w:num>
  <w:num w:numId="4">
    <w:abstractNumId w:val="33"/>
  </w:num>
  <w:num w:numId="5">
    <w:abstractNumId w:val="24"/>
  </w:num>
  <w:num w:numId="6">
    <w:abstractNumId w:val="22"/>
  </w:num>
  <w:num w:numId="7">
    <w:abstractNumId w:val="16"/>
  </w:num>
  <w:num w:numId="8">
    <w:abstractNumId w:val="19"/>
  </w:num>
  <w:num w:numId="9">
    <w:abstractNumId w:val="7"/>
  </w:num>
  <w:num w:numId="10">
    <w:abstractNumId w:val="8"/>
  </w:num>
  <w:num w:numId="11">
    <w:abstractNumId w:val="4"/>
  </w:num>
  <w:num w:numId="12">
    <w:abstractNumId w:val="27"/>
  </w:num>
  <w:num w:numId="13">
    <w:abstractNumId w:val="35"/>
  </w:num>
  <w:num w:numId="14">
    <w:abstractNumId w:val="20"/>
  </w:num>
  <w:num w:numId="15">
    <w:abstractNumId w:val="34"/>
  </w:num>
  <w:num w:numId="16">
    <w:abstractNumId w:val="11"/>
  </w:num>
  <w:num w:numId="17">
    <w:abstractNumId w:val="9"/>
  </w:num>
  <w:num w:numId="18">
    <w:abstractNumId w:val="14"/>
  </w:num>
  <w:num w:numId="19">
    <w:abstractNumId w:val="21"/>
  </w:num>
  <w:num w:numId="20">
    <w:abstractNumId w:val="23"/>
  </w:num>
  <w:num w:numId="21">
    <w:abstractNumId w:val="3"/>
  </w:num>
  <w:num w:numId="22">
    <w:abstractNumId w:val="2"/>
  </w:num>
  <w:num w:numId="23">
    <w:abstractNumId w:val="29"/>
  </w:num>
  <w:num w:numId="24">
    <w:abstractNumId w:val="13"/>
  </w:num>
  <w:num w:numId="25">
    <w:abstractNumId w:val="26"/>
  </w:num>
  <w:num w:numId="26">
    <w:abstractNumId w:val="36"/>
  </w:num>
  <w:num w:numId="27">
    <w:abstractNumId w:val="18"/>
  </w:num>
  <w:num w:numId="28">
    <w:abstractNumId w:val="28"/>
  </w:num>
  <w:num w:numId="29">
    <w:abstractNumId w:val="0"/>
  </w:num>
  <w:num w:numId="30">
    <w:abstractNumId w:val="5"/>
  </w:num>
  <w:num w:numId="31">
    <w:abstractNumId w:val="31"/>
  </w:num>
  <w:num w:numId="32">
    <w:abstractNumId w:val="32"/>
  </w:num>
  <w:num w:numId="33">
    <w:abstractNumId w:val="17"/>
  </w:num>
  <w:num w:numId="34">
    <w:abstractNumId w:val="10"/>
  </w:num>
  <w:num w:numId="35">
    <w:abstractNumId w:val="25"/>
  </w:num>
  <w:num w:numId="36">
    <w:abstractNumId w:val="12"/>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3"/>
    <w:rsid w:val="000044AB"/>
    <w:rsid w:val="00034F3B"/>
    <w:rsid w:val="000418E4"/>
    <w:rsid w:val="00065798"/>
    <w:rsid w:val="00072D14"/>
    <w:rsid w:val="000860CF"/>
    <w:rsid w:val="000A477F"/>
    <w:rsid w:val="000A6CBB"/>
    <w:rsid w:val="000D1454"/>
    <w:rsid w:val="000D3959"/>
    <w:rsid w:val="001344A8"/>
    <w:rsid w:val="00137F07"/>
    <w:rsid w:val="001440A9"/>
    <w:rsid w:val="00174FD1"/>
    <w:rsid w:val="0018373D"/>
    <w:rsid w:val="0018634F"/>
    <w:rsid w:val="00193632"/>
    <w:rsid w:val="001939A9"/>
    <w:rsid w:val="001B0298"/>
    <w:rsid w:val="001B5ECB"/>
    <w:rsid w:val="001B7A00"/>
    <w:rsid w:val="001C3E88"/>
    <w:rsid w:val="001C5AC7"/>
    <w:rsid w:val="001D5385"/>
    <w:rsid w:val="00223753"/>
    <w:rsid w:val="0023520D"/>
    <w:rsid w:val="002369CE"/>
    <w:rsid w:val="0024761A"/>
    <w:rsid w:val="002622A3"/>
    <w:rsid w:val="0027330A"/>
    <w:rsid w:val="00274586"/>
    <w:rsid w:val="00282E2B"/>
    <w:rsid w:val="00284438"/>
    <w:rsid w:val="00294570"/>
    <w:rsid w:val="00294D53"/>
    <w:rsid w:val="002A1A56"/>
    <w:rsid w:val="002B36A1"/>
    <w:rsid w:val="002C7FFC"/>
    <w:rsid w:val="002E7D5F"/>
    <w:rsid w:val="003036B7"/>
    <w:rsid w:val="00353CB0"/>
    <w:rsid w:val="003673F3"/>
    <w:rsid w:val="00376AA9"/>
    <w:rsid w:val="00386DBD"/>
    <w:rsid w:val="003C7313"/>
    <w:rsid w:val="003D15B8"/>
    <w:rsid w:val="00410E59"/>
    <w:rsid w:val="0041143A"/>
    <w:rsid w:val="0042195C"/>
    <w:rsid w:val="0044712D"/>
    <w:rsid w:val="00460756"/>
    <w:rsid w:val="0047140F"/>
    <w:rsid w:val="0048091C"/>
    <w:rsid w:val="004A2076"/>
    <w:rsid w:val="004E7677"/>
    <w:rsid w:val="00513341"/>
    <w:rsid w:val="0052718D"/>
    <w:rsid w:val="0053313B"/>
    <w:rsid w:val="00537E5F"/>
    <w:rsid w:val="00547714"/>
    <w:rsid w:val="005A17A2"/>
    <w:rsid w:val="005A2913"/>
    <w:rsid w:val="005D3A7A"/>
    <w:rsid w:val="005F0D6F"/>
    <w:rsid w:val="00610A74"/>
    <w:rsid w:val="00624B69"/>
    <w:rsid w:val="0065148B"/>
    <w:rsid w:val="00655A56"/>
    <w:rsid w:val="00672F2C"/>
    <w:rsid w:val="00683D9E"/>
    <w:rsid w:val="006A3733"/>
    <w:rsid w:val="006D7242"/>
    <w:rsid w:val="0070536B"/>
    <w:rsid w:val="00706624"/>
    <w:rsid w:val="007067DC"/>
    <w:rsid w:val="00720E60"/>
    <w:rsid w:val="00725CB6"/>
    <w:rsid w:val="00747D0F"/>
    <w:rsid w:val="00764418"/>
    <w:rsid w:val="00767CBF"/>
    <w:rsid w:val="00773CE1"/>
    <w:rsid w:val="00773E90"/>
    <w:rsid w:val="007F0D1A"/>
    <w:rsid w:val="007F0DE7"/>
    <w:rsid w:val="007F59D3"/>
    <w:rsid w:val="008074E2"/>
    <w:rsid w:val="00821DC1"/>
    <w:rsid w:val="00824AC2"/>
    <w:rsid w:val="008552D4"/>
    <w:rsid w:val="008930F8"/>
    <w:rsid w:val="008A566E"/>
    <w:rsid w:val="008D042F"/>
    <w:rsid w:val="008F3DEB"/>
    <w:rsid w:val="00940899"/>
    <w:rsid w:val="0094303A"/>
    <w:rsid w:val="00955989"/>
    <w:rsid w:val="00985C52"/>
    <w:rsid w:val="00993429"/>
    <w:rsid w:val="009B63F2"/>
    <w:rsid w:val="009B7A99"/>
    <w:rsid w:val="009D1B3F"/>
    <w:rsid w:val="009F343A"/>
    <w:rsid w:val="009F5810"/>
    <w:rsid w:val="00A21A30"/>
    <w:rsid w:val="00A33BFF"/>
    <w:rsid w:val="00A42058"/>
    <w:rsid w:val="00A4760B"/>
    <w:rsid w:val="00A70FFD"/>
    <w:rsid w:val="00A74C25"/>
    <w:rsid w:val="00A84EDC"/>
    <w:rsid w:val="00A86CDD"/>
    <w:rsid w:val="00AA0D49"/>
    <w:rsid w:val="00AA708C"/>
    <w:rsid w:val="00AE6AA5"/>
    <w:rsid w:val="00B15442"/>
    <w:rsid w:val="00B249E2"/>
    <w:rsid w:val="00B30958"/>
    <w:rsid w:val="00B45120"/>
    <w:rsid w:val="00B74D29"/>
    <w:rsid w:val="00B80CD5"/>
    <w:rsid w:val="00B826A8"/>
    <w:rsid w:val="00B8386D"/>
    <w:rsid w:val="00B95B42"/>
    <w:rsid w:val="00BC585B"/>
    <w:rsid w:val="00BF1A36"/>
    <w:rsid w:val="00C016C0"/>
    <w:rsid w:val="00C26696"/>
    <w:rsid w:val="00C32B10"/>
    <w:rsid w:val="00C4688B"/>
    <w:rsid w:val="00C515C2"/>
    <w:rsid w:val="00C916F2"/>
    <w:rsid w:val="00CA2E0C"/>
    <w:rsid w:val="00CE4EB9"/>
    <w:rsid w:val="00CF6F10"/>
    <w:rsid w:val="00D34BCF"/>
    <w:rsid w:val="00D62178"/>
    <w:rsid w:val="00D65672"/>
    <w:rsid w:val="00D65A89"/>
    <w:rsid w:val="00DA4CD8"/>
    <w:rsid w:val="00DD47E4"/>
    <w:rsid w:val="00DD517C"/>
    <w:rsid w:val="00DF5202"/>
    <w:rsid w:val="00E03212"/>
    <w:rsid w:val="00E20BBF"/>
    <w:rsid w:val="00E338B6"/>
    <w:rsid w:val="00E339FE"/>
    <w:rsid w:val="00E36CFF"/>
    <w:rsid w:val="00E46169"/>
    <w:rsid w:val="00E52DE7"/>
    <w:rsid w:val="00E5517F"/>
    <w:rsid w:val="00E76AC9"/>
    <w:rsid w:val="00E91BCE"/>
    <w:rsid w:val="00EA3D63"/>
    <w:rsid w:val="00F45A0E"/>
    <w:rsid w:val="00F700FC"/>
    <w:rsid w:val="00FA2FC0"/>
    <w:rsid w:val="00FB0688"/>
    <w:rsid w:val="00FC28C6"/>
    <w:rsid w:val="00FC6006"/>
    <w:rsid w:val="00FD3891"/>
    <w:rsid w:val="00FF0B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D3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qFormat/>
    <w:rsid w:val="00A70FFD"/>
    <w:pPr>
      <w:keepNext/>
      <w:outlineLvl w:val="0"/>
    </w:pPr>
    <w:rPr>
      <w:rFonts w:ascii="Calibri" w:hAnsi="Calibri"/>
      <w:b/>
      <w:smallCaps/>
      <w:sz w:val="24"/>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ind w:left="113" w:right="113"/>
      <w:jc w:val="both"/>
      <w:outlineLvl w:val="4"/>
    </w:pPr>
    <w:rPr>
      <w:i/>
      <w:iCs/>
      <w:sz w:val="16"/>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 w:val="24"/>
    </w:rPr>
  </w:style>
  <w:style w:type="paragraph" w:styleId="Header">
    <w:name w:val="header"/>
    <w:basedOn w:val="Normal"/>
    <w:pPr>
      <w:tabs>
        <w:tab w:val="center" w:pos="4153"/>
        <w:tab w:val="right" w:pos="8306"/>
      </w:tabs>
    </w:pPr>
  </w:style>
  <w:style w:type="paragraph" w:styleId="Footer">
    <w:name w:val="footer"/>
    <w:basedOn w:val="Normal"/>
    <w:pPr>
      <w:tabs>
        <w:tab w:val="right" w:pos="9072"/>
      </w:tabs>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b/>
      <w:bCs/>
    </w:rPr>
  </w:style>
  <w:style w:type="paragraph" w:customStyle="1" w:styleId="HeadingFont">
    <w:name w:val="HeadingFont"/>
    <w:basedOn w:val="Normal"/>
    <w:pPr>
      <w:keepNext/>
      <w:keepLines/>
    </w:pPr>
    <w:rPr>
      <w:rFonts w:ascii="Boulder" w:eastAsia="Times" w:hAnsi="Boulder"/>
      <w:sz w:val="24"/>
      <w:lang w:val="en-GB"/>
    </w:rPr>
  </w:style>
  <w:style w:type="paragraph" w:styleId="BodyText3">
    <w:name w:val="Body Text 3"/>
    <w:basedOn w:val="Normal"/>
    <w:rPr>
      <w:b/>
      <w:bCs/>
    </w:rPr>
  </w:style>
  <w:style w:type="paragraph" w:customStyle="1" w:styleId="ModuleDetails">
    <w:name w:val="Module Details"/>
    <w:basedOn w:val="Normal"/>
    <w:pPr>
      <w:spacing w:before="40" w:after="40"/>
    </w:pPr>
    <w:rPr>
      <w:sz w:val="18"/>
      <w:lang w:val="en-GB"/>
    </w:rPr>
  </w:style>
  <w:style w:type="paragraph" w:styleId="BodyTextIndent">
    <w:name w:val="Body Text Indent"/>
    <w:basedOn w:val="Normal"/>
    <w:pPr>
      <w:tabs>
        <w:tab w:val="left" w:pos="2835"/>
      </w:tabs>
      <w:ind w:left="2835" w:hanging="2835"/>
    </w:pPr>
    <w:rPr>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IndentedBullet2">
    <w:name w:val="Indented Bullet 2"/>
    <w:basedOn w:val="Normal"/>
    <w:pPr>
      <w:numPr>
        <w:numId w:val="25"/>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style>
  <w:style w:type="paragraph" w:styleId="TOC2">
    <w:name w:val="toc 2"/>
    <w:basedOn w:val="Normal"/>
    <w:next w:val="Normal"/>
    <w:autoRedefine/>
    <w:uiPriority w:val="39"/>
    <w:qFormat/>
    <w:rsid w:val="00D65672"/>
    <w:pPr>
      <w:ind w:left="200"/>
    </w:p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paragraph" w:styleId="Revision">
    <w:name w:val="Revision"/>
    <w:hidden/>
    <w:uiPriority w:val="71"/>
    <w:semiHidden/>
    <w:rsid w:val="008552D4"/>
    <w:rPr>
      <w:rFonts w:ascii="Arial" w:hAnsi="Arial"/>
      <w:lang w:val="en-US"/>
    </w:rPr>
  </w:style>
  <w:style w:type="paragraph" w:styleId="ListParagraph">
    <w:name w:val="List Paragraph"/>
    <w:basedOn w:val="Normal"/>
    <w:uiPriority w:val="34"/>
    <w:qFormat/>
    <w:rsid w:val="004E7677"/>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rsid w:val="00AE6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79106">
      <w:bodyDiv w:val="1"/>
      <w:marLeft w:val="0"/>
      <w:marRight w:val="0"/>
      <w:marTop w:val="0"/>
      <w:marBottom w:val="0"/>
      <w:divBdr>
        <w:top w:val="none" w:sz="0" w:space="0" w:color="auto"/>
        <w:left w:val="none" w:sz="0" w:space="0" w:color="auto"/>
        <w:bottom w:val="none" w:sz="0" w:space="0" w:color="auto"/>
        <w:right w:val="none" w:sz="0" w:space="0" w:color="auto"/>
      </w:divBdr>
      <w:divsChild>
        <w:div w:id="549071807">
          <w:marLeft w:val="0"/>
          <w:marRight w:val="0"/>
          <w:marTop w:val="0"/>
          <w:marBottom w:val="0"/>
          <w:divBdr>
            <w:top w:val="none" w:sz="0" w:space="0" w:color="auto"/>
            <w:left w:val="none" w:sz="0" w:space="0" w:color="auto"/>
            <w:bottom w:val="none" w:sz="0" w:space="0" w:color="auto"/>
            <w:right w:val="none" w:sz="0" w:space="0" w:color="auto"/>
          </w:divBdr>
          <w:divsChild>
            <w:div w:id="1140419616">
              <w:marLeft w:val="0"/>
              <w:marRight w:val="0"/>
              <w:marTop w:val="0"/>
              <w:marBottom w:val="0"/>
              <w:divBdr>
                <w:top w:val="none" w:sz="0" w:space="0" w:color="auto"/>
                <w:left w:val="none" w:sz="0" w:space="0" w:color="auto"/>
                <w:bottom w:val="none" w:sz="0" w:space="0" w:color="auto"/>
                <w:right w:val="none" w:sz="0" w:space="0" w:color="auto"/>
              </w:divBdr>
              <w:divsChild>
                <w:div w:id="1928493787">
                  <w:marLeft w:val="0"/>
                  <w:marRight w:val="0"/>
                  <w:marTop w:val="0"/>
                  <w:marBottom w:val="0"/>
                  <w:divBdr>
                    <w:top w:val="none" w:sz="0" w:space="0" w:color="auto"/>
                    <w:left w:val="none" w:sz="0" w:space="0" w:color="auto"/>
                    <w:bottom w:val="none" w:sz="0" w:space="0" w:color="auto"/>
                    <w:right w:val="none" w:sz="0" w:space="0" w:color="auto"/>
                  </w:divBdr>
                  <w:divsChild>
                    <w:div w:id="1049500333">
                      <w:marLeft w:val="0"/>
                      <w:marRight w:val="0"/>
                      <w:marTop w:val="0"/>
                      <w:marBottom w:val="0"/>
                      <w:divBdr>
                        <w:top w:val="none" w:sz="0" w:space="0" w:color="auto"/>
                        <w:left w:val="none" w:sz="0" w:space="0" w:color="auto"/>
                        <w:bottom w:val="none" w:sz="0" w:space="0" w:color="auto"/>
                        <w:right w:val="none" w:sz="0" w:space="0" w:color="auto"/>
                      </w:divBdr>
                      <w:divsChild>
                        <w:div w:id="688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onomictimes.indiatimes.com/definition/Arbitrage" TargetMode="External"/><Relationship Id="rId18" Type="http://schemas.openxmlformats.org/officeDocument/2006/relationships/hyperlink" Target="https://bitsgap.com/crypto-trading-bo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cademy.binance.com/en/articles/what-is-arbitrage-trading" TargetMode="External"/><Relationship Id="rId17" Type="http://schemas.openxmlformats.org/officeDocument/2006/relationships/hyperlink" Target="https://www.pionex.com/blog/pionex-grid-bot/" TargetMode="External"/><Relationship Id="rId2" Type="http://schemas.openxmlformats.org/officeDocument/2006/relationships/customXml" Target="../customXml/item2.xml"/><Relationship Id="rId16" Type="http://schemas.openxmlformats.org/officeDocument/2006/relationships/hyperlink" Target="https://www.cryptohopper.com/features/exchange-arbitrag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hbs.edu/blog/post/what-is-arbitrage" TargetMode="External"/><Relationship Id="rId5" Type="http://schemas.openxmlformats.org/officeDocument/2006/relationships/settings" Target="settings.xml"/><Relationship Id="rId15" Type="http://schemas.openxmlformats.org/officeDocument/2006/relationships/hyperlink" Target="https://www.techtimes.com/articles/258631/20210331/impulseven-how-an-ai-enabled-arbitrage-bot-is-transforming-crypto-trading.htm" TargetMode="External"/><Relationship Id="rId23" Type="http://schemas.openxmlformats.org/officeDocument/2006/relationships/theme" Target="theme/theme1.xml"/><Relationship Id="rId10" Type="http://schemas.openxmlformats.org/officeDocument/2006/relationships/hyperlink" Target="https://cointelegraph.com/news/day-trading-bitcoin-why-95-of-traders-lose-money-and-fail" TargetMode="External"/><Relationship Id="rId19" Type="http://schemas.openxmlformats.org/officeDocument/2006/relationships/hyperlink" Target="https://docs.trality.com/trality-code-editor/api-documentation" TargetMode="External"/><Relationship Id="rId4" Type="http://schemas.openxmlformats.org/officeDocument/2006/relationships/styles" Target="styles.xml"/><Relationship Id="rId9" Type="http://schemas.openxmlformats.org/officeDocument/2006/relationships/hyperlink" Target="https://www.cnbc.com/2017/12/13/bitcoin-futures-briefly-halted-after-plunging-10-percent.html" TargetMode="External"/><Relationship Id="rId14" Type="http://schemas.openxmlformats.org/officeDocument/2006/relationships/hyperlink" Target="https://coinmarketcap.com/alexandria/article/how-to-benefit-from-crypto-arbitrag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B210-0EE0-4726-83DF-7F02C100736C}">
  <ds:schemaRefs>
    <ds:schemaRef ds:uri="http://schemas.microsoft.com/office/2006/metadata/longProperties"/>
  </ds:schemaRefs>
</ds:datastoreItem>
</file>

<file path=customXml/itemProps2.xml><?xml version="1.0" encoding="utf-8"?>
<ds:datastoreItem xmlns:ds="http://schemas.openxmlformats.org/officeDocument/2006/customXml" ds:itemID="{9FDF1A10-6365-456F-8279-05D9E617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2021-10-29T09:53:00Z</dcterms:created>
  <dcterms:modified xsi:type="dcterms:W3CDTF">2021-10-29T09:53:00Z</dcterms:modified>
</cp:coreProperties>
</file>