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1972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Replace </w:t>
      </w:r>
      <w:r w:rsidRPr="00E57E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NoOpSchemaValidator</w:t>
      </w: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 real validation</w:t>
      </w:r>
    </w:p>
    <w:p w14:paraId="00F22F6A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Implement a validator that loads JSON Schemas once and validates every artifact at stage boundaries.</w:t>
      </w:r>
    </w:p>
    <w:p w14:paraId="6611B8DE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work:</w:t>
      </w:r>
    </w:p>
    <w:p w14:paraId="50EE01CD" w14:textId="77777777" w:rsidR="00E57EDE" w:rsidRPr="00E57EDE" w:rsidRDefault="00E57EDE" w:rsidP="00E57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src/validation/schema_validator.py</w:t>
      </w:r>
    </w:p>
    <w:p w14:paraId="55C80304" w14:textId="77777777" w:rsidR="00E57EDE" w:rsidRPr="00E57EDE" w:rsidRDefault="00E57EDE" w:rsidP="00E57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cache compiled validators</w:t>
      </w:r>
    </w:p>
    <w:p w14:paraId="75289FB8" w14:textId="77777777" w:rsidR="00E57EDE" w:rsidRPr="00E57EDE" w:rsidRDefault="00E57EDE" w:rsidP="00E57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expose:</w:t>
      </w:r>
    </w:p>
    <w:p w14:paraId="32844BEF" w14:textId="77777777" w:rsidR="00E57EDE" w:rsidRPr="00E57EDE" w:rsidRDefault="00E57EDE" w:rsidP="00E57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validate(artifact_name: str, payload: dict) -&gt; None</w:t>
      </w:r>
    </w:p>
    <w:p w14:paraId="1861CD7E" w14:textId="77777777" w:rsidR="00E57EDE" w:rsidRPr="00E57EDE" w:rsidRDefault="00E57EDE" w:rsidP="00E57E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validate_file(artifact_name: str, path: Path) -&gt; None</w:t>
      </w:r>
    </w:p>
    <w:p w14:paraId="7B15210E" w14:textId="77777777" w:rsidR="00E57EDE" w:rsidRPr="00E57EDE" w:rsidRDefault="00E57EDE" w:rsidP="00E57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make orchestrator fail fast with clear field-level errors</w:t>
      </w:r>
    </w:p>
    <w:p w14:paraId="74A1FE75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05ABCFC2" w14:textId="77777777" w:rsidR="00E57EDE" w:rsidRPr="00E57EDE" w:rsidRDefault="00E57EDE" w:rsidP="00E57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this will catch most integration bugs immediately</w:t>
      </w:r>
    </w:p>
    <w:p w14:paraId="2B4E05B1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A51C0C">
          <v:rect id="Horizontal Line 1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3D2453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Split the orchestrator factory from demo fixtures</w:t>
      </w:r>
    </w:p>
    <w:p w14:paraId="23A779DE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Refactor 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build_dev_orchestrator()</w:t>
      </w: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 into generic dependency wiring.</w:t>
      </w:r>
    </w:p>
    <w:p w14:paraId="6AFAFAE9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change:</w:t>
      </w:r>
    </w:p>
    <w:p w14:paraId="39789E80" w14:textId="77777777" w:rsidR="00E57EDE" w:rsidRPr="00E57EDE" w:rsidRDefault="00E57EDE" w:rsidP="00E57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keep:</w:t>
      </w:r>
    </w:p>
    <w:p w14:paraId="636576E1" w14:textId="77777777" w:rsidR="00E57EDE" w:rsidRPr="00E57EDE" w:rsidRDefault="00E57EDE" w:rsidP="00E57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build_dev_orchestrator(output_dir, graph, evidence_store, llm_client, validator=None, config=None)</w:t>
      </w:r>
    </w:p>
    <w:p w14:paraId="468E8289" w14:textId="77777777" w:rsidR="00E57EDE" w:rsidRPr="00E57EDE" w:rsidRDefault="00E57EDE" w:rsidP="00E57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move any case-specific 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InMemoryEvidenceStore([...])</w:t>
      </w: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 into:</w:t>
      </w:r>
    </w:p>
    <w:p w14:paraId="643291B7" w14:textId="77777777" w:rsidR="00E57EDE" w:rsidRPr="00E57EDE" w:rsidRDefault="00E57EDE" w:rsidP="00E57E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src/test/fixtures/build_demo_case_001.py</w:t>
      </w:r>
    </w:p>
    <w:p w14:paraId="030D126B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27884CCB" w14:textId="77777777" w:rsidR="00E57EDE" w:rsidRPr="00E57EDE" w:rsidRDefault="00E57EDE" w:rsidP="00E57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keeps architecture clean</w:t>
      </w:r>
    </w:p>
    <w:p w14:paraId="32F6CAE3" w14:textId="77777777" w:rsidR="00E57EDE" w:rsidRPr="00E57EDE" w:rsidRDefault="00E57EDE" w:rsidP="00E57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makes tests reusable</w:t>
      </w:r>
    </w:p>
    <w:p w14:paraId="40D2275A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3D6D58">
          <v:rect id="Horizontal Line 2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93C8D12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Implement a real </w:t>
      </w:r>
      <w:r w:rsidRPr="00E57E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OllamaLLMClient</w:t>
      </w:r>
    </w:p>
    <w:p w14:paraId="02FCE287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Right now synthesis should rely on fallback or a dummy client. Add a real adapter.</w:t>
      </w:r>
    </w:p>
    <w:p w14:paraId="3A8B199A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module:</w:t>
      </w:r>
    </w:p>
    <w:p w14:paraId="05620A82" w14:textId="77777777" w:rsidR="00E57EDE" w:rsidRPr="00E57EDE" w:rsidRDefault="00E57EDE" w:rsidP="00E57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src/synthesis/ollama_client.py</w:t>
      </w:r>
    </w:p>
    <w:p w14:paraId="1D39D460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Suggested interface:</w:t>
      </w:r>
    </w:p>
    <w:p w14:paraId="4E9534BA" w14:textId="77777777" w:rsidR="00E57EDE" w:rsidRPr="00E57EDE" w:rsidRDefault="00E57EDE" w:rsidP="00E57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OllamaLLMClient: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__init__(self, model: str, base_url: str = "http://localhost:11434"):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...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generate_json(self, model: str, prompt: str, temperature: float = 0.1) -&gt; dict: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...</w:t>
      </w:r>
    </w:p>
    <w:p w14:paraId="4D1492D8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Implementation details:</w:t>
      </w:r>
    </w:p>
    <w:p w14:paraId="2952490E" w14:textId="77777777" w:rsidR="00E57EDE" w:rsidRPr="00E57EDE" w:rsidRDefault="00E57EDE" w:rsidP="00E57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force JSON-only mode if possible</w:t>
      </w:r>
    </w:p>
    <w:p w14:paraId="54C956BB" w14:textId="77777777" w:rsidR="00E57EDE" w:rsidRPr="00E57EDE" w:rsidRDefault="00E57EDE" w:rsidP="00E57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include timeout handling</w:t>
      </w:r>
    </w:p>
    <w:p w14:paraId="4B112A0F" w14:textId="77777777" w:rsidR="00E57EDE" w:rsidRPr="00E57EDE" w:rsidRDefault="00E57EDE" w:rsidP="00E57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include malformed-response cleanup</w:t>
      </w:r>
    </w:p>
    <w:p w14:paraId="6C877164" w14:textId="77777777" w:rsidR="00E57EDE" w:rsidRPr="00E57EDE" w:rsidRDefault="00E57EDE" w:rsidP="00E57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preserve fallback in synthesizer</w:t>
      </w:r>
    </w:p>
    <w:p w14:paraId="2315F168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1BDAE1CC" w14:textId="77777777" w:rsidR="00E57EDE" w:rsidRPr="00E57EDE" w:rsidRDefault="00E57EDE" w:rsidP="00E57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lets you compare fallback vs real LLM behavior safely</w:t>
      </w:r>
    </w:p>
    <w:p w14:paraId="37151FBC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C249F8">
          <v:rect id="Horizontal Line 3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6F33DB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Implement a real Chroma backend adapter</w:t>
      </w:r>
    </w:p>
    <w:p w14:paraId="05253A1F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ChromaEvidenceRetriever</w:t>
      </w: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 as the planner, but add a concrete backend.</w:t>
      </w:r>
    </w:p>
    <w:p w14:paraId="00335769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module:</w:t>
      </w:r>
    </w:p>
    <w:p w14:paraId="4CAD07B3" w14:textId="77777777" w:rsidR="00E57EDE" w:rsidRPr="00E57EDE" w:rsidRDefault="00E57EDE" w:rsidP="00E57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src/evidence/chroma_store.py</w:t>
      </w:r>
    </w:p>
    <w:p w14:paraId="250D2C7B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interface:</w:t>
      </w:r>
    </w:p>
    <w:p w14:paraId="0570335E" w14:textId="77777777" w:rsidR="00E57EDE" w:rsidRPr="00E57EDE" w:rsidRDefault="00E57EDE" w:rsidP="00E57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ChromaEvidenceStore: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query(self, query_text: str, top_k: int = 10, filters: dict | None = None) -&gt; list[dict]: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...</w:t>
      </w:r>
    </w:p>
    <w:p w14:paraId="3C6F57F8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Required features:</w:t>
      </w:r>
    </w:p>
    <w:p w14:paraId="168E8F20" w14:textId="77777777" w:rsidR="00E57EDE" w:rsidRPr="00E57EDE" w:rsidRDefault="00E57EDE" w:rsidP="00E57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map internal filters to Chroma metadata filters</w:t>
      </w:r>
    </w:p>
    <w:p w14:paraId="761583C8" w14:textId="77777777" w:rsidR="00E57EDE" w:rsidRPr="00E57EDE" w:rsidRDefault="00E57EDE" w:rsidP="00E57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326D8299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asset_id</w:t>
      </w:r>
    </w:p>
    <w:p w14:paraId="2E37F37C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doc_ids</w:t>
      </w:r>
    </w:p>
    <w:p w14:paraId="3384B5F6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component_ids</w:t>
      </w:r>
    </w:p>
    <w:p w14:paraId="05457703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doc_type</w:t>
      </w:r>
    </w:p>
    <w:p w14:paraId="54F35CFE" w14:textId="77777777" w:rsidR="00E57EDE" w:rsidRPr="00E57EDE" w:rsidRDefault="00E57EDE" w:rsidP="00E57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normalize return shape to:</w:t>
      </w:r>
    </w:p>
    <w:p w14:paraId="1743713D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snippet_id</w:t>
      </w:r>
    </w:p>
    <w:p w14:paraId="115BF965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</w:t>
      </w:r>
    </w:p>
    <w:p w14:paraId="107B4F11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</w:p>
    <w:p w14:paraId="6594FB91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score</w:t>
      </w:r>
    </w:p>
    <w:p w14:paraId="1F83D2F4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</w:t>
      </w:r>
    </w:p>
    <w:p w14:paraId="1F4095FC" w14:textId="77777777" w:rsidR="00E57EDE" w:rsidRPr="00E57EDE" w:rsidRDefault="00E57EDE" w:rsidP="00E57E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</w:p>
    <w:p w14:paraId="0BC6B8FF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61B3B6F2" w14:textId="77777777" w:rsidR="00E57EDE" w:rsidRPr="00E57EDE" w:rsidRDefault="00E57EDE" w:rsidP="00E57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this is the first real replacement of a stub with production-like behavior</w:t>
      </w:r>
    </w:p>
    <w:p w14:paraId="467E577A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F0B16E">
          <v:rect id="Horizontal Line 4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EEBCEE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Make Step 3A a real module</w:t>
      </w:r>
    </w:p>
    <w:p w14:paraId="1CD2FFF5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Right now TSKR is represented in the candidate schema and scoring logic, but the standalone miner is still missing.</w:t>
      </w:r>
    </w:p>
    <w:p w14:paraId="65B21977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module:</w:t>
      </w:r>
    </w:p>
    <w:p w14:paraId="7C87E4A9" w14:textId="77777777" w:rsidR="00E57EDE" w:rsidRPr="00E57EDE" w:rsidRDefault="00E57EDE" w:rsidP="00E57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src/temporal/tskr/tskr_miner.py</w:t>
      </w:r>
    </w:p>
    <w:p w14:paraId="045C1FF5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Implement first version with:</w:t>
      </w:r>
    </w:p>
    <w:p w14:paraId="5D42B785" w14:textId="77777777" w:rsidR="00E57EDE" w:rsidRPr="00E57EDE" w:rsidRDefault="00E57EDE" w:rsidP="00E57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operator-family selection:</w:t>
      </w:r>
    </w:p>
    <w:p w14:paraId="63874806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interval-interval</w:t>
      </w:r>
    </w:p>
    <w:p w14:paraId="57E2FECC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interval-point</w:t>
      </w:r>
    </w:p>
    <w:p w14:paraId="3A55B22D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point-point</w:t>
      </w:r>
    </w:p>
    <w:p w14:paraId="04A12891" w14:textId="77777777" w:rsidR="00E57EDE" w:rsidRPr="00E57EDE" w:rsidRDefault="00E57EDE" w:rsidP="00E57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epsilon registry loader</w:t>
      </w:r>
    </w:p>
    <w:p w14:paraId="359DE957" w14:textId="77777777" w:rsidR="00E57EDE" w:rsidRPr="00E57EDE" w:rsidRDefault="00E57EDE" w:rsidP="00E57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mining output:</w:t>
      </w:r>
    </w:p>
    <w:p w14:paraId="060D7DF5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tskr_patterns.json</w:t>
      </w:r>
    </w:p>
    <w:p w14:paraId="4EA5E131" w14:textId="77777777" w:rsidR="00E57EDE" w:rsidRPr="00E57EDE" w:rsidRDefault="00E57EDE" w:rsidP="00E57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helper methods:</w:t>
      </w:r>
    </w:p>
    <w:p w14:paraId="4CBCEFB0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select_operator_family(...)</w:t>
      </w:r>
    </w:p>
    <w:p w14:paraId="07441971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get_epsilon(...)</w:t>
      </w:r>
    </w:p>
    <w:p w14:paraId="5A90CA1C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find_co_occurring_pairs(...)</w:t>
      </w:r>
    </w:p>
    <w:p w14:paraId="7FA667A3" w14:textId="77777777" w:rsidR="00E57EDE" w:rsidRPr="00E57EDE" w:rsidRDefault="00E57EDE" w:rsidP="00E57E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compute_lag_statistics(...)</w:t>
      </w:r>
    </w:p>
    <w:p w14:paraId="2DE2E5C1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Do not aim for full research-grade mining in first pass.</w:t>
      </w:r>
      <w:r w:rsidRPr="00E57EDE">
        <w:rPr>
          <w:rFonts w:ascii="Times New Roman" w:eastAsia="Times New Roman" w:hAnsi="Times New Roman" w:cs="Times New Roman"/>
          <w:kern w:val="0"/>
          <w14:ligatures w14:val="none"/>
        </w:rPr>
        <w:br/>
        <w:t>Start with:</w:t>
      </w:r>
    </w:p>
    <w:p w14:paraId="7494FB98" w14:textId="77777777" w:rsidR="00E57EDE" w:rsidRPr="00E57EDE" w:rsidRDefault="00E57EDE" w:rsidP="00E57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simultaneous</w:t>
      </w:r>
    </w:p>
    <w:p w14:paraId="1284F84C" w14:textId="77777777" w:rsidR="00E57EDE" w:rsidRPr="00E57EDE" w:rsidRDefault="00E57EDE" w:rsidP="00E57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precedes</w:t>
      </w:r>
    </w:p>
    <w:p w14:paraId="12363BAD" w14:textId="77777777" w:rsidR="00E57EDE" w:rsidRPr="00E57EDE" w:rsidRDefault="00E57EDE" w:rsidP="00E57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insufficient-history fallback</w:t>
      </w:r>
    </w:p>
    <w:p w14:paraId="459C1AF0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10C240C8" w14:textId="77777777" w:rsidR="00E57EDE" w:rsidRPr="00E57EDE" w:rsidRDefault="00E57EDE" w:rsidP="00E57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this is the biggest remaining gap between the formal method and the code</w:t>
      </w:r>
    </w:p>
    <w:p w14:paraId="073BF919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E2AD95">
          <v:rect id="Horizontal Line 5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CFEFA7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Refactor temporal scoring out of the causality engine</w:t>
      </w:r>
    </w:p>
    <w:p w14:paraId="1E299CA8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Move temporal scoring logic into its own module so Step 4 stays cleaner.</w:t>
      </w:r>
    </w:p>
    <w:p w14:paraId="3D6B9B58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module:</w:t>
      </w:r>
    </w:p>
    <w:p w14:paraId="64334F4A" w14:textId="77777777" w:rsidR="00E57EDE" w:rsidRPr="00E57EDE" w:rsidRDefault="00E57EDE" w:rsidP="00E57E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src/causal/temporal_scoring.py</w:t>
      </w:r>
    </w:p>
    <w:p w14:paraId="1F75BF4C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0338924A" w14:textId="77777777" w:rsidR="00E57EDE" w:rsidRPr="00E57EDE" w:rsidRDefault="00E57EDE" w:rsidP="00E57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compute_failure_mode_temporal_score(...)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compute_historical_event_temporal_score(...)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compute_fmea_latency_score(...)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compute_tskr_score(...)</w:t>
      </w:r>
    </w:p>
    <w:p w14:paraId="2C50E5E5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369040D6" w14:textId="77777777" w:rsidR="00E57EDE" w:rsidRPr="00E57EDE" w:rsidRDefault="00E57EDE" w:rsidP="00E57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improves maintainability</w:t>
      </w:r>
    </w:p>
    <w:p w14:paraId="57141686" w14:textId="77777777" w:rsidR="00E57EDE" w:rsidRPr="00E57EDE" w:rsidRDefault="00E57EDE" w:rsidP="00E57E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makes TSKR evolution easier</w:t>
      </w:r>
    </w:p>
    <w:p w14:paraId="38B10924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3B57F1">
          <v:rect id="Horizontal Line 6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B88A95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Add a fixture-driven end-to-end integration test</w:t>
      </w:r>
    </w:p>
    <w:p w14:paraId="14A97489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You already have the dry-run fixture idea. Turn it into automated tests.</w:t>
      </w:r>
    </w:p>
    <w:p w14:paraId="43E86FBB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file:</w:t>
      </w:r>
    </w:p>
    <w:p w14:paraId="4713291B" w14:textId="77777777" w:rsidR="00E57EDE" w:rsidRPr="00E57EDE" w:rsidRDefault="00E57EDE" w:rsidP="00E57E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tests/integration/test_case_001_bearing_wear.py</w:t>
      </w:r>
    </w:p>
    <w:p w14:paraId="451CD849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Test assertions:</w:t>
      </w:r>
    </w:p>
    <w:p w14:paraId="7EA23C70" w14:textId="77777777" w:rsidR="00E57EDE" w:rsidRPr="00E57EDE" w:rsidRDefault="00E57EDE" w:rsidP="00E57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orchestrator completes without exception</w:t>
      </w:r>
    </w:p>
    <w:p w14:paraId="30F57F50" w14:textId="77777777" w:rsidR="00E57EDE" w:rsidRPr="00E57EDE" w:rsidRDefault="00E57EDE" w:rsidP="00E57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rca_card.event_id == event["id"]</w:t>
      </w:r>
    </w:p>
    <w:p w14:paraId="5521E5D2" w14:textId="77777777" w:rsidR="00E57EDE" w:rsidRPr="00E57EDE" w:rsidRDefault="00E57EDE" w:rsidP="00E57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primary hypothesis candidate matches expected candidate</w:t>
      </w:r>
    </w:p>
    <w:p w14:paraId="107A8741" w14:textId="77777777" w:rsidR="00E57EDE" w:rsidRPr="00E57EDE" w:rsidRDefault="00E57EDE" w:rsidP="00E57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evidence count &gt; 0</w:t>
      </w:r>
    </w:p>
    <w:p w14:paraId="47A3738C" w14:textId="77777777" w:rsidR="00E57EDE" w:rsidRPr="00E57EDE" w:rsidRDefault="00E57EDE" w:rsidP="00E57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recommended actions count &gt; 0</w:t>
      </w:r>
    </w:p>
    <w:p w14:paraId="64949EC5" w14:textId="77777777" w:rsidR="00E57EDE" w:rsidRPr="00E57EDE" w:rsidRDefault="00E57EDE" w:rsidP="00E57E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validation flags are populated</w:t>
      </w:r>
    </w:p>
    <w:p w14:paraId="349BCE66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5849E8EF" w14:textId="77777777" w:rsidR="00E57EDE" w:rsidRPr="00E57EDE" w:rsidRDefault="00E57EDE" w:rsidP="00E57E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prevents regressions while you keep iterating</w:t>
      </w:r>
    </w:p>
    <w:p w14:paraId="2679F669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EDAB6B">
          <v:rect id="Horizontal Line 7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EEEEF7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Add a simple RCA evaluator</w:t>
      </w:r>
    </w:p>
    <w:p w14:paraId="7C5244E1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 small utility to compare actual output vs expected outcome.</w:t>
      </w:r>
    </w:p>
    <w:p w14:paraId="7B29730E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module:</w:t>
      </w:r>
    </w:p>
    <w:p w14:paraId="002FE1F1" w14:textId="77777777" w:rsidR="00E57EDE" w:rsidRPr="00E57EDE" w:rsidRDefault="00E57EDE" w:rsidP="00E57E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src/test/evaluation/rca_evaluator.py</w:t>
      </w:r>
    </w:p>
    <w:p w14:paraId="47FB85C9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output:</w:t>
      </w:r>
    </w:p>
    <w:p w14:paraId="17484272" w14:textId="77777777" w:rsidR="00E57EDE" w:rsidRPr="00E57EDE" w:rsidRDefault="00E57EDE" w:rsidP="00E57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"correct_primary_candidate": bool,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"correct_primary_type": bool,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"expected_doc_ids_present": bool,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"action_keywords_present": bool,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"score": float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A29C9C8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402EEA9A" w14:textId="77777777" w:rsidR="00E57EDE" w:rsidRPr="00E57EDE" w:rsidRDefault="00E57EDE" w:rsidP="00E57E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gives you objective progress tracking across test cases</w:t>
      </w:r>
    </w:p>
    <w:p w14:paraId="62EAF3D4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9FF22A">
          <v:rect id="Horizontal Line 8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98FCB5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Add two more synthetic scenarios</w:t>
      </w:r>
    </w:p>
    <w:p w14:paraId="0A238CCA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Do not wait for raw data. Add processed fixture sets.</w:t>
      </w:r>
    </w:p>
    <w:p w14:paraId="10DCDD7A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cases:</w:t>
      </w:r>
    </w:p>
    <w:p w14:paraId="04295EBA" w14:textId="77777777" w:rsidR="00E57EDE" w:rsidRPr="00E57EDE" w:rsidRDefault="00E57EDE" w:rsidP="00E57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case_002_sensor_drift</w:t>
      </w:r>
    </w:p>
    <w:p w14:paraId="4223AB09" w14:textId="77777777" w:rsidR="00E57EDE" w:rsidRPr="00E57EDE" w:rsidRDefault="00E57EDE" w:rsidP="00E57E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case_003_maintenance_induced_issue</w:t>
      </w:r>
    </w:p>
    <w:p w14:paraId="6D654B36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Expected behavior:</w:t>
      </w:r>
    </w:p>
    <w:p w14:paraId="620359BD" w14:textId="77777777" w:rsidR="00E57EDE" w:rsidRPr="00E57EDE" w:rsidRDefault="00E57EDE" w:rsidP="00E57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sensor drift:</w:t>
      </w:r>
    </w:p>
    <w:p w14:paraId="3596A2EB" w14:textId="77777777" w:rsidR="00E57EDE" w:rsidRPr="00E57EDE" w:rsidRDefault="00E57EDE" w:rsidP="00E57ED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lower-confidence root cause</w:t>
      </w:r>
    </w:p>
    <w:p w14:paraId="6EF4E37D" w14:textId="77777777" w:rsidR="00E57EDE" w:rsidRPr="00E57EDE" w:rsidRDefault="00E57EDE" w:rsidP="00E57ED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likely measurement/monitoring-oriented action</w:t>
      </w:r>
    </w:p>
    <w:p w14:paraId="43C8359C" w14:textId="77777777" w:rsidR="00E57EDE" w:rsidRPr="00E57EDE" w:rsidRDefault="00E57EDE" w:rsidP="00E57E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maintenance-induced issue:</w:t>
      </w:r>
    </w:p>
    <w:p w14:paraId="72BD7D9B" w14:textId="77777777" w:rsidR="00E57EDE" w:rsidRPr="00E57EDE" w:rsidRDefault="00E57EDE" w:rsidP="00E57ED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stronger governance contribution</w:t>
      </w:r>
    </w:p>
    <w:p w14:paraId="6A889EA3" w14:textId="77777777" w:rsidR="00E57EDE" w:rsidRPr="00E57EDE" w:rsidRDefault="00E57EDE" w:rsidP="00E57ED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recent WO/PM history becomes central evidence</w:t>
      </w:r>
    </w:p>
    <w:p w14:paraId="163AD2AC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69B0C2D5" w14:textId="77777777" w:rsidR="00E57EDE" w:rsidRPr="00E57EDE" w:rsidRDefault="00E57EDE" w:rsidP="00E57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one case is not enough to tune scoring behavior</w:t>
      </w:r>
    </w:p>
    <w:p w14:paraId="3D2F67FB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B95C59">
          <v:rect id="Horizontal Line 9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B4D2A9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Tighten </w:t>
      </w:r>
      <w:r w:rsidRPr="00E57E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rca_card.json</w:t>
      </w: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validation semantics in code</w:t>
      </w:r>
    </w:p>
    <w:p w14:paraId="5A028C5D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schema is stronger now, but semantic validation should also improve.</w:t>
      </w:r>
    </w:p>
    <w:p w14:paraId="2ECFA600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Add checks in synthesizer for:</w:t>
      </w:r>
    </w:p>
    <w:p w14:paraId="6F201C26" w14:textId="77777777" w:rsidR="00E57EDE" w:rsidRPr="00E57EDE" w:rsidRDefault="00E57EDE" w:rsidP="00E57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primary_hypothesis.candidate_id</w:t>
      </w: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 exists in candidates</w:t>
      </w:r>
    </w:p>
    <w:p w14:paraId="3DE4C8F4" w14:textId="77777777" w:rsidR="00E57EDE" w:rsidRPr="00E57EDE" w:rsidRDefault="00E57EDE" w:rsidP="00E57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every citation source refers to an actual source id</w:t>
      </w:r>
    </w:p>
    <w:p w14:paraId="0CFE08BE" w14:textId="77777777" w:rsidR="00E57EDE" w:rsidRPr="00E57EDE" w:rsidRDefault="00E57EDE" w:rsidP="00E57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every linked action candidate id exists</w:t>
      </w:r>
    </w:p>
    <w:p w14:paraId="08A21B2C" w14:textId="77777777" w:rsidR="00E57EDE" w:rsidRPr="00E57EDE" w:rsidRDefault="00E57EDE" w:rsidP="00E57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evidence ids are unique</w:t>
      </w:r>
    </w:p>
    <w:p w14:paraId="4DF918A9" w14:textId="77777777" w:rsidR="00E57EDE" w:rsidRPr="00E57EDE" w:rsidRDefault="00E57EDE" w:rsidP="00E57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alternatives do not duplicate the primary</w:t>
      </w:r>
    </w:p>
    <w:p w14:paraId="6833F5A4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2C638426" w14:textId="77777777" w:rsidR="00E57EDE" w:rsidRPr="00E57EDE" w:rsidRDefault="00E57EDE" w:rsidP="00E57E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this is high-value and low-effort</w:t>
      </w:r>
    </w:p>
    <w:p w14:paraId="00D16B0B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ECA1C1">
          <v:rect id="Horizontal Line 10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04322D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Add artifact provenance consistently</w:t>
      </w:r>
    </w:p>
    <w:p w14:paraId="2505D67F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Some artifacts already have provenance, but make it systematic.</w:t>
      </w:r>
    </w:p>
    <w:p w14:paraId="6C028599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Every artifact should include:</w:t>
      </w:r>
    </w:p>
    <w:p w14:paraId="37CC3904" w14:textId="77777777" w:rsidR="00E57EDE" w:rsidRPr="00E57EDE" w:rsidRDefault="00E57EDE" w:rsidP="00E57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generated_at</w:t>
      </w:r>
    </w:p>
    <w:p w14:paraId="30B420A7" w14:textId="77777777" w:rsidR="00E57EDE" w:rsidRPr="00E57EDE" w:rsidRDefault="00E57EDE" w:rsidP="00E57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</w:p>
    <w:p w14:paraId="0955641D" w14:textId="77777777" w:rsidR="00E57EDE" w:rsidRPr="00E57EDE" w:rsidRDefault="00E57EDE" w:rsidP="00E57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module_name</w:t>
      </w:r>
    </w:p>
    <w:p w14:paraId="2BEE5DEA" w14:textId="77777777" w:rsidR="00E57EDE" w:rsidRPr="00E57EDE" w:rsidRDefault="00E57EDE" w:rsidP="00E57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code_version</w:t>
      </w:r>
    </w:p>
    <w:p w14:paraId="7295A861" w14:textId="77777777" w:rsidR="00E57EDE" w:rsidRPr="00E57EDE" w:rsidRDefault="00E57EDE" w:rsidP="00E57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input_refs</w:t>
      </w:r>
    </w:p>
    <w:p w14:paraId="7269914A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56F7AE0E" w14:textId="77777777" w:rsidR="00E57EDE" w:rsidRPr="00E57EDE" w:rsidRDefault="00E57EDE" w:rsidP="00E57E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helps debugging and auditability immediately</w:t>
      </w:r>
    </w:p>
    <w:p w14:paraId="76DD37C2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5EA1A4">
          <v:rect id="Horizontal Line 11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B1042A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Create a single config registry loader</w:t>
      </w:r>
    </w:p>
    <w:p w14:paraId="64F98E4E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Right now the method assumes several YAML files. Add a single config layer.</w:t>
      </w:r>
    </w:p>
    <w:p w14:paraId="54D53860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module:</w:t>
      </w:r>
    </w:p>
    <w:p w14:paraId="12E0A640" w14:textId="77777777" w:rsidR="00E57EDE" w:rsidRPr="00E57EDE" w:rsidRDefault="00E57EDE" w:rsidP="00E57E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src/config/config_loader.py</w:t>
      </w:r>
    </w:p>
    <w:p w14:paraId="4F56A3E4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9DA35F9" w14:textId="77777777" w:rsidR="00E57EDE" w:rsidRPr="00E57EDE" w:rsidRDefault="00E57EDE" w:rsidP="00E57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load all YAML</w:t>
      </w:r>
    </w:p>
    <w:p w14:paraId="53556A9F" w14:textId="77777777" w:rsidR="00E57EDE" w:rsidRPr="00E57EDE" w:rsidRDefault="00E57EDE" w:rsidP="00E57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validate presence of required keys</w:t>
      </w:r>
    </w:p>
    <w:p w14:paraId="0EE83573" w14:textId="77777777" w:rsidR="00E57EDE" w:rsidRPr="00E57EDE" w:rsidRDefault="00E57EDE" w:rsidP="00E57E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provide typed accessors for:</w:t>
      </w:r>
    </w:p>
    <w:p w14:paraId="7D572E87" w14:textId="77777777" w:rsidR="00E57EDE" w:rsidRPr="00E57EDE" w:rsidRDefault="00E57EDE" w:rsidP="00E57E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kg weights</w:t>
      </w:r>
    </w:p>
    <w:p w14:paraId="14A0E243" w14:textId="77777777" w:rsidR="00E57EDE" w:rsidRPr="00E57EDE" w:rsidRDefault="00E57EDE" w:rsidP="00E57E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confidence rules</w:t>
      </w:r>
    </w:p>
    <w:p w14:paraId="7B14E97F" w14:textId="77777777" w:rsidR="00E57EDE" w:rsidRPr="00E57EDE" w:rsidRDefault="00E57EDE" w:rsidP="00E57E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temporal operators</w:t>
      </w:r>
    </w:p>
    <w:p w14:paraId="6C4EA013" w14:textId="77777777" w:rsidR="00E57EDE" w:rsidRPr="00E57EDE" w:rsidRDefault="00E57EDE" w:rsidP="00E57E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telemetry windows</w:t>
      </w:r>
    </w:p>
    <w:p w14:paraId="1F5FEB2C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3DCDAA9C" w14:textId="77777777" w:rsidR="00E57EDE" w:rsidRPr="00E57EDE" w:rsidRDefault="00E57EDE" w:rsidP="00E57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makes scoring and behavior tunable without editing code</w:t>
      </w:r>
    </w:p>
    <w:p w14:paraId="16170249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6C8B59">
          <v:rect id="Horizontal Line 12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BF554F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Add a write-back interface, even as a stub</w:t>
      </w:r>
    </w:p>
    <w:p w14:paraId="4638604F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Do not fully implement KG commit logic yet, but create the boundary.</w:t>
      </w:r>
    </w:p>
    <w:p w14:paraId="7BD3A1C5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module:</w:t>
      </w:r>
    </w:p>
    <w:p w14:paraId="00F1F210" w14:textId="77777777" w:rsidR="00E57EDE" w:rsidRPr="00E57EDE" w:rsidRDefault="00E57EDE" w:rsidP="00E57E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src/writeback/writeback_service.py</w:t>
      </w:r>
    </w:p>
    <w:p w14:paraId="5CE00E14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1A88ECEF" w14:textId="77777777" w:rsidR="00E57EDE" w:rsidRPr="00E57EDE" w:rsidRDefault="00E57EDE" w:rsidP="00E57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commit_accepted_rca(...)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commit_confirmed_cause(...)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commit_tskr_edges(...)</w:t>
      </w: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update_precursor_library(...)</w:t>
      </w:r>
    </w:p>
    <w:p w14:paraId="11F65FB3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33C20575" w14:textId="77777777" w:rsidR="00E57EDE" w:rsidRPr="00E57EDE" w:rsidRDefault="00E57EDE" w:rsidP="00E57E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clarifies what the post-review stage expects</w:t>
      </w:r>
    </w:p>
    <w:p w14:paraId="35583285" w14:textId="77777777" w:rsidR="00E57EDE" w:rsidRPr="00E57EDE" w:rsidRDefault="00E57EDE" w:rsidP="00E57E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prevents the workflow from ending ambiguously</w:t>
      </w:r>
    </w:p>
    <w:p w14:paraId="1396EA11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2213B0">
          <v:rect id="Horizontal Line 13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9E482C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Add a processed-data notebook runner script</w:t>
      </w:r>
    </w:p>
    <w:p w14:paraId="16438A17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The notebook is useful, but add a script too.</w:t>
      </w:r>
    </w:p>
    <w:p w14:paraId="3815607C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Suggested file:</w:t>
      </w:r>
    </w:p>
    <w:p w14:paraId="27233D81" w14:textId="77777777" w:rsidR="00E57EDE" w:rsidRPr="00E57EDE" w:rsidRDefault="00E57EDE" w:rsidP="00E57E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scripts/run_fixture_case.py</w:t>
      </w:r>
    </w:p>
    <w:p w14:paraId="0DFB4A25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7C581D78" w14:textId="77777777" w:rsidR="00E57EDE" w:rsidRPr="00E57EDE" w:rsidRDefault="00E57EDE" w:rsidP="00E57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7E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scripts/run_fixture_case.py --case src/test/fixtures/case_001_bearing_wear</w:t>
      </w:r>
    </w:p>
    <w:p w14:paraId="5B6F6EFE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Why next:</w:t>
      </w:r>
    </w:p>
    <w:p w14:paraId="5D01DD6A" w14:textId="77777777" w:rsidR="00E57EDE" w:rsidRPr="00E57EDE" w:rsidRDefault="00E57EDE" w:rsidP="00E57E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easier for CI and repeatable dry runs</w:t>
      </w:r>
    </w:p>
    <w:p w14:paraId="2B980EDD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709B74">
          <v:rect id="Horizontal Line 14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7F0895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Defer raw parsing integration until after this</w:t>
      </w:r>
    </w:p>
    <w:p w14:paraId="3B78FCDE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I would </w:t>
      </w:r>
      <w:r w:rsidRPr="00E57E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57EDE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PDF parsing or full ingestion next.</w:t>
      </w:r>
    </w:p>
    <w:p w14:paraId="2B89A817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5B025338" w14:textId="77777777" w:rsidR="00E57EDE" w:rsidRPr="00E57EDE" w:rsidRDefault="00E57EDE" w:rsidP="00E57E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your architecture is still being stabilized</w:t>
      </w:r>
    </w:p>
    <w:p w14:paraId="033F7585" w14:textId="77777777" w:rsidR="00E57EDE" w:rsidRPr="00E57EDE" w:rsidRDefault="00E57EDE" w:rsidP="00E57E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upstream ingestion should target a known-good downstream contract</w:t>
      </w:r>
    </w:p>
    <w:p w14:paraId="348C318E" w14:textId="77777777" w:rsidR="00E57EDE" w:rsidRPr="00E57EDE" w:rsidRDefault="00E57EDE" w:rsidP="00E57E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processed fixtures are still the best development accelerator</w:t>
      </w:r>
    </w:p>
    <w:p w14:paraId="0155DDF2" w14:textId="77777777" w:rsidR="00E57EDE" w:rsidRPr="00E57EDE" w:rsidRDefault="00D02B83" w:rsidP="00E57E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4BA75E">
          <v:rect id="Horizontal Line 1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3050B9" w14:textId="77777777" w:rsidR="00E57EDE" w:rsidRPr="00E57EDE" w:rsidRDefault="00E57EDE" w:rsidP="00E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order</w:t>
      </w:r>
    </w:p>
    <w:p w14:paraId="1695B1D0" w14:textId="77777777" w:rsidR="00E57EDE" w:rsidRPr="00E57EDE" w:rsidRDefault="00E57EDE" w:rsidP="00E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My practical order would be:</w:t>
      </w:r>
    </w:p>
    <w:p w14:paraId="07D32706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real schema validator</w:t>
      </w:r>
    </w:p>
    <w:p w14:paraId="4A8CB5F8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generic orchestrator factory</w:t>
      </w:r>
    </w:p>
    <w:p w14:paraId="132DCC0E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fixture-based integration test</w:t>
      </w:r>
    </w:p>
    <w:p w14:paraId="5EF9EA35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RCA evaluator</w:t>
      </w:r>
    </w:p>
    <w:p w14:paraId="349AEB24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real Chroma adapter</w:t>
      </w:r>
    </w:p>
    <w:p w14:paraId="363B8F88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real Ollama client</w:t>
      </w:r>
    </w:p>
    <w:p w14:paraId="25FE2AE0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standalone TSKR module</w:t>
      </w:r>
    </w:p>
    <w:p w14:paraId="22BF9E61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temporal scoring refactor</w:t>
      </w:r>
    </w:p>
    <w:p w14:paraId="2C2BC243" w14:textId="77777777" w:rsidR="00E57EDE" w:rsidRP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two more synthetic cases</w:t>
      </w:r>
    </w:p>
    <w:p w14:paraId="25C841B5" w14:textId="77777777" w:rsidR="00E57EDE" w:rsidRDefault="00E57EDE" w:rsidP="00E57E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EDE">
        <w:rPr>
          <w:rFonts w:ascii="Times New Roman" w:eastAsia="Times New Roman" w:hAnsi="Times New Roman" w:cs="Times New Roman"/>
          <w:kern w:val="0"/>
          <w14:ligatures w14:val="none"/>
        </w:rPr>
        <w:t>write-back stub</w:t>
      </w:r>
    </w:p>
    <w:sectPr w:rsidR="00E57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B5B"/>
    <w:multiLevelType w:val="multilevel"/>
    <w:tmpl w:val="257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E3E"/>
    <w:multiLevelType w:val="multilevel"/>
    <w:tmpl w:val="D2D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51E"/>
    <w:multiLevelType w:val="multilevel"/>
    <w:tmpl w:val="AF9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458"/>
    <w:multiLevelType w:val="multilevel"/>
    <w:tmpl w:val="36E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B4543"/>
    <w:multiLevelType w:val="multilevel"/>
    <w:tmpl w:val="CB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6C7F"/>
    <w:multiLevelType w:val="multilevel"/>
    <w:tmpl w:val="359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0843"/>
    <w:multiLevelType w:val="multilevel"/>
    <w:tmpl w:val="22A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A1BAF"/>
    <w:multiLevelType w:val="multilevel"/>
    <w:tmpl w:val="5A4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21D71"/>
    <w:multiLevelType w:val="multilevel"/>
    <w:tmpl w:val="836C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11765"/>
    <w:multiLevelType w:val="multilevel"/>
    <w:tmpl w:val="6BF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61616"/>
    <w:multiLevelType w:val="multilevel"/>
    <w:tmpl w:val="E93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A7451"/>
    <w:multiLevelType w:val="multilevel"/>
    <w:tmpl w:val="22F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83C6E"/>
    <w:multiLevelType w:val="multilevel"/>
    <w:tmpl w:val="0BC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F0F8F"/>
    <w:multiLevelType w:val="multilevel"/>
    <w:tmpl w:val="49B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E4D4F"/>
    <w:multiLevelType w:val="multilevel"/>
    <w:tmpl w:val="18F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51F0F"/>
    <w:multiLevelType w:val="multilevel"/>
    <w:tmpl w:val="840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C1873"/>
    <w:multiLevelType w:val="multilevel"/>
    <w:tmpl w:val="2F2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A7ADF"/>
    <w:multiLevelType w:val="multilevel"/>
    <w:tmpl w:val="2F7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E6094"/>
    <w:multiLevelType w:val="multilevel"/>
    <w:tmpl w:val="900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54019"/>
    <w:multiLevelType w:val="multilevel"/>
    <w:tmpl w:val="A0B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D3DD4"/>
    <w:multiLevelType w:val="multilevel"/>
    <w:tmpl w:val="4D8E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42110"/>
    <w:multiLevelType w:val="multilevel"/>
    <w:tmpl w:val="546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1443A"/>
    <w:multiLevelType w:val="multilevel"/>
    <w:tmpl w:val="36A6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D326D"/>
    <w:multiLevelType w:val="multilevel"/>
    <w:tmpl w:val="6BB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F58AD"/>
    <w:multiLevelType w:val="multilevel"/>
    <w:tmpl w:val="60D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438A1"/>
    <w:multiLevelType w:val="multilevel"/>
    <w:tmpl w:val="6AF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1785F"/>
    <w:multiLevelType w:val="multilevel"/>
    <w:tmpl w:val="6B7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86F91"/>
    <w:multiLevelType w:val="multilevel"/>
    <w:tmpl w:val="CC9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616EA"/>
    <w:multiLevelType w:val="multilevel"/>
    <w:tmpl w:val="81B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3168"/>
    <w:multiLevelType w:val="multilevel"/>
    <w:tmpl w:val="4A3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E0B52"/>
    <w:multiLevelType w:val="multilevel"/>
    <w:tmpl w:val="E82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92625"/>
    <w:multiLevelType w:val="multilevel"/>
    <w:tmpl w:val="33D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21819"/>
    <w:multiLevelType w:val="multilevel"/>
    <w:tmpl w:val="3B5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A1047"/>
    <w:multiLevelType w:val="multilevel"/>
    <w:tmpl w:val="27EC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361DB"/>
    <w:multiLevelType w:val="multilevel"/>
    <w:tmpl w:val="C8B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B03D6"/>
    <w:multiLevelType w:val="multilevel"/>
    <w:tmpl w:val="D196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31551"/>
    <w:multiLevelType w:val="multilevel"/>
    <w:tmpl w:val="041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8462">
    <w:abstractNumId w:val="33"/>
  </w:num>
  <w:num w:numId="2" w16cid:durableId="113838599">
    <w:abstractNumId w:val="14"/>
  </w:num>
  <w:num w:numId="3" w16cid:durableId="2122871285">
    <w:abstractNumId w:val="26"/>
  </w:num>
  <w:num w:numId="4" w16cid:durableId="1104493807">
    <w:abstractNumId w:val="4"/>
  </w:num>
  <w:num w:numId="5" w16cid:durableId="976640541">
    <w:abstractNumId w:val="25"/>
  </w:num>
  <w:num w:numId="6" w16cid:durableId="815536963">
    <w:abstractNumId w:val="19"/>
  </w:num>
  <w:num w:numId="7" w16cid:durableId="665010517">
    <w:abstractNumId w:val="2"/>
  </w:num>
  <w:num w:numId="8" w16cid:durableId="1448357582">
    <w:abstractNumId w:val="3"/>
  </w:num>
  <w:num w:numId="9" w16cid:durableId="331883316">
    <w:abstractNumId w:val="28"/>
  </w:num>
  <w:num w:numId="10" w16cid:durableId="1708065429">
    <w:abstractNumId w:val="17"/>
  </w:num>
  <w:num w:numId="11" w16cid:durableId="1737434747">
    <w:abstractNumId w:val="13"/>
  </w:num>
  <w:num w:numId="12" w16cid:durableId="1891458791">
    <w:abstractNumId w:val="1"/>
  </w:num>
  <w:num w:numId="13" w16cid:durableId="2032224542">
    <w:abstractNumId w:val="5"/>
  </w:num>
  <w:num w:numId="14" w16cid:durableId="1983923587">
    <w:abstractNumId w:val="16"/>
  </w:num>
  <w:num w:numId="15" w16cid:durableId="516191683">
    <w:abstractNumId w:val="34"/>
  </w:num>
  <w:num w:numId="16" w16cid:durableId="293103376">
    <w:abstractNumId w:val="36"/>
  </w:num>
  <w:num w:numId="17" w16cid:durableId="2055887179">
    <w:abstractNumId w:val="9"/>
  </w:num>
  <w:num w:numId="18" w16cid:durableId="481118363">
    <w:abstractNumId w:val="23"/>
  </w:num>
  <w:num w:numId="19" w16cid:durableId="989794647">
    <w:abstractNumId w:val="7"/>
  </w:num>
  <w:num w:numId="20" w16cid:durableId="1101729673">
    <w:abstractNumId w:val="29"/>
  </w:num>
  <w:num w:numId="21" w16cid:durableId="474180833">
    <w:abstractNumId w:val="12"/>
  </w:num>
  <w:num w:numId="22" w16cid:durableId="2094235403">
    <w:abstractNumId w:val="24"/>
  </w:num>
  <w:num w:numId="23" w16cid:durableId="803809519">
    <w:abstractNumId w:val="10"/>
  </w:num>
  <w:num w:numId="24" w16cid:durableId="823740790">
    <w:abstractNumId w:val="6"/>
  </w:num>
  <w:num w:numId="25" w16cid:durableId="449278369">
    <w:abstractNumId w:val="35"/>
  </w:num>
  <w:num w:numId="26" w16cid:durableId="2146466639">
    <w:abstractNumId w:val="0"/>
  </w:num>
  <w:num w:numId="27" w16cid:durableId="2140876103">
    <w:abstractNumId w:val="21"/>
  </w:num>
  <w:num w:numId="28" w16cid:durableId="333143991">
    <w:abstractNumId w:val="11"/>
  </w:num>
  <w:num w:numId="29" w16cid:durableId="1179656510">
    <w:abstractNumId w:val="15"/>
  </w:num>
  <w:num w:numId="30" w16cid:durableId="1336228532">
    <w:abstractNumId w:val="31"/>
  </w:num>
  <w:num w:numId="31" w16cid:durableId="1489981073">
    <w:abstractNumId w:val="18"/>
  </w:num>
  <w:num w:numId="32" w16cid:durableId="1628586320">
    <w:abstractNumId w:val="20"/>
  </w:num>
  <w:num w:numId="33" w16cid:durableId="768282209">
    <w:abstractNumId w:val="27"/>
  </w:num>
  <w:num w:numId="34" w16cid:durableId="1609313779">
    <w:abstractNumId w:val="22"/>
  </w:num>
  <w:num w:numId="35" w16cid:durableId="602345248">
    <w:abstractNumId w:val="32"/>
  </w:num>
  <w:num w:numId="36" w16cid:durableId="776363277">
    <w:abstractNumId w:val="30"/>
  </w:num>
  <w:num w:numId="37" w16cid:durableId="9327090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DE"/>
    <w:rsid w:val="0029102B"/>
    <w:rsid w:val="00562962"/>
    <w:rsid w:val="006A70BD"/>
    <w:rsid w:val="006E0BFE"/>
    <w:rsid w:val="00785939"/>
    <w:rsid w:val="00800256"/>
    <w:rsid w:val="00864C7B"/>
    <w:rsid w:val="00D02B83"/>
    <w:rsid w:val="00E13F7D"/>
    <w:rsid w:val="00E57EDE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2AACB57"/>
  <w15:chartTrackingRefBased/>
  <w15:docId w15:val="{C630147D-A0D9-1E40-AF74-4EC01273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ED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57ED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7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E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E57EDE"/>
  </w:style>
  <w:style w:type="character" w:customStyle="1" w:styleId="d">
    <w:name w:val="ͼd"/>
    <w:basedOn w:val="DefaultParagraphFont"/>
    <w:rsid w:val="00E57EDE"/>
  </w:style>
  <w:style w:type="character" w:customStyle="1" w:styleId="e">
    <w:name w:val="ͼe"/>
    <w:basedOn w:val="DefaultParagraphFont"/>
    <w:rsid w:val="00E57EDE"/>
  </w:style>
  <w:style w:type="character" w:customStyle="1" w:styleId="c">
    <w:name w:val="ͼc"/>
    <w:basedOn w:val="DefaultParagraphFont"/>
    <w:rsid w:val="00E57EDE"/>
  </w:style>
  <w:style w:type="character" w:customStyle="1" w:styleId="b">
    <w:name w:val="ͼb"/>
    <w:basedOn w:val="DefaultParagraphFont"/>
    <w:rsid w:val="00E57EDE"/>
  </w:style>
  <w:style w:type="character" w:customStyle="1" w:styleId="f">
    <w:name w:val="ͼf"/>
    <w:basedOn w:val="DefaultParagraphFont"/>
    <w:rsid w:val="00E57EDE"/>
  </w:style>
  <w:style w:type="character" w:styleId="Strong">
    <w:name w:val="Strong"/>
    <w:basedOn w:val="DefaultParagraphFont"/>
    <w:uiPriority w:val="22"/>
    <w:qFormat/>
    <w:rsid w:val="00E57E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902</Words>
  <Characters>6273</Characters>
  <Application>Microsoft Office Word</Application>
  <DocSecurity>0</DocSecurity>
  <Lines>250</Lines>
  <Paragraphs>224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2</cp:revision>
  <dcterms:created xsi:type="dcterms:W3CDTF">2026-03-24T22:32:00Z</dcterms:created>
  <dcterms:modified xsi:type="dcterms:W3CDTF">2026-03-24T22:37:00Z</dcterms:modified>
</cp:coreProperties>
</file>