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05" w:type="dxa"/>
        <w:tblInd w:w="-390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620"/>
        <w:gridCol w:w="892"/>
        <w:gridCol w:w="1293"/>
        <w:gridCol w:w="1325"/>
        <w:gridCol w:w="1440"/>
        <w:gridCol w:w="1170"/>
        <w:gridCol w:w="643"/>
        <w:gridCol w:w="977"/>
        <w:gridCol w:w="1465"/>
        <w:gridCol w:w="155"/>
        <w:gridCol w:w="25"/>
      </w:tblGrid>
      <w:tr w:rsidR="002F388B" w:rsidRPr="00C41A43" w14:paraId="3845DE62" w14:textId="77777777" w:rsidTr="009C7AF7">
        <w:trPr>
          <w:gridAfter w:val="1"/>
          <w:wAfter w:w="25" w:type="dxa"/>
          <w:cantSplit/>
        </w:trPr>
        <w:tc>
          <w:tcPr>
            <w:tcW w:w="2512" w:type="dxa"/>
            <w:gridSpan w:val="2"/>
            <w:tcBorders>
              <w:bottom w:val="nil"/>
            </w:tcBorders>
            <w:vAlign w:val="center"/>
          </w:tcPr>
          <w:p w14:paraId="1AF15574" w14:textId="77777777" w:rsidR="002F388B" w:rsidRPr="00C41A43" w:rsidRDefault="002F388B" w:rsidP="00C41A43">
            <w:pPr>
              <w:pStyle w:val="Header--9ptTNR"/>
              <w:rPr>
                <w:szCs w:val="18"/>
              </w:rPr>
            </w:pPr>
            <w:r w:rsidRPr="00C41A43">
              <w:rPr>
                <w:szCs w:val="18"/>
              </w:rPr>
              <w:t>Laboratory-wide</w:t>
            </w:r>
          </w:p>
        </w:tc>
        <w:tc>
          <w:tcPr>
            <w:tcW w:w="2618" w:type="dxa"/>
            <w:gridSpan w:val="2"/>
            <w:tcBorders>
              <w:bottom w:val="nil"/>
            </w:tcBorders>
            <w:vAlign w:val="center"/>
          </w:tcPr>
          <w:p w14:paraId="3767FCD6" w14:textId="77777777" w:rsidR="002F388B" w:rsidRPr="00C41A43" w:rsidRDefault="002F388B" w:rsidP="00C41A43">
            <w:pPr>
              <w:pStyle w:val="Header--9ptTNR"/>
              <w:rPr>
                <w:szCs w:val="18"/>
              </w:rPr>
            </w:pPr>
            <w:r w:rsidRPr="00C41A43">
              <w:rPr>
                <w:szCs w:val="18"/>
              </w:rPr>
              <w:t>Template</w:t>
            </w:r>
          </w:p>
        </w:tc>
        <w:tc>
          <w:tcPr>
            <w:tcW w:w="1440" w:type="dxa"/>
            <w:tcBorders>
              <w:bottom w:val="nil"/>
            </w:tcBorders>
            <w:vAlign w:val="center"/>
          </w:tcPr>
          <w:p w14:paraId="2B5B7256" w14:textId="77777777" w:rsidR="002F388B" w:rsidRPr="00C41A43" w:rsidRDefault="002F388B" w:rsidP="00C41A43">
            <w:pPr>
              <w:pStyle w:val="Header--9ptTNR"/>
              <w:rPr>
                <w:szCs w:val="18"/>
              </w:rPr>
            </w:pPr>
          </w:p>
        </w:tc>
        <w:tc>
          <w:tcPr>
            <w:tcW w:w="1170" w:type="dxa"/>
            <w:tcBorders>
              <w:bottom w:val="nil"/>
              <w:right w:val="nil"/>
            </w:tcBorders>
            <w:vAlign w:val="center"/>
          </w:tcPr>
          <w:p w14:paraId="6E3E29DA" w14:textId="77777777" w:rsidR="002F388B" w:rsidRPr="00C41A43" w:rsidRDefault="002F388B" w:rsidP="00C41A43">
            <w:pPr>
              <w:pStyle w:val="Header--9ptTNR"/>
              <w:jc w:val="right"/>
              <w:rPr>
                <w:szCs w:val="18"/>
              </w:rPr>
            </w:pPr>
            <w:proofErr w:type="spellStart"/>
            <w:r w:rsidRPr="00C41A43">
              <w:rPr>
                <w:szCs w:val="18"/>
              </w:rPr>
              <w:t>eCR</w:t>
            </w:r>
            <w:proofErr w:type="spellEnd"/>
            <w:r w:rsidRPr="00C41A43">
              <w:rPr>
                <w:szCs w:val="18"/>
              </w:rPr>
              <w:t xml:space="preserve"> Number:</w:t>
            </w:r>
          </w:p>
        </w:tc>
        <w:tc>
          <w:tcPr>
            <w:tcW w:w="1620" w:type="dxa"/>
            <w:gridSpan w:val="2"/>
            <w:tcBorders>
              <w:bottom w:val="nil"/>
              <w:right w:val="nil"/>
            </w:tcBorders>
          </w:tcPr>
          <w:p w14:paraId="61D87D84" w14:textId="77777777" w:rsidR="002F388B" w:rsidRDefault="002F388B" w:rsidP="00C41A43">
            <w:pPr>
              <w:pStyle w:val="header--12ptTNR"/>
              <w:rPr>
                <w:rFonts w:asciiTheme="minorHAnsi" w:hAnsiTheme="minorHAnsi"/>
                <w:sz w:val="18"/>
                <w:szCs w:val="18"/>
              </w:rPr>
            </w:pPr>
          </w:p>
        </w:tc>
        <w:tc>
          <w:tcPr>
            <w:tcW w:w="1620" w:type="dxa"/>
            <w:gridSpan w:val="2"/>
            <w:tcBorders>
              <w:left w:val="nil"/>
              <w:bottom w:val="nil"/>
            </w:tcBorders>
            <w:vAlign w:val="center"/>
          </w:tcPr>
          <w:p w14:paraId="49540B64" w14:textId="77777777" w:rsidR="002F388B" w:rsidRPr="00C41A43" w:rsidRDefault="002F388B" w:rsidP="00C41A43">
            <w:pPr>
              <w:pStyle w:val="header--12ptTNR"/>
              <w:rPr>
                <w:rFonts w:asciiTheme="minorHAnsi" w:hAnsiTheme="minorHAnsi"/>
                <w:sz w:val="18"/>
                <w:szCs w:val="18"/>
              </w:rPr>
            </w:pPr>
            <w:r>
              <w:rPr>
                <w:rFonts w:asciiTheme="minorHAnsi" w:hAnsiTheme="minorHAnsi"/>
                <w:sz w:val="18"/>
                <w:szCs w:val="18"/>
              </w:rPr>
              <w:t>619940</w:t>
            </w:r>
          </w:p>
        </w:tc>
      </w:tr>
      <w:tr w:rsidR="002F388B" w:rsidRPr="00C41A43" w14:paraId="4A2F8661" w14:textId="77777777" w:rsidTr="009C7AF7">
        <w:trPr>
          <w:gridAfter w:val="1"/>
          <w:wAfter w:w="25" w:type="dxa"/>
          <w:cantSplit/>
        </w:trPr>
        <w:tc>
          <w:tcPr>
            <w:tcW w:w="1620" w:type="dxa"/>
            <w:tcBorders>
              <w:left w:val="nil"/>
              <w:bottom w:val="nil"/>
              <w:right w:val="nil"/>
            </w:tcBorders>
          </w:tcPr>
          <w:p w14:paraId="6B713462" w14:textId="77777777" w:rsidR="002F388B" w:rsidRPr="00C41A43" w:rsidRDefault="002F388B" w:rsidP="00F460B0">
            <w:pPr>
              <w:pStyle w:val="Header--9ptTNRunderline"/>
              <w:rPr>
                <w:szCs w:val="18"/>
                <w:u w:val="none"/>
              </w:rPr>
            </w:pPr>
          </w:p>
        </w:tc>
        <w:tc>
          <w:tcPr>
            <w:tcW w:w="9360" w:type="dxa"/>
            <w:gridSpan w:val="9"/>
            <w:tcBorders>
              <w:left w:val="nil"/>
              <w:bottom w:val="nil"/>
              <w:right w:val="nil"/>
            </w:tcBorders>
            <w:vAlign w:val="center"/>
          </w:tcPr>
          <w:p w14:paraId="70F38B2F" w14:textId="77777777" w:rsidR="002F388B" w:rsidRPr="00C41A43" w:rsidRDefault="002F388B" w:rsidP="00F460B0">
            <w:pPr>
              <w:pStyle w:val="Header--9ptTNRunderline"/>
              <w:rPr>
                <w:szCs w:val="18"/>
                <w:u w:val="none"/>
              </w:rPr>
            </w:pPr>
          </w:p>
        </w:tc>
      </w:tr>
      <w:tr w:rsidR="009C7AF7" w14:paraId="10C754A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hRule="exact" w:val="1800"/>
        </w:trPr>
        <w:tc>
          <w:tcPr>
            <w:tcW w:w="7020" w:type="dxa"/>
            <w:gridSpan w:val="6"/>
          </w:tcPr>
          <w:p w14:paraId="1C431E44" w14:textId="77777777" w:rsidR="009C7AF7" w:rsidRDefault="009C7AF7" w:rsidP="00C90FF0">
            <w:pPr>
              <w:pStyle w:val="CV-topinfo"/>
            </w:pPr>
            <w:r>
              <w:t>Document ID: PLN-5552</w:t>
            </w:r>
          </w:p>
          <w:p w14:paraId="55ECE72D" w14:textId="57D45ADE" w:rsidR="009C7AF7" w:rsidRDefault="009C7AF7" w:rsidP="00C90FF0">
            <w:pPr>
              <w:pStyle w:val="CV-topinfo"/>
            </w:pPr>
            <w:r>
              <w:t xml:space="preserve">Revision ID: </w:t>
            </w:r>
            <w:r w:rsidR="00082AF2">
              <w:t xml:space="preserve">0 </w:t>
            </w:r>
          </w:p>
          <w:p w14:paraId="7C6D8655" w14:textId="059F63B0" w:rsidR="009C7AF7" w:rsidRDefault="009C7AF7" w:rsidP="009C7AF7">
            <w:pPr>
              <w:pStyle w:val="CV-topinfo"/>
            </w:pPr>
            <w:r>
              <w:t xml:space="preserve">Effective Date: </w:t>
            </w:r>
            <w:r w:rsidR="00F767D8">
              <w:t>01/15/2019</w:t>
            </w:r>
          </w:p>
        </w:tc>
      </w:tr>
      <w:tr w:rsidR="009C7AF7" w14:paraId="3DE3740E"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4A085CF8" w14:textId="77777777" w:rsidR="009C7AF7" w:rsidRDefault="009C7AF7" w:rsidP="005B0724">
            <w:pPr>
              <w:pStyle w:val="CV-DocumentType"/>
            </w:pPr>
            <w:r>
              <w:t>Software Quality Assuran</w:t>
            </w:r>
            <w:bookmarkStart w:id="0" w:name="_GoBack"/>
            <w:bookmarkEnd w:id="0"/>
            <w:r>
              <w:t>ce Plan (SQAP)</w:t>
            </w:r>
          </w:p>
        </w:tc>
      </w:tr>
      <w:tr w:rsidR="002F388B" w14:paraId="66735E6B"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77"/>
        </w:trPr>
        <w:tc>
          <w:tcPr>
            <w:tcW w:w="4578" w:type="dxa"/>
            <w:gridSpan w:val="4"/>
          </w:tcPr>
          <w:p w14:paraId="59E80E62" w14:textId="77777777" w:rsidR="002F388B" w:rsidRDefault="002F388B" w:rsidP="005B0724">
            <w:pPr>
              <w:pStyle w:val="Spacer"/>
            </w:pPr>
          </w:p>
        </w:tc>
        <w:tc>
          <w:tcPr>
            <w:tcW w:w="2442" w:type="dxa"/>
            <w:gridSpan w:val="2"/>
          </w:tcPr>
          <w:p w14:paraId="367CA283" w14:textId="77777777" w:rsidR="002F388B" w:rsidRDefault="002F388B" w:rsidP="005B0724">
            <w:pPr>
              <w:pStyle w:val="Spacer"/>
            </w:pPr>
          </w:p>
        </w:tc>
      </w:tr>
      <w:tr w:rsidR="002F388B" w14:paraId="0E9B6F29"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4578" w:type="dxa"/>
            <w:gridSpan w:val="4"/>
          </w:tcPr>
          <w:p w14:paraId="72FA1F1C" w14:textId="77777777" w:rsidR="002F388B" w:rsidRDefault="002F388B" w:rsidP="00E04666">
            <w:pPr>
              <w:pStyle w:val="CV-Optionalinfo"/>
            </w:pPr>
          </w:p>
        </w:tc>
        <w:tc>
          <w:tcPr>
            <w:tcW w:w="2442" w:type="dxa"/>
            <w:gridSpan w:val="2"/>
          </w:tcPr>
          <w:p w14:paraId="00887920" w14:textId="77777777" w:rsidR="002F388B" w:rsidRDefault="002F388B" w:rsidP="00E04666">
            <w:pPr>
              <w:pStyle w:val="CV-Optionalinfo"/>
            </w:pPr>
          </w:p>
        </w:tc>
      </w:tr>
      <w:tr w:rsidR="009C7AF7" w14:paraId="45D8A601"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Pr>
        <w:tc>
          <w:tcPr>
            <w:tcW w:w="7020" w:type="dxa"/>
            <w:gridSpan w:val="6"/>
          </w:tcPr>
          <w:p w14:paraId="7C0423A7" w14:textId="77777777" w:rsidR="009C7AF7" w:rsidRDefault="009C7AF7" w:rsidP="005B0724">
            <w:pPr>
              <w:pStyle w:val="CV-Optionalinfo"/>
            </w:pPr>
          </w:p>
        </w:tc>
      </w:tr>
      <w:tr w:rsidR="002F388B" w14:paraId="4583FF36"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gridAfter w:val="2"/>
          <w:wBefore w:w="3805" w:type="dxa"/>
          <w:wAfter w:w="180" w:type="dxa"/>
          <w:trHeight w:val="648"/>
        </w:trPr>
        <w:tc>
          <w:tcPr>
            <w:tcW w:w="4578" w:type="dxa"/>
            <w:gridSpan w:val="4"/>
          </w:tcPr>
          <w:p w14:paraId="23655EFD" w14:textId="77777777" w:rsidR="002F388B" w:rsidRDefault="002F388B" w:rsidP="005B0724">
            <w:pPr>
              <w:pStyle w:val="Spacer"/>
              <w:rPr>
                <w:noProof/>
              </w:rPr>
            </w:pPr>
          </w:p>
        </w:tc>
        <w:tc>
          <w:tcPr>
            <w:tcW w:w="2442" w:type="dxa"/>
            <w:gridSpan w:val="2"/>
          </w:tcPr>
          <w:p w14:paraId="02F9D599" w14:textId="77777777" w:rsidR="002F388B" w:rsidRDefault="002F388B" w:rsidP="005B0724">
            <w:pPr>
              <w:pStyle w:val="Spacer"/>
              <w:rPr>
                <w:noProof/>
              </w:rPr>
            </w:pPr>
          </w:p>
        </w:tc>
      </w:tr>
      <w:tr w:rsidR="009C7AF7" w14:paraId="55BC9CCF" w14:textId="77777777" w:rsidTr="009C7A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3"/>
          <w:wBefore w:w="3805" w:type="dxa"/>
        </w:trPr>
        <w:tc>
          <w:tcPr>
            <w:tcW w:w="7200" w:type="dxa"/>
            <w:gridSpan w:val="8"/>
            <w:vAlign w:val="center"/>
          </w:tcPr>
          <w:p w14:paraId="73E29009" w14:textId="21866F24" w:rsidR="009C7AF7" w:rsidRDefault="009C7AF7" w:rsidP="00CB78DE">
            <w:pPr>
              <w:pStyle w:val="CV-title"/>
            </w:pPr>
            <w:bookmarkStart w:id="1" w:name="Title"/>
            <w:r>
              <w:t>RAVEN and RAVEN</w:t>
            </w:r>
            <w:r w:rsidR="006F0D43">
              <w:t xml:space="preserve"> Plug</w:t>
            </w:r>
            <w:r w:rsidR="00DF39CB">
              <w:t>-</w:t>
            </w:r>
            <w:r w:rsidR="006F0D43">
              <w:t>ins</w:t>
            </w:r>
            <w:r>
              <w:t xml:space="preserve"> </w:t>
            </w:r>
            <w:bookmarkEnd w:id="1"/>
            <w:r>
              <w:t>Software Quality Assurance Plan</w:t>
            </w:r>
          </w:p>
        </w:tc>
      </w:tr>
    </w:tbl>
    <w:p w14:paraId="3FD88EA3" w14:textId="77777777" w:rsidR="00600035" w:rsidRDefault="00600035">
      <w:pPr>
        <w:pStyle w:val="Spacer"/>
      </w:pPr>
      <w:bookmarkStart w:id="2" w:name="_Ref2042271"/>
      <w:bookmarkStart w:id="3" w:name="_Ref2042608"/>
      <w:bookmarkStart w:id="4" w:name="_Ref2042618"/>
      <w:bookmarkStart w:id="5" w:name="_Toc4391599"/>
    </w:p>
    <w:p w14:paraId="71E4CA18" w14:textId="77777777" w:rsidR="00703F9B" w:rsidRDefault="00703F9B">
      <w:pPr>
        <w:sectPr w:rsidR="00703F9B" w:rsidSect="00E00EF1">
          <w:headerReference w:type="default" r:id="rId8"/>
          <w:footnotePr>
            <w:numFmt w:val="lowerLetter"/>
          </w:footnotePr>
          <w:pgSz w:w="12240" w:h="15840" w:code="1"/>
          <w:pgMar w:top="720" w:right="576" w:bottom="3024" w:left="4824" w:header="0" w:footer="0" w:gutter="0"/>
          <w:pgNumType w:start="1"/>
          <w:cols w:space="720"/>
          <w:docGrid w:linePitch="360"/>
        </w:sectPr>
      </w:pPr>
    </w:p>
    <w:tbl>
      <w:tblPr>
        <w:tblW w:w="0" w:type="auto"/>
        <w:jc w:val="center"/>
        <w:tblLayout w:type="fixed"/>
        <w:tblCellMar>
          <w:left w:w="120" w:type="dxa"/>
          <w:right w:w="120" w:type="dxa"/>
        </w:tblCellMar>
        <w:tblLook w:val="0000" w:firstRow="0" w:lastRow="0" w:firstColumn="0" w:lastColumn="0" w:noHBand="0" w:noVBand="0"/>
      </w:tblPr>
      <w:tblGrid>
        <w:gridCol w:w="4770"/>
        <w:gridCol w:w="828"/>
        <w:gridCol w:w="3762"/>
      </w:tblGrid>
      <w:tr w:rsidR="00BF2C05" w14:paraId="7194CC9A" w14:textId="77777777" w:rsidTr="00D90435">
        <w:trPr>
          <w:cantSplit/>
          <w:trHeight w:hRule="exact" w:val="2160"/>
          <w:jc w:val="center"/>
        </w:trPr>
        <w:tc>
          <w:tcPr>
            <w:tcW w:w="9360" w:type="dxa"/>
            <w:gridSpan w:val="3"/>
            <w:vAlign w:val="center"/>
          </w:tcPr>
          <w:p w14:paraId="7129F479" w14:textId="3D4C2859" w:rsidR="00BF2C05" w:rsidRDefault="001D56B1" w:rsidP="00CB78DE">
            <w:pPr>
              <w:pStyle w:val="Title"/>
            </w:pPr>
            <w:r>
              <w:lastRenderedPageBreak/>
              <w:fldChar w:fldCharType="begin"/>
            </w:r>
            <w:r w:rsidR="00BF2C05">
              <w:instrText xml:space="preserve"> REF Title \h </w:instrText>
            </w:r>
            <w:r>
              <w:fldChar w:fldCharType="separate"/>
            </w:r>
            <w:r w:rsidR="002D23ED">
              <w:t xml:space="preserve">RAVEN and RAVEN Plug-ins </w:t>
            </w:r>
            <w:r>
              <w:fldChar w:fldCharType="end"/>
            </w:r>
            <w:r w:rsidR="00F5178F">
              <w:t>and RAVEN</w:t>
            </w:r>
            <w:r w:rsidR="00276CA4">
              <w:t xml:space="preserve"> Plug</w:t>
            </w:r>
            <w:r w:rsidR="00DF39CB">
              <w:t>-</w:t>
            </w:r>
            <w:r w:rsidR="00276CA4">
              <w:t>ins</w:t>
            </w:r>
            <w:r w:rsidR="00BF2C05">
              <w:t xml:space="preserve"> </w:t>
            </w:r>
            <w:r w:rsidR="009253DE">
              <w:t>Software Quality Assurance Plan</w:t>
            </w:r>
          </w:p>
        </w:tc>
      </w:tr>
      <w:tr w:rsidR="00BF2C05" w:rsidRPr="00504C69" w14:paraId="0B31DA9D" w14:textId="77777777" w:rsidTr="00D90435">
        <w:trPr>
          <w:cantSplit/>
          <w:trHeight w:hRule="exact" w:val="720"/>
          <w:jc w:val="center"/>
        </w:trPr>
        <w:tc>
          <w:tcPr>
            <w:tcW w:w="9360" w:type="dxa"/>
            <w:gridSpan w:val="3"/>
          </w:tcPr>
          <w:p w14:paraId="747A1984" w14:textId="77777777" w:rsidR="00BF2C05" w:rsidRPr="00504C69" w:rsidRDefault="00BF2C05" w:rsidP="00AA6A73">
            <w:pPr>
              <w:pStyle w:val="Ext-TP-jobnumber"/>
              <w:jc w:val="center"/>
              <w:rPr>
                <w:sz w:val="24"/>
                <w:szCs w:val="24"/>
              </w:rPr>
            </w:pPr>
            <w:r w:rsidRPr="00504C69">
              <w:rPr>
                <w:sz w:val="24"/>
                <w:szCs w:val="24"/>
              </w:rPr>
              <w:t>PLN-</w:t>
            </w:r>
            <w:r w:rsidR="00AA6A73">
              <w:rPr>
                <w:sz w:val="24"/>
                <w:szCs w:val="24"/>
              </w:rPr>
              <w:t>5552</w:t>
            </w:r>
            <w:r w:rsidR="00AA6A73" w:rsidRPr="00504C69">
              <w:rPr>
                <w:sz w:val="24"/>
                <w:szCs w:val="24"/>
              </w:rPr>
              <w:t xml:space="preserve"> </w:t>
            </w:r>
          </w:p>
        </w:tc>
      </w:tr>
      <w:tr w:rsidR="00BF2C05" w14:paraId="13C288DF" w14:textId="77777777" w:rsidTr="00D90435">
        <w:trPr>
          <w:cantSplit/>
          <w:trHeight w:hRule="exact" w:val="720"/>
          <w:jc w:val="center"/>
        </w:trPr>
        <w:tc>
          <w:tcPr>
            <w:tcW w:w="9360" w:type="dxa"/>
            <w:gridSpan w:val="3"/>
          </w:tcPr>
          <w:p w14:paraId="129C5DAE" w14:textId="77777777" w:rsidR="00BF2C05" w:rsidRDefault="00BF2C05" w:rsidP="00D90435">
            <w:pPr>
              <w:pStyle w:val="Ext-TP-date"/>
            </w:pPr>
          </w:p>
        </w:tc>
      </w:tr>
      <w:tr w:rsidR="00BF2C05" w:rsidRPr="00EF35A0" w14:paraId="3B2B0796" w14:textId="77777777" w:rsidTr="00D90435">
        <w:trPr>
          <w:cantSplit/>
          <w:jc w:val="center"/>
        </w:trPr>
        <w:tc>
          <w:tcPr>
            <w:tcW w:w="4770" w:type="dxa"/>
          </w:tcPr>
          <w:p w14:paraId="29099061" w14:textId="77777777" w:rsidR="00BF2C05" w:rsidRPr="00EF35A0" w:rsidRDefault="00BF2C05" w:rsidP="00D90435">
            <w:pPr>
              <w:spacing w:before="120"/>
              <w:rPr>
                <w:b/>
              </w:rPr>
            </w:pPr>
            <w:r w:rsidRPr="00EF35A0">
              <w:rPr>
                <w:b/>
              </w:rPr>
              <w:t>Prepared by:</w:t>
            </w:r>
          </w:p>
        </w:tc>
        <w:tc>
          <w:tcPr>
            <w:tcW w:w="4590" w:type="dxa"/>
            <w:gridSpan w:val="2"/>
          </w:tcPr>
          <w:p w14:paraId="6EF4AA02" w14:textId="77777777" w:rsidR="00BF2C05" w:rsidRPr="00EF35A0" w:rsidRDefault="00BF2C05" w:rsidP="00D90435">
            <w:pPr>
              <w:pStyle w:val="Table11"/>
              <w:spacing w:before="0"/>
              <w:rPr>
                <w:b/>
              </w:rPr>
            </w:pPr>
          </w:p>
        </w:tc>
      </w:tr>
      <w:tr w:rsidR="00BF2C05" w14:paraId="5FF71F0B" w14:textId="77777777" w:rsidTr="00D90435">
        <w:trPr>
          <w:cantSplit/>
          <w:trHeight w:hRule="exact" w:val="1107"/>
          <w:jc w:val="center"/>
        </w:trPr>
        <w:tc>
          <w:tcPr>
            <w:tcW w:w="4770" w:type="dxa"/>
            <w:tcBorders>
              <w:bottom w:val="single" w:sz="4" w:space="0" w:color="auto"/>
            </w:tcBorders>
            <w:vAlign w:val="bottom"/>
          </w:tcPr>
          <w:p w14:paraId="7CCEDEE1" w14:textId="260794FC" w:rsidR="00BF2C05" w:rsidRDefault="00184519" w:rsidP="00D90435">
            <w:pPr>
              <w:pStyle w:val="Table11"/>
              <w:spacing w:before="0"/>
              <w:rPr>
                <w:color w:val="FF0000"/>
              </w:rPr>
            </w:pPr>
            <w:r>
              <w:t>Andrea Alfonsi</w:t>
            </w:r>
          </w:p>
        </w:tc>
        <w:tc>
          <w:tcPr>
            <w:tcW w:w="828" w:type="dxa"/>
          </w:tcPr>
          <w:p w14:paraId="27495254" w14:textId="77777777" w:rsidR="00BF2C05" w:rsidRDefault="00BF2C05" w:rsidP="00D90435">
            <w:pPr>
              <w:pStyle w:val="Table11"/>
              <w:spacing w:before="0"/>
              <w:rPr>
                <w:color w:val="000000"/>
              </w:rPr>
            </w:pPr>
          </w:p>
        </w:tc>
        <w:tc>
          <w:tcPr>
            <w:tcW w:w="3762" w:type="dxa"/>
            <w:tcBorders>
              <w:bottom w:val="single" w:sz="4" w:space="0" w:color="auto"/>
            </w:tcBorders>
          </w:tcPr>
          <w:p w14:paraId="42E82C45" w14:textId="77777777" w:rsidR="00BF2C05" w:rsidRDefault="00BF2C05" w:rsidP="00D90435">
            <w:pPr>
              <w:pStyle w:val="Table11"/>
              <w:spacing w:before="0"/>
              <w:jc w:val="center"/>
              <w:rPr>
                <w:color w:val="000000"/>
              </w:rPr>
            </w:pPr>
          </w:p>
        </w:tc>
      </w:tr>
      <w:tr w:rsidR="00BF2C05" w:rsidRPr="00EF35A0" w14:paraId="72F5ACD7" w14:textId="77777777" w:rsidTr="00D90435">
        <w:trPr>
          <w:cantSplit/>
          <w:jc w:val="center"/>
        </w:trPr>
        <w:tc>
          <w:tcPr>
            <w:tcW w:w="4770" w:type="dxa"/>
            <w:tcBorders>
              <w:top w:val="single" w:sz="4" w:space="0" w:color="auto"/>
            </w:tcBorders>
          </w:tcPr>
          <w:p w14:paraId="266EC9E1" w14:textId="77777777" w:rsidR="00BF2C05" w:rsidRPr="00EF35A0" w:rsidRDefault="00BF2C05" w:rsidP="007E5706">
            <w:r>
              <w:t>IT Project/M&amp;O Manager</w:t>
            </w:r>
          </w:p>
        </w:tc>
        <w:tc>
          <w:tcPr>
            <w:tcW w:w="828" w:type="dxa"/>
          </w:tcPr>
          <w:p w14:paraId="03439143" w14:textId="77777777" w:rsidR="00BF2C05" w:rsidRPr="00EF35A0" w:rsidRDefault="00BF2C05" w:rsidP="00D90435">
            <w:pPr>
              <w:pStyle w:val="Table11"/>
              <w:spacing w:before="0" w:after="200" w:line="276" w:lineRule="auto"/>
            </w:pPr>
          </w:p>
        </w:tc>
        <w:tc>
          <w:tcPr>
            <w:tcW w:w="3762" w:type="dxa"/>
            <w:tcBorders>
              <w:top w:val="single" w:sz="4" w:space="0" w:color="auto"/>
            </w:tcBorders>
          </w:tcPr>
          <w:p w14:paraId="5228669E" w14:textId="77777777" w:rsidR="00BF2C05" w:rsidRPr="00EF35A0" w:rsidRDefault="00BF2C05" w:rsidP="00D90435">
            <w:r w:rsidRPr="00EF35A0">
              <w:t>Date</w:t>
            </w:r>
          </w:p>
        </w:tc>
      </w:tr>
      <w:tr w:rsidR="00BF2C05" w:rsidRPr="00EF35A0" w14:paraId="1C2F7A19" w14:textId="77777777" w:rsidTr="00D90435">
        <w:trPr>
          <w:cantSplit/>
          <w:trHeight w:val="243"/>
          <w:jc w:val="center"/>
        </w:trPr>
        <w:tc>
          <w:tcPr>
            <w:tcW w:w="4770" w:type="dxa"/>
          </w:tcPr>
          <w:p w14:paraId="55F4A519" w14:textId="77777777" w:rsidR="00BF2C05" w:rsidRPr="00EF35A0" w:rsidRDefault="00BF2C05" w:rsidP="00D90435">
            <w:pPr>
              <w:spacing w:before="120"/>
              <w:rPr>
                <w:b/>
              </w:rPr>
            </w:pPr>
            <w:r w:rsidRPr="00EF35A0">
              <w:rPr>
                <w:b/>
              </w:rPr>
              <w:t>Reviewed by</w:t>
            </w:r>
            <w:r>
              <w:rPr>
                <w:b/>
              </w:rPr>
              <w:t>:</w:t>
            </w:r>
          </w:p>
        </w:tc>
        <w:tc>
          <w:tcPr>
            <w:tcW w:w="4590" w:type="dxa"/>
            <w:gridSpan w:val="2"/>
          </w:tcPr>
          <w:p w14:paraId="256E86A0" w14:textId="77777777" w:rsidR="00BF2C05" w:rsidRPr="00EF35A0" w:rsidRDefault="00BF2C05" w:rsidP="00D90435">
            <w:pPr>
              <w:pStyle w:val="Table11"/>
              <w:spacing w:before="0"/>
              <w:rPr>
                <w:b/>
              </w:rPr>
            </w:pPr>
          </w:p>
        </w:tc>
      </w:tr>
      <w:tr w:rsidR="00BF2C05" w14:paraId="6ACF749A" w14:textId="77777777" w:rsidTr="00D90435">
        <w:trPr>
          <w:cantSplit/>
          <w:trHeight w:hRule="exact" w:val="1109"/>
          <w:jc w:val="center"/>
        </w:trPr>
        <w:tc>
          <w:tcPr>
            <w:tcW w:w="4770" w:type="dxa"/>
            <w:tcBorders>
              <w:bottom w:val="single" w:sz="4" w:space="0" w:color="auto"/>
            </w:tcBorders>
            <w:vAlign w:val="bottom"/>
          </w:tcPr>
          <w:p w14:paraId="646BDFFB" w14:textId="77777777" w:rsidR="00BF2C05" w:rsidRDefault="00037505" w:rsidP="00D90435">
            <w:pPr>
              <w:pStyle w:val="Table11"/>
              <w:spacing w:before="0"/>
              <w:rPr>
                <w:color w:val="FF0000"/>
              </w:rPr>
            </w:pPr>
            <w:r w:rsidRPr="00037505">
              <w:t xml:space="preserve">See </w:t>
            </w:r>
            <w:proofErr w:type="spellStart"/>
            <w:r w:rsidRPr="00037505">
              <w:t>eCR</w:t>
            </w:r>
            <w:proofErr w:type="spellEnd"/>
            <w:r w:rsidRPr="00037505">
              <w:t xml:space="preserve"> #</w:t>
            </w:r>
          </w:p>
        </w:tc>
        <w:tc>
          <w:tcPr>
            <w:tcW w:w="828" w:type="dxa"/>
          </w:tcPr>
          <w:p w14:paraId="197C844A" w14:textId="77777777" w:rsidR="00BF2C05" w:rsidRDefault="00BF2C05" w:rsidP="00D90435">
            <w:pPr>
              <w:pStyle w:val="Table11"/>
              <w:spacing w:before="0"/>
              <w:rPr>
                <w:color w:val="000000"/>
              </w:rPr>
            </w:pPr>
          </w:p>
        </w:tc>
        <w:tc>
          <w:tcPr>
            <w:tcW w:w="3762" w:type="dxa"/>
            <w:tcBorders>
              <w:bottom w:val="single" w:sz="4" w:space="0" w:color="auto"/>
            </w:tcBorders>
          </w:tcPr>
          <w:p w14:paraId="58EBD822" w14:textId="77777777" w:rsidR="00BF2C05" w:rsidRDefault="00BF2C05" w:rsidP="00D90435">
            <w:pPr>
              <w:pStyle w:val="Table11"/>
              <w:spacing w:before="0"/>
              <w:jc w:val="center"/>
              <w:rPr>
                <w:color w:val="000000"/>
              </w:rPr>
            </w:pPr>
          </w:p>
        </w:tc>
      </w:tr>
      <w:tr w:rsidR="00BF2C05" w14:paraId="459F11E2" w14:textId="77777777" w:rsidTr="00D90435">
        <w:trPr>
          <w:cantSplit/>
          <w:trHeight w:val="490"/>
          <w:jc w:val="center"/>
        </w:trPr>
        <w:tc>
          <w:tcPr>
            <w:tcW w:w="4770" w:type="dxa"/>
            <w:tcBorders>
              <w:top w:val="single" w:sz="4" w:space="0" w:color="auto"/>
            </w:tcBorders>
          </w:tcPr>
          <w:p w14:paraId="33B9397F" w14:textId="77777777" w:rsidR="00BF2C05" w:rsidRDefault="00BF2C05" w:rsidP="00D90435">
            <w:r>
              <w:t>Independent Reviewer</w:t>
            </w:r>
          </w:p>
        </w:tc>
        <w:tc>
          <w:tcPr>
            <w:tcW w:w="828" w:type="dxa"/>
          </w:tcPr>
          <w:p w14:paraId="63DF9939" w14:textId="77777777" w:rsidR="00BF2C05" w:rsidRDefault="00BF2C05" w:rsidP="00D90435">
            <w:pPr>
              <w:pStyle w:val="Table11"/>
              <w:spacing w:before="0"/>
            </w:pPr>
          </w:p>
        </w:tc>
        <w:tc>
          <w:tcPr>
            <w:tcW w:w="3762" w:type="dxa"/>
            <w:tcBorders>
              <w:top w:val="single" w:sz="4" w:space="0" w:color="auto"/>
            </w:tcBorders>
          </w:tcPr>
          <w:p w14:paraId="1406029E" w14:textId="77777777" w:rsidR="00BF2C05" w:rsidRDefault="00BF2C05" w:rsidP="00D90435">
            <w:r>
              <w:t>Date</w:t>
            </w:r>
          </w:p>
        </w:tc>
      </w:tr>
      <w:tr w:rsidR="00BF2C05" w:rsidRPr="00EF35A0" w14:paraId="1A2229A6" w14:textId="77777777" w:rsidTr="00D90435">
        <w:trPr>
          <w:cantSplit/>
          <w:jc w:val="center"/>
        </w:trPr>
        <w:tc>
          <w:tcPr>
            <w:tcW w:w="4770" w:type="dxa"/>
          </w:tcPr>
          <w:p w14:paraId="027DE492" w14:textId="77777777" w:rsidR="00BF2C05" w:rsidRPr="00EF35A0" w:rsidRDefault="00BF2C05" w:rsidP="00D90435">
            <w:pPr>
              <w:spacing w:before="120"/>
              <w:rPr>
                <w:b/>
              </w:rPr>
            </w:pPr>
            <w:r w:rsidRPr="00EF35A0">
              <w:rPr>
                <w:b/>
              </w:rPr>
              <w:t>Approved by</w:t>
            </w:r>
            <w:r>
              <w:rPr>
                <w:b/>
              </w:rPr>
              <w:t>:</w:t>
            </w:r>
          </w:p>
        </w:tc>
        <w:tc>
          <w:tcPr>
            <w:tcW w:w="4590" w:type="dxa"/>
            <w:gridSpan w:val="2"/>
          </w:tcPr>
          <w:p w14:paraId="32B663DF" w14:textId="77777777" w:rsidR="00BF2C05" w:rsidRPr="00EF35A0" w:rsidRDefault="00BF2C05" w:rsidP="00D90435">
            <w:pPr>
              <w:pStyle w:val="Table11"/>
              <w:spacing w:before="0"/>
              <w:rPr>
                <w:b/>
              </w:rPr>
            </w:pPr>
          </w:p>
        </w:tc>
      </w:tr>
      <w:tr w:rsidR="00BF2C05" w14:paraId="3E73A142" w14:textId="77777777" w:rsidTr="00D90435">
        <w:trPr>
          <w:cantSplit/>
          <w:trHeight w:hRule="exact" w:val="1109"/>
          <w:jc w:val="center"/>
        </w:trPr>
        <w:tc>
          <w:tcPr>
            <w:tcW w:w="4770" w:type="dxa"/>
            <w:tcBorders>
              <w:bottom w:val="single" w:sz="4" w:space="0" w:color="auto"/>
            </w:tcBorders>
            <w:vAlign w:val="bottom"/>
          </w:tcPr>
          <w:p w14:paraId="2BA4824C" w14:textId="77777777" w:rsidR="00BF2C05" w:rsidRPr="00975F2A" w:rsidRDefault="00037505" w:rsidP="00D90435">
            <w:pPr>
              <w:pStyle w:val="Table11"/>
              <w:spacing w:before="0" w:line="276" w:lineRule="auto"/>
              <w:rPr>
                <w:color w:val="FF0000"/>
              </w:rPr>
            </w:pPr>
            <w:r w:rsidRPr="00037505">
              <w:t xml:space="preserve">See </w:t>
            </w:r>
            <w:proofErr w:type="spellStart"/>
            <w:r w:rsidRPr="00037505">
              <w:t>eCR</w:t>
            </w:r>
            <w:proofErr w:type="spellEnd"/>
            <w:r w:rsidRPr="00037505">
              <w:t xml:space="preserve"> #</w:t>
            </w:r>
          </w:p>
        </w:tc>
        <w:tc>
          <w:tcPr>
            <w:tcW w:w="828" w:type="dxa"/>
          </w:tcPr>
          <w:p w14:paraId="612771E7" w14:textId="77777777" w:rsidR="00BF2C05" w:rsidRDefault="00BF2C05" w:rsidP="00D90435">
            <w:pPr>
              <w:pStyle w:val="Table11"/>
              <w:spacing w:before="0"/>
            </w:pPr>
          </w:p>
        </w:tc>
        <w:tc>
          <w:tcPr>
            <w:tcW w:w="3762" w:type="dxa"/>
            <w:tcBorders>
              <w:bottom w:val="single" w:sz="4" w:space="0" w:color="auto"/>
            </w:tcBorders>
          </w:tcPr>
          <w:p w14:paraId="41499205" w14:textId="77777777" w:rsidR="00BF2C05" w:rsidRDefault="00BF2C05" w:rsidP="00D90435">
            <w:pPr>
              <w:pStyle w:val="Table11"/>
              <w:spacing w:before="0"/>
              <w:jc w:val="center"/>
            </w:pPr>
          </w:p>
        </w:tc>
      </w:tr>
      <w:tr w:rsidR="00BF2C05" w14:paraId="587D76EA" w14:textId="77777777" w:rsidTr="00D90435">
        <w:trPr>
          <w:cantSplit/>
          <w:trHeight w:val="490"/>
          <w:jc w:val="center"/>
        </w:trPr>
        <w:tc>
          <w:tcPr>
            <w:tcW w:w="4770" w:type="dxa"/>
            <w:tcBorders>
              <w:top w:val="single" w:sz="4" w:space="0" w:color="auto"/>
            </w:tcBorders>
          </w:tcPr>
          <w:p w14:paraId="74FE39D7" w14:textId="0AE4D04C" w:rsidR="00BF2C05" w:rsidRDefault="00BF2C05" w:rsidP="00D90435">
            <w:r>
              <w:t>Asset Owner</w:t>
            </w:r>
          </w:p>
        </w:tc>
        <w:tc>
          <w:tcPr>
            <w:tcW w:w="828" w:type="dxa"/>
          </w:tcPr>
          <w:p w14:paraId="57FDD747" w14:textId="77777777" w:rsidR="00BF2C05" w:rsidRDefault="00BF2C05" w:rsidP="00D90435">
            <w:pPr>
              <w:pStyle w:val="Table11"/>
              <w:spacing w:before="0"/>
            </w:pPr>
          </w:p>
        </w:tc>
        <w:tc>
          <w:tcPr>
            <w:tcW w:w="3762" w:type="dxa"/>
            <w:tcBorders>
              <w:top w:val="single" w:sz="4" w:space="0" w:color="auto"/>
            </w:tcBorders>
          </w:tcPr>
          <w:p w14:paraId="4038A778" w14:textId="77777777" w:rsidR="00BF2C05" w:rsidRDefault="00BF2C05" w:rsidP="00D90435">
            <w:r>
              <w:t>Date</w:t>
            </w:r>
          </w:p>
        </w:tc>
      </w:tr>
    </w:tbl>
    <w:p w14:paraId="6047E46B" w14:textId="77777777" w:rsidR="00703F9B" w:rsidRDefault="00703F9B">
      <w:pPr>
        <w:sectPr w:rsidR="00703F9B" w:rsidSect="00703F9B">
          <w:headerReference w:type="default" r:id="rId9"/>
          <w:footerReference w:type="default" r:id="rId10"/>
          <w:footnotePr>
            <w:numFmt w:val="lowerLetter"/>
          </w:footnotePr>
          <w:pgSz w:w="12240" w:h="15840" w:code="1"/>
          <w:pgMar w:top="1440" w:right="1440" w:bottom="1440" w:left="1440" w:header="720" w:footer="720" w:gutter="0"/>
          <w:pgNumType w:start="1"/>
          <w:cols w:space="720"/>
          <w:docGrid w:linePitch="360"/>
        </w:sectPr>
      </w:pPr>
    </w:p>
    <w:tbl>
      <w:tblPr>
        <w:tblW w:w="9360" w:type="dxa"/>
        <w:tblInd w:w="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455"/>
        <w:gridCol w:w="2618"/>
        <w:gridCol w:w="1440"/>
        <w:gridCol w:w="1350"/>
        <w:gridCol w:w="1497"/>
      </w:tblGrid>
      <w:tr w:rsidR="00E00EF1" w14:paraId="18972E48" w14:textId="77777777" w:rsidTr="001D612C">
        <w:trPr>
          <w:cantSplit/>
        </w:trPr>
        <w:tc>
          <w:tcPr>
            <w:tcW w:w="2455" w:type="dxa"/>
            <w:tcBorders>
              <w:bottom w:val="nil"/>
            </w:tcBorders>
            <w:vAlign w:val="center"/>
          </w:tcPr>
          <w:p w14:paraId="4112CEEA" w14:textId="77777777" w:rsidR="00E00EF1" w:rsidRDefault="0003748F" w:rsidP="001D612C">
            <w:pPr>
              <w:pStyle w:val="Header--9ptTNR"/>
            </w:pPr>
            <w:r>
              <w:lastRenderedPageBreak/>
              <w:t>Applicability:</w:t>
            </w:r>
          </w:p>
        </w:tc>
        <w:tc>
          <w:tcPr>
            <w:tcW w:w="2618" w:type="dxa"/>
            <w:tcBorders>
              <w:bottom w:val="nil"/>
            </w:tcBorders>
            <w:vAlign w:val="center"/>
          </w:tcPr>
          <w:p w14:paraId="0998AC05" w14:textId="77777777" w:rsidR="00E00EF1" w:rsidRDefault="00E00EF1" w:rsidP="001D612C">
            <w:pPr>
              <w:pStyle w:val="Header--9ptTNR"/>
            </w:pPr>
            <w:r>
              <w:t>Plan</w:t>
            </w:r>
          </w:p>
        </w:tc>
        <w:tc>
          <w:tcPr>
            <w:tcW w:w="1440" w:type="dxa"/>
            <w:tcBorders>
              <w:bottom w:val="nil"/>
            </w:tcBorders>
            <w:vAlign w:val="center"/>
          </w:tcPr>
          <w:p w14:paraId="410BFA75" w14:textId="77777777" w:rsidR="00E00EF1" w:rsidRDefault="00E00EF1" w:rsidP="001D612C">
            <w:pPr>
              <w:pStyle w:val="Header--9ptTNR"/>
            </w:pPr>
          </w:p>
        </w:tc>
        <w:tc>
          <w:tcPr>
            <w:tcW w:w="1350" w:type="dxa"/>
            <w:tcBorders>
              <w:bottom w:val="nil"/>
              <w:right w:val="nil"/>
            </w:tcBorders>
            <w:vAlign w:val="center"/>
          </w:tcPr>
          <w:p w14:paraId="03942EA7" w14:textId="77777777" w:rsidR="00E00EF1" w:rsidRDefault="001D612C" w:rsidP="001D612C">
            <w:pPr>
              <w:pStyle w:val="Header--9ptTNR"/>
            </w:pPr>
            <w:proofErr w:type="spellStart"/>
            <w:r>
              <w:t>eCR</w:t>
            </w:r>
            <w:proofErr w:type="spellEnd"/>
            <w:r w:rsidR="00E00EF1">
              <w:t xml:space="preserve"> Number:</w:t>
            </w:r>
          </w:p>
        </w:tc>
        <w:tc>
          <w:tcPr>
            <w:tcW w:w="1497" w:type="dxa"/>
            <w:tcBorders>
              <w:left w:val="nil"/>
              <w:bottom w:val="nil"/>
            </w:tcBorders>
            <w:vAlign w:val="center"/>
          </w:tcPr>
          <w:p w14:paraId="66CE6F78" w14:textId="77777777" w:rsidR="00E00EF1" w:rsidRDefault="00E00EF1" w:rsidP="001D612C">
            <w:pPr>
              <w:pStyle w:val="header--12ptTNR"/>
            </w:pPr>
          </w:p>
        </w:tc>
      </w:tr>
      <w:tr w:rsidR="00E00EF1" w14:paraId="2CA28280" w14:textId="77777777" w:rsidTr="001D612C">
        <w:trPr>
          <w:cantSplit/>
        </w:trPr>
        <w:tc>
          <w:tcPr>
            <w:tcW w:w="9360" w:type="dxa"/>
            <w:gridSpan w:val="5"/>
            <w:tcBorders>
              <w:left w:val="nil"/>
              <w:bottom w:val="nil"/>
              <w:right w:val="nil"/>
            </w:tcBorders>
            <w:vAlign w:val="center"/>
          </w:tcPr>
          <w:p w14:paraId="7AD731E8" w14:textId="77777777" w:rsidR="00E00EF1" w:rsidRDefault="00E00EF1" w:rsidP="005B0724">
            <w:pPr>
              <w:pStyle w:val="Header--9ptTNRunderline"/>
              <w:rPr>
                <w:u w:val="none"/>
              </w:rPr>
            </w:pPr>
            <w:r>
              <w:rPr>
                <w:u w:val="none"/>
              </w:rPr>
              <w:t xml:space="preserve">Manual: </w:t>
            </w:r>
          </w:p>
        </w:tc>
      </w:tr>
    </w:tbl>
    <w:p w14:paraId="71752DA8" w14:textId="77777777" w:rsidR="00E00EF1" w:rsidRPr="00806C0C" w:rsidRDefault="00E00EF1" w:rsidP="00E00EF1">
      <w:pPr>
        <w:pStyle w:val="Spacer"/>
        <w:rPr>
          <w:sz w:val="12"/>
          <w:szCs w:val="12"/>
        </w:rPr>
      </w:pPr>
    </w:p>
    <w:p w14:paraId="376578F9" w14:textId="77777777" w:rsidR="005B0724" w:rsidRDefault="005B0724" w:rsidP="00506F28">
      <w:pPr>
        <w:pStyle w:val="TNRBCenter"/>
      </w:pPr>
      <w:r>
        <w:t>CONTENTS</w:t>
      </w:r>
    </w:p>
    <w:p w14:paraId="3C9FA7AE" w14:textId="676BC199" w:rsidR="004A2A07" w:rsidRDefault="001D56B1">
      <w:pPr>
        <w:pStyle w:val="TOC1"/>
        <w:rPr>
          <w:rFonts w:asciiTheme="minorHAnsi" w:eastAsiaTheme="minorEastAsia" w:hAnsiTheme="minorHAnsi" w:cstheme="minorBidi"/>
          <w:noProof/>
          <w:szCs w:val="24"/>
        </w:rPr>
      </w:pPr>
      <w:r>
        <w:fldChar w:fldCharType="begin"/>
      </w:r>
      <w:r w:rsidR="009D6863">
        <w:instrText xml:space="preserve"> TOC \o "1-3" \h \z \t "Header,1" </w:instrText>
      </w:r>
      <w:r>
        <w:fldChar w:fldCharType="separate"/>
      </w:r>
      <w:hyperlink w:anchor="_Toc531769996" w:history="1">
        <w:r w:rsidR="004A2A07" w:rsidRPr="00325D5F">
          <w:rPr>
            <w:rStyle w:val="Hyperlink"/>
            <w:noProof/>
          </w:rPr>
          <w:t>1.</w:t>
        </w:r>
        <w:r w:rsidR="004A2A07">
          <w:rPr>
            <w:rFonts w:asciiTheme="minorHAnsi" w:eastAsiaTheme="minorEastAsia" w:hAnsiTheme="minorHAnsi" w:cstheme="minorBidi"/>
            <w:noProof/>
            <w:szCs w:val="24"/>
          </w:rPr>
          <w:tab/>
        </w:r>
        <w:r w:rsidR="004A2A07" w:rsidRPr="00325D5F">
          <w:rPr>
            <w:rStyle w:val="Hyperlink"/>
            <w:noProof/>
          </w:rPr>
          <w:t>PURPOSE</w:t>
        </w:r>
        <w:r w:rsidR="004A2A07">
          <w:rPr>
            <w:noProof/>
            <w:webHidden/>
          </w:rPr>
          <w:tab/>
        </w:r>
        <w:r w:rsidR="004A2A07">
          <w:rPr>
            <w:noProof/>
            <w:webHidden/>
          </w:rPr>
          <w:fldChar w:fldCharType="begin"/>
        </w:r>
        <w:r w:rsidR="004A2A07">
          <w:rPr>
            <w:noProof/>
            <w:webHidden/>
          </w:rPr>
          <w:instrText xml:space="preserve"> PAGEREF _Toc531769996 \h </w:instrText>
        </w:r>
        <w:r w:rsidR="004A2A07">
          <w:rPr>
            <w:noProof/>
            <w:webHidden/>
          </w:rPr>
        </w:r>
        <w:r w:rsidR="004A2A07">
          <w:rPr>
            <w:noProof/>
            <w:webHidden/>
          </w:rPr>
          <w:fldChar w:fldCharType="separate"/>
        </w:r>
        <w:r w:rsidR="004A2A07">
          <w:rPr>
            <w:noProof/>
            <w:webHidden/>
          </w:rPr>
          <w:t>6</w:t>
        </w:r>
        <w:r w:rsidR="004A2A07">
          <w:rPr>
            <w:noProof/>
            <w:webHidden/>
          </w:rPr>
          <w:fldChar w:fldCharType="end"/>
        </w:r>
      </w:hyperlink>
    </w:p>
    <w:p w14:paraId="53F08FA8" w14:textId="1F6D3026" w:rsidR="004A2A07" w:rsidRDefault="004A2A07">
      <w:pPr>
        <w:pStyle w:val="TOC2"/>
        <w:rPr>
          <w:rFonts w:asciiTheme="minorHAnsi" w:eastAsiaTheme="minorEastAsia" w:hAnsiTheme="minorHAnsi" w:cstheme="minorBidi"/>
          <w:noProof/>
          <w:szCs w:val="24"/>
        </w:rPr>
      </w:pPr>
      <w:hyperlink w:anchor="_Toc531769997" w:history="1">
        <w:r w:rsidRPr="00325D5F">
          <w:rPr>
            <w:rStyle w:val="Hyperlink"/>
            <w:noProof/>
          </w:rPr>
          <w:t>1.1</w:t>
        </w:r>
        <w:r>
          <w:rPr>
            <w:rFonts w:asciiTheme="minorHAnsi" w:eastAsiaTheme="minorEastAsia" w:hAnsiTheme="minorHAnsi" w:cstheme="minorBidi"/>
            <w:noProof/>
            <w:szCs w:val="24"/>
          </w:rPr>
          <w:tab/>
        </w:r>
        <w:r w:rsidRPr="00325D5F">
          <w:rPr>
            <w:rStyle w:val="Hyperlink"/>
            <w:noProof/>
          </w:rPr>
          <w:t>Software Items Covered</w:t>
        </w:r>
        <w:r>
          <w:rPr>
            <w:noProof/>
            <w:webHidden/>
          </w:rPr>
          <w:tab/>
        </w:r>
        <w:r>
          <w:rPr>
            <w:noProof/>
            <w:webHidden/>
          </w:rPr>
          <w:fldChar w:fldCharType="begin"/>
        </w:r>
        <w:r>
          <w:rPr>
            <w:noProof/>
            <w:webHidden/>
          </w:rPr>
          <w:instrText xml:space="preserve"> PAGEREF _Toc531769997 \h </w:instrText>
        </w:r>
        <w:r>
          <w:rPr>
            <w:noProof/>
            <w:webHidden/>
          </w:rPr>
        </w:r>
        <w:r>
          <w:rPr>
            <w:noProof/>
            <w:webHidden/>
          </w:rPr>
          <w:fldChar w:fldCharType="separate"/>
        </w:r>
        <w:r>
          <w:rPr>
            <w:noProof/>
            <w:webHidden/>
          </w:rPr>
          <w:t>6</w:t>
        </w:r>
        <w:r>
          <w:rPr>
            <w:noProof/>
            <w:webHidden/>
          </w:rPr>
          <w:fldChar w:fldCharType="end"/>
        </w:r>
      </w:hyperlink>
    </w:p>
    <w:p w14:paraId="4EC40AE1" w14:textId="6BBD4B4B" w:rsidR="004A2A07" w:rsidRDefault="004A2A07">
      <w:pPr>
        <w:pStyle w:val="TOC2"/>
        <w:rPr>
          <w:rFonts w:asciiTheme="minorHAnsi" w:eastAsiaTheme="minorEastAsia" w:hAnsiTheme="minorHAnsi" w:cstheme="minorBidi"/>
          <w:noProof/>
          <w:szCs w:val="24"/>
        </w:rPr>
      </w:pPr>
      <w:hyperlink w:anchor="_Toc531769998" w:history="1">
        <w:r w:rsidRPr="00325D5F">
          <w:rPr>
            <w:rStyle w:val="Hyperlink"/>
            <w:noProof/>
          </w:rPr>
          <w:t>1.2</w:t>
        </w:r>
        <w:r>
          <w:rPr>
            <w:rFonts w:asciiTheme="minorHAnsi" w:eastAsiaTheme="minorEastAsia" w:hAnsiTheme="minorHAnsi" w:cstheme="minorBidi"/>
            <w:noProof/>
            <w:szCs w:val="24"/>
          </w:rPr>
          <w:tab/>
        </w:r>
        <w:r w:rsidRPr="00325D5F">
          <w:rPr>
            <w:rStyle w:val="Hyperlink"/>
            <w:noProof/>
          </w:rPr>
          <w:t>Software Lifecycle</w:t>
        </w:r>
        <w:r>
          <w:rPr>
            <w:noProof/>
            <w:webHidden/>
          </w:rPr>
          <w:tab/>
        </w:r>
        <w:r>
          <w:rPr>
            <w:noProof/>
            <w:webHidden/>
          </w:rPr>
          <w:fldChar w:fldCharType="begin"/>
        </w:r>
        <w:r>
          <w:rPr>
            <w:noProof/>
            <w:webHidden/>
          </w:rPr>
          <w:instrText xml:space="preserve"> PAGEREF _Toc531769998 \h </w:instrText>
        </w:r>
        <w:r>
          <w:rPr>
            <w:noProof/>
            <w:webHidden/>
          </w:rPr>
        </w:r>
        <w:r>
          <w:rPr>
            <w:noProof/>
            <w:webHidden/>
          </w:rPr>
          <w:fldChar w:fldCharType="separate"/>
        </w:r>
        <w:r>
          <w:rPr>
            <w:noProof/>
            <w:webHidden/>
          </w:rPr>
          <w:t>6</w:t>
        </w:r>
        <w:r>
          <w:rPr>
            <w:noProof/>
            <w:webHidden/>
          </w:rPr>
          <w:fldChar w:fldCharType="end"/>
        </w:r>
      </w:hyperlink>
    </w:p>
    <w:p w14:paraId="51E23453" w14:textId="4D2469EA" w:rsidR="004A2A07" w:rsidRDefault="004A2A07">
      <w:pPr>
        <w:pStyle w:val="TOC2"/>
        <w:rPr>
          <w:rFonts w:asciiTheme="minorHAnsi" w:eastAsiaTheme="minorEastAsia" w:hAnsiTheme="minorHAnsi" w:cstheme="minorBidi"/>
          <w:noProof/>
          <w:szCs w:val="24"/>
        </w:rPr>
      </w:pPr>
      <w:hyperlink w:anchor="_Toc531769999" w:history="1">
        <w:r w:rsidRPr="00325D5F">
          <w:rPr>
            <w:rStyle w:val="Hyperlink"/>
            <w:noProof/>
          </w:rPr>
          <w:t>1.3</w:t>
        </w:r>
        <w:r>
          <w:rPr>
            <w:rFonts w:asciiTheme="minorHAnsi" w:eastAsiaTheme="minorEastAsia" w:hAnsiTheme="minorHAnsi" w:cstheme="minorBidi"/>
            <w:noProof/>
            <w:szCs w:val="24"/>
          </w:rPr>
          <w:tab/>
        </w:r>
        <w:r w:rsidRPr="00325D5F">
          <w:rPr>
            <w:rStyle w:val="Hyperlink"/>
            <w:noProof/>
          </w:rPr>
          <w:t>Assumption and Constraints</w:t>
        </w:r>
        <w:r>
          <w:rPr>
            <w:noProof/>
            <w:webHidden/>
          </w:rPr>
          <w:tab/>
        </w:r>
        <w:r>
          <w:rPr>
            <w:noProof/>
            <w:webHidden/>
          </w:rPr>
          <w:fldChar w:fldCharType="begin"/>
        </w:r>
        <w:r>
          <w:rPr>
            <w:noProof/>
            <w:webHidden/>
          </w:rPr>
          <w:instrText xml:space="preserve"> PAGEREF _Toc531769999 \h </w:instrText>
        </w:r>
        <w:r>
          <w:rPr>
            <w:noProof/>
            <w:webHidden/>
          </w:rPr>
        </w:r>
        <w:r>
          <w:rPr>
            <w:noProof/>
            <w:webHidden/>
          </w:rPr>
          <w:fldChar w:fldCharType="separate"/>
        </w:r>
        <w:r>
          <w:rPr>
            <w:noProof/>
            <w:webHidden/>
          </w:rPr>
          <w:t>7</w:t>
        </w:r>
        <w:r>
          <w:rPr>
            <w:noProof/>
            <w:webHidden/>
          </w:rPr>
          <w:fldChar w:fldCharType="end"/>
        </w:r>
      </w:hyperlink>
    </w:p>
    <w:p w14:paraId="6DFE4524" w14:textId="43F2613D" w:rsidR="004A2A07" w:rsidRDefault="004A2A07">
      <w:pPr>
        <w:pStyle w:val="TOC2"/>
        <w:rPr>
          <w:rFonts w:asciiTheme="minorHAnsi" w:eastAsiaTheme="minorEastAsia" w:hAnsiTheme="minorHAnsi" w:cstheme="minorBidi"/>
          <w:noProof/>
          <w:szCs w:val="24"/>
        </w:rPr>
      </w:pPr>
      <w:hyperlink w:anchor="_Toc531770000" w:history="1">
        <w:r w:rsidRPr="00325D5F">
          <w:rPr>
            <w:rStyle w:val="Hyperlink"/>
            <w:noProof/>
          </w:rPr>
          <w:t>1.4</w:t>
        </w:r>
        <w:r>
          <w:rPr>
            <w:rFonts w:asciiTheme="minorHAnsi" w:eastAsiaTheme="minorEastAsia" w:hAnsiTheme="minorHAnsi" w:cstheme="minorBidi"/>
            <w:noProof/>
            <w:szCs w:val="24"/>
          </w:rPr>
          <w:tab/>
        </w:r>
        <w:r w:rsidRPr="00325D5F">
          <w:rPr>
            <w:rStyle w:val="Hyperlink"/>
            <w:noProof/>
          </w:rPr>
          <w:t>Deviation Policy</w:t>
        </w:r>
        <w:r>
          <w:rPr>
            <w:noProof/>
            <w:webHidden/>
          </w:rPr>
          <w:tab/>
        </w:r>
        <w:r>
          <w:rPr>
            <w:noProof/>
            <w:webHidden/>
          </w:rPr>
          <w:fldChar w:fldCharType="begin"/>
        </w:r>
        <w:r>
          <w:rPr>
            <w:noProof/>
            <w:webHidden/>
          </w:rPr>
          <w:instrText xml:space="preserve"> PAGEREF _Toc531770000 \h </w:instrText>
        </w:r>
        <w:r>
          <w:rPr>
            <w:noProof/>
            <w:webHidden/>
          </w:rPr>
        </w:r>
        <w:r>
          <w:rPr>
            <w:noProof/>
            <w:webHidden/>
          </w:rPr>
          <w:fldChar w:fldCharType="separate"/>
        </w:r>
        <w:r>
          <w:rPr>
            <w:noProof/>
            <w:webHidden/>
          </w:rPr>
          <w:t>8</w:t>
        </w:r>
        <w:r>
          <w:rPr>
            <w:noProof/>
            <w:webHidden/>
          </w:rPr>
          <w:fldChar w:fldCharType="end"/>
        </w:r>
      </w:hyperlink>
    </w:p>
    <w:p w14:paraId="4EAF72FC" w14:textId="4BCDE324" w:rsidR="004A2A07" w:rsidRDefault="004A2A07">
      <w:pPr>
        <w:pStyle w:val="TOC1"/>
        <w:rPr>
          <w:rFonts w:asciiTheme="minorHAnsi" w:eastAsiaTheme="minorEastAsia" w:hAnsiTheme="minorHAnsi" w:cstheme="minorBidi"/>
          <w:noProof/>
          <w:szCs w:val="24"/>
        </w:rPr>
      </w:pPr>
      <w:hyperlink w:anchor="_Toc531770001" w:history="1">
        <w:r w:rsidRPr="00325D5F">
          <w:rPr>
            <w:rStyle w:val="Hyperlink"/>
            <w:noProof/>
          </w:rPr>
          <w:t>2.</w:t>
        </w:r>
        <w:r>
          <w:rPr>
            <w:rFonts w:asciiTheme="minorHAnsi" w:eastAsiaTheme="minorEastAsia" w:hAnsiTheme="minorHAnsi" w:cstheme="minorBidi"/>
            <w:noProof/>
            <w:szCs w:val="24"/>
          </w:rPr>
          <w:tab/>
        </w:r>
        <w:r w:rsidRPr="00325D5F">
          <w:rPr>
            <w:rStyle w:val="Hyperlink"/>
            <w:noProof/>
          </w:rPr>
          <w:t>REFERENCES</w:t>
        </w:r>
        <w:r>
          <w:rPr>
            <w:noProof/>
            <w:webHidden/>
          </w:rPr>
          <w:tab/>
        </w:r>
        <w:r>
          <w:rPr>
            <w:noProof/>
            <w:webHidden/>
          </w:rPr>
          <w:fldChar w:fldCharType="begin"/>
        </w:r>
        <w:r>
          <w:rPr>
            <w:noProof/>
            <w:webHidden/>
          </w:rPr>
          <w:instrText xml:space="preserve"> PAGEREF _Toc531770001 \h </w:instrText>
        </w:r>
        <w:r>
          <w:rPr>
            <w:noProof/>
            <w:webHidden/>
          </w:rPr>
        </w:r>
        <w:r>
          <w:rPr>
            <w:noProof/>
            <w:webHidden/>
          </w:rPr>
          <w:fldChar w:fldCharType="separate"/>
        </w:r>
        <w:r>
          <w:rPr>
            <w:noProof/>
            <w:webHidden/>
          </w:rPr>
          <w:t>8</w:t>
        </w:r>
        <w:r>
          <w:rPr>
            <w:noProof/>
            <w:webHidden/>
          </w:rPr>
          <w:fldChar w:fldCharType="end"/>
        </w:r>
      </w:hyperlink>
    </w:p>
    <w:p w14:paraId="3BDAFF98" w14:textId="7CA6CE7A" w:rsidR="004A2A07" w:rsidRDefault="004A2A07">
      <w:pPr>
        <w:pStyle w:val="TOC1"/>
        <w:rPr>
          <w:rFonts w:asciiTheme="minorHAnsi" w:eastAsiaTheme="minorEastAsia" w:hAnsiTheme="minorHAnsi" w:cstheme="minorBidi"/>
          <w:noProof/>
          <w:szCs w:val="24"/>
        </w:rPr>
      </w:pPr>
      <w:hyperlink w:anchor="_Toc531770002" w:history="1">
        <w:r w:rsidRPr="00325D5F">
          <w:rPr>
            <w:rStyle w:val="Hyperlink"/>
            <w:noProof/>
          </w:rPr>
          <w:t>3.</w:t>
        </w:r>
        <w:r>
          <w:rPr>
            <w:rFonts w:asciiTheme="minorHAnsi" w:eastAsiaTheme="minorEastAsia" w:hAnsiTheme="minorHAnsi" w:cstheme="minorBidi"/>
            <w:noProof/>
            <w:szCs w:val="24"/>
          </w:rPr>
          <w:tab/>
        </w:r>
        <w:r w:rsidRPr="00325D5F">
          <w:rPr>
            <w:rStyle w:val="Hyperlink"/>
            <w:noProof/>
          </w:rPr>
          <w:t>DEFINITIONS AND ACRONYMS</w:t>
        </w:r>
        <w:r>
          <w:rPr>
            <w:noProof/>
            <w:webHidden/>
          </w:rPr>
          <w:tab/>
        </w:r>
        <w:r>
          <w:rPr>
            <w:noProof/>
            <w:webHidden/>
          </w:rPr>
          <w:fldChar w:fldCharType="begin"/>
        </w:r>
        <w:r>
          <w:rPr>
            <w:noProof/>
            <w:webHidden/>
          </w:rPr>
          <w:instrText xml:space="preserve"> PAGEREF _Toc531770002 \h </w:instrText>
        </w:r>
        <w:r>
          <w:rPr>
            <w:noProof/>
            <w:webHidden/>
          </w:rPr>
        </w:r>
        <w:r>
          <w:rPr>
            <w:noProof/>
            <w:webHidden/>
          </w:rPr>
          <w:fldChar w:fldCharType="separate"/>
        </w:r>
        <w:r>
          <w:rPr>
            <w:noProof/>
            <w:webHidden/>
          </w:rPr>
          <w:t>10</w:t>
        </w:r>
        <w:r>
          <w:rPr>
            <w:noProof/>
            <w:webHidden/>
          </w:rPr>
          <w:fldChar w:fldCharType="end"/>
        </w:r>
      </w:hyperlink>
    </w:p>
    <w:p w14:paraId="5B8C4016" w14:textId="5103D22B" w:rsidR="004A2A07" w:rsidRDefault="004A2A07">
      <w:pPr>
        <w:pStyle w:val="TOC2"/>
        <w:rPr>
          <w:rFonts w:asciiTheme="minorHAnsi" w:eastAsiaTheme="minorEastAsia" w:hAnsiTheme="minorHAnsi" w:cstheme="minorBidi"/>
          <w:noProof/>
          <w:szCs w:val="24"/>
        </w:rPr>
      </w:pPr>
      <w:hyperlink w:anchor="_Toc531770003" w:history="1">
        <w:r w:rsidRPr="00325D5F">
          <w:rPr>
            <w:rStyle w:val="Hyperlink"/>
            <w:noProof/>
          </w:rPr>
          <w:t>3.1</w:t>
        </w:r>
        <w:r>
          <w:rPr>
            <w:rFonts w:asciiTheme="minorHAnsi" w:eastAsiaTheme="minorEastAsia" w:hAnsiTheme="minorHAnsi" w:cstheme="minorBidi"/>
            <w:noProof/>
            <w:szCs w:val="24"/>
          </w:rPr>
          <w:tab/>
        </w:r>
        <w:r w:rsidRPr="00325D5F">
          <w:rPr>
            <w:rStyle w:val="Hyperlink"/>
            <w:noProof/>
          </w:rPr>
          <w:t>Definitions</w:t>
        </w:r>
        <w:r>
          <w:rPr>
            <w:noProof/>
            <w:webHidden/>
          </w:rPr>
          <w:tab/>
        </w:r>
        <w:r>
          <w:rPr>
            <w:noProof/>
            <w:webHidden/>
          </w:rPr>
          <w:fldChar w:fldCharType="begin"/>
        </w:r>
        <w:r>
          <w:rPr>
            <w:noProof/>
            <w:webHidden/>
          </w:rPr>
          <w:instrText xml:space="preserve"> PAGEREF _Toc531770003 \h </w:instrText>
        </w:r>
        <w:r>
          <w:rPr>
            <w:noProof/>
            <w:webHidden/>
          </w:rPr>
        </w:r>
        <w:r>
          <w:rPr>
            <w:noProof/>
            <w:webHidden/>
          </w:rPr>
          <w:fldChar w:fldCharType="separate"/>
        </w:r>
        <w:r>
          <w:rPr>
            <w:noProof/>
            <w:webHidden/>
          </w:rPr>
          <w:t>10</w:t>
        </w:r>
        <w:r>
          <w:rPr>
            <w:noProof/>
            <w:webHidden/>
          </w:rPr>
          <w:fldChar w:fldCharType="end"/>
        </w:r>
      </w:hyperlink>
    </w:p>
    <w:p w14:paraId="2E836BFA" w14:textId="348871DA" w:rsidR="004A2A07" w:rsidRDefault="004A2A07">
      <w:pPr>
        <w:pStyle w:val="TOC2"/>
        <w:rPr>
          <w:rFonts w:asciiTheme="minorHAnsi" w:eastAsiaTheme="minorEastAsia" w:hAnsiTheme="minorHAnsi" w:cstheme="minorBidi"/>
          <w:noProof/>
          <w:szCs w:val="24"/>
        </w:rPr>
      </w:pPr>
      <w:hyperlink w:anchor="_Toc531770004" w:history="1">
        <w:r w:rsidRPr="00325D5F">
          <w:rPr>
            <w:rStyle w:val="Hyperlink"/>
            <w:noProof/>
          </w:rPr>
          <w:t>3.2</w:t>
        </w:r>
        <w:r>
          <w:rPr>
            <w:rFonts w:asciiTheme="minorHAnsi" w:eastAsiaTheme="minorEastAsia" w:hAnsiTheme="minorHAnsi" w:cstheme="minorBidi"/>
            <w:noProof/>
            <w:szCs w:val="24"/>
          </w:rPr>
          <w:tab/>
        </w:r>
        <w:r w:rsidRPr="00325D5F">
          <w:rPr>
            <w:rStyle w:val="Hyperlink"/>
            <w:noProof/>
          </w:rPr>
          <w:t>Acronyms</w:t>
        </w:r>
        <w:r>
          <w:rPr>
            <w:noProof/>
            <w:webHidden/>
          </w:rPr>
          <w:tab/>
        </w:r>
        <w:r>
          <w:rPr>
            <w:noProof/>
            <w:webHidden/>
          </w:rPr>
          <w:fldChar w:fldCharType="begin"/>
        </w:r>
        <w:r>
          <w:rPr>
            <w:noProof/>
            <w:webHidden/>
          </w:rPr>
          <w:instrText xml:space="preserve"> PAGEREF _Toc531770004 \h </w:instrText>
        </w:r>
        <w:r>
          <w:rPr>
            <w:noProof/>
            <w:webHidden/>
          </w:rPr>
        </w:r>
        <w:r>
          <w:rPr>
            <w:noProof/>
            <w:webHidden/>
          </w:rPr>
          <w:fldChar w:fldCharType="separate"/>
        </w:r>
        <w:r>
          <w:rPr>
            <w:noProof/>
            <w:webHidden/>
          </w:rPr>
          <w:t>16</w:t>
        </w:r>
        <w:r>
          <w:rPr>
            <w:noProof/>
            <w:webHidden/>
          </w:rPr>
          <w:fldChar w:fldCharType="end"/>
        </w:r>
      </w:hyperlink>
    </w:p>
    <w:p w14:paraId="02D22373" w14:textId="1A2C1AD6" w:rsidR="004A2A07" w:rsidRDefault="004A2A07">
      <w:pPr>
        <w:pStyle w:val="TOC1"/>
        <w:rPr>
          <w:rFonts w:asciiTheme="minorHAnsi" w:eastAsiaTheme="minorEastAsia" w:hAnsiTheme="minorHAnsi" w:cstheme="minorBidi"/>
          <w:noProof/>
          <w:szCs w:val="24"/>
        </w:rPr>
      </w:pPr>
      <w:hyperlink w:anchor="_Toc531770005" w:history="1">
        <w:r w:rsidRPr="00325D5F">
          <w:rPr>
            <w:rStyle w:val="Hyperlink"/>
            <w:noProof/>
          </w:rPr>
          <w:t>4.</w:t>
        </w:r>
        <w:r>
          <w:rPr>
            <w:rFonts w:asciiTheme="minorHAnsi" w:eastAsiaTheme="minorEastAsia" w:hAnsiTheme="minorHAnsi" w:cstheme="minorBidi"/>
            <w:noProof/>
            <w:szCs w:val="24"/>
          </w:rPr>
          <w:tab/>
        </w:r>
        <w:r w:rsidRPr="00325D5F">
          <w:rPr>
            <w:rStyle w:val="Hyperlink"/>
            <w:noProof/>
          </w:rPr>
          <w:t>CONFIGURATION MANAGEMENT</w:t>
        </w:r>
        <w:r>
          <w:rPr>
            <w:noProof/>
            <w:webHidden/>
          </w:rPr>
          <w:tab/>
        </w:r>
        <w:r>
          <w:rPr>
            <w:noProof/>
            <w:webHidden/>
          </w:rPr>
          <w:fldChar w:fldCharType="begin"/>
        </w:r>
        <w:r>
          <w:rPr>
            <w:noProof/>
            <w:webHidden/>
          </w:rPr>
          <w:instrText xml:space="preserve"> PAGEREF _Toc531770005 \h </w:instrText>
        </w:r>
        <w:r>
          <w:rPr>
            <w:noProof/>
            <w:webHidden/>
          </w:rPr>
        </w:r>
        <w:r>
          <w:rPr>
            <w:noProof/>
            <w:webHidden/>
          </w:rPr>
          <w:fldChar w:fldCharType="separate"/>
        </w:r>
        <w:r>
          <w:rPr>
            <w:noProof/>
            <w:webHidden/>
          </w:rPr>
          <w:t>17</w:t>
        </w:r>
        <w:r>
          <w:rPr>
            <w:noProof/>
            <w:webHidden/>
          </w:rPr>
          <w:fldChar w:fldCharType="end"/>
        </w:r>
      </w:hyperlink>
    </w:p>
    <w:p w14:paraId="52A6AD25" w14:textId="498B3038" w:rsidR="004A2A07" w:rsidRDefault="004A2A07">
      <w:pPr>
        <w:pStyle w:val="TOC2"/>
        <w:rPr>
          <w:rFonts w:asciiTheme="minorHAnsi" w:eastAsiaTheme="minorEastAsia" w:hAnsiTheme="minorHAnsi" w:cstheme="minorBidi"/>
          <w:noProof/>
          <w:szCs w:val="24"/>
        </w:rPr>
      </w:pPr>
      <w:hyperlink w:anchor="_Toc531770006" w:history="1">
        <w:r w:rsidRPr="00325D5F">
          <w:rPr>
            <w:rStyle w:val="Hyperlink"/>
            <w:noProof/>
          </w:rPr>
          <w:t>4.1</w:t>
        </w:r>
        <w:r>
          <w:rPr>
            <w:rFonts w:asciiTheme="minorHAnsi" w:eastAsiaTheme="minorEastAsia" w:hAnsiTheme="minorHAnsi" w:cstheme="minorBidi"/>
            <w:noProof/>
            <w:szCs w:val="24"/>
          </w:rPr>
          <w:tab/>
        </w:r>
        <w:r w:rsidRPr="00325D5F">
          <w:rPr>
            <w:rStyle w:val="Hyperlink"/>
            <w:noProof/>
          </w:rPr>
          <w:t>Purpose and Scope</w:t>
        </w:r>
        <w:r>
          <w:rPr>
            <w:noProof/>
            <w:webHidden/>
          </w:rPr>
          <w:tab/>
        </w:r>
        <w:r>
          <w:rPr>
            <w:noProof/>
            <w:webHidden/>
          </w:rPr>
          <w:fldChar w:fldCharType="begin"/>
        </w:r>
        <w:r>
          <w:rPr>
            <w:noProof/>
            <w:webHidden/>
          </w:rPr>
          <w:instrText xml:space="preserve"> PAGEREF _Toc531770006 \h </w:instrText>
        </w:r>
        <w:r>
          <w:rPr>
            <w:noProof/>
            <w:webHidden/>
          </w:rPr>
        </w:r>
        <w:r>
          <w:rPr>
            <w:noProof/>
            <w:webHidden/>
          </w:rPr>
          <w:fldChar w:fldCharType="separate"/>
        </w:r>
        <w:r>
          <w:rPr>
            <w:noProof/>
            <w:webHidden/>
          </w:rPr>
          <w:t>18</w:t>
        </w:r>
        <w:r>
          <w:rPr>
            <w:noProof/>
            <w:webHidden/>
          </w:rPr>
          <w:fldChar w:fldCharType="end"/>
        </w:r>
      </w:hyperlink>
    </w:p>
    <w:p w14:paraId="5F4D5163" w14:textId="56D7A90C" w:rsidR="004A2A07" w:rsidRDefault="004A2A07">
      <w:pPr>
        <w:pStyle w:val="TOC2"/>
        <w:rPr>
          <w:rFonts w:asciiTheme="minorHAnsi" w:eastAsiaTheme="minorEastAsia" w:hAnsiTheme="minorHAnsi" w:cstheme="minorBidi"/>
          <w:noProof/>
          <w:szCs w:val="24"/>
        </w:rPr>
      </w:pPr>
      <w:hyperlink w:anchor="_Toc531770007" w:history="1">
        <w:r w:rsidRPr="00325D5F">
          <w:rPr>
            <w:rStyle w:val="Hyperlink"/>
            <w:noProof/>
          </w:rPr>
          <w:t>4.2</w:t>
        </w:r>
        <w:r>
          <w:rPr>
            <w:rFonts w:asciiTheme="minorHAnsi" w:eastAsiaTheme="minorEastAsia" w:hAnsiTheme="minorHAnsi" w:cstheme="minorBidi"/>
            <w:noProof/>
            <w:szCs w:val="24"/>
          </w:rPr>
          <w:tab/>
        </w:r>
        <w:r w:rsidRPr="00325D5F">
          <w:rPr>
            <w:rStyle w:val="Hyperlink"/>
            <w:noProof/>
          </w:rPr>
          <w:t>Limitations and Assumptions</w:t>
        </w:r>
        <w:r>
          <w:rPr>
            <w:noProof/>
            <w:webHidden/>
          </w:rPr>
          <w:tab/>
        </w:r>
        <w:r>
          <w:rPr>
            <w:noProof/>
            <w:webHidden/>
          </w:rPr>
          <w:fldChar w:fldCharType="begin"/>
        </w:r>
        <w:r>
          <w:rPr>
            <w:noProof/>
            <w:webHidden/>
          </w:rPr>
          <w:instrText xml:space="preserve"> PAGEREF _Toc531770007 \h </w:instrText>
        </w:r>
        <w:r>
          <w:rPr>
            <w:noProof/>
            <w:webHidden/>
          </w:rPr>
        </w:r>
        <w:r>
          <w:rPr>
            <w:noProof/>
            <w:webHidden/>
          </w:rPr>
          <w:fldChar w:fldCharType="separate"/>
        </w:r>
        <w:r>
          <w:rPr>
            <w:noProof/>
            <w:webHidden/>
          </w:rPr>
          <w:t>18</w:t>
        </w:r>
        <w:r>
          <w:rPr>
            <w:noProof/>
            <w:webHidden/>
          </w:rPr>
          <w:fldChar w:fldCharType="end"/>
        </w:r>
      </w:hyperlink>
    </w:p>
    <w:p w14:paraId="343837DB" w14:textId="707CD3B1" w:rsidR="004A2A07" w:rsidRDefault="004A2A07">
      <w:pPr>
        <w:pStyle w:val="TOC2"/>
        <w:rPr>
          <w:rFonts w:asciiTheme="minorHAnsi" w:eastAsiaTheme="minorEastAsia" w:hAnsiTheme="minorHAnsi" w:cstheme="minorBidi"/>
          <w:noProof/>
          <w:szCs w:val="24"/>
        </w:rPr>
      </w:pPr>
      <w:hyperlink w:anchor="_Toc531770008" w:history="1">
        <w:r w:rsidRPr="00325D5F">
          <w:rPr>
            <w:rStyle w:val="Hyperlink"/>
            <w:noProof/>
          </w:rPr>
          <w:t>4.3</w:t>
        </w:r>
        <w:r>
          <w:rPr>
            <w:rFonts w:asciiTheme="minorHAnsi" w:eastAsiaTheme="minorEastAsia" w:hAnsiTheme="minorHAnsi" w:cstheme="minorBidi"/>
            <w:noProof/>
            <w:szCs w:val="24"/>
          </w:rPr>
          <w:tab/>
        </w:r>
        <w:r w:rsidRPr="00325D5F">
          <w:rPr>
            <w:rStyle w:val="Hyperlink"/>
            <w:noProof/>
          </w:rPr>
          <w:t>Organization</w:t>
        </w:r>
        <w:r>
          <w:rPr>
            <w:noProof/>
            <w:webHidden/>
          </w:rPr>
          <w:tab/>
        </w:r>
        <w:r>
          <w:rPr>
            <w:noProof/>
            <w:webHidden/>
          </w:rPr>
          <w:fldChar w:fldCharType="begin"/>
        </w:r>
        <w:r>
          <w:rPr>
            <w:noProof/>
            <w:webHidden/>
          </w:rPr>
          <w:instrText xml:space="preserve"> PAGEREF _Toc531770008 \h </w:instrText>
        </w:r>
        <w:r>
          <w:rPr>
            <w:noProof/>
            <w:webHidden/>
          </w:rPr>
        </w:r>
        <w:r>
          <w:rPr>
            <w:noProof/>
            <w:webHidden/>
          </w:rPr>
          <w:fldChar w:fldCharType="separate"/>
        </w:r>
        <w:r>
          <w:rPr>
            <w:noProof/>
            <w:webHidden/>
          </w:rPr>
          <w:t>19</w:t>
        </w:r>
        <w:r>
          <w:rPr>
            <w:noProof/>
            <w:webHidden/>
          </w:rPr>
          <w:fldChar w:fldCharType="end"/>
        </w:r>
      </w:hyperlink>
    </w:p>
    <w:p w14:paraId="6BC38DD2" w14:textId="51161DE9" w:rsidR="004A2A07" w:rsidRDefault="004A2A07">
      <w:pPr>
        <w:pStyle w:val="TOC2"/>
        <w:rPr>
          <w:rFonts w:asciiTheme="minorHAnsi" w:eastAsiaTheme="minorEastAsia" w:hAnsiTheme="minorHAnsi" w:cstheme="minorBidi"/>
          <w:noProof/>
          <w:szCs w:val="24"/>
        </w:rPr>
      </w:pPr>
      <w:hyperlink w:anchor="_Toc531770009" w:history="1">
        <w:r w:rsidRPr="00325D5F">
          <w:rPr>
            <w:rStyle w:val="Hyperlink"/>
            <w:noProof/>
          </w:rPr>
          <w:t>4.4</w:t>
        </w:r>
        <w:r>
          <w:rPr>
            <w:rFonts w:asciiTheme="minorHAnsi" w:eastAsiaTheme="minorEastAsia" w:hAnsiTheme="minorHAnsi" w:cstheme="minorBidi"/>
            <w:noProof/>
            <w:szCs w:val="24"/>
          </w:rPr>
          <w:tab/>
        </w:r>
        <w:r w:rsidRPr="00325D5F">
          <w:rPr>
            <w:rStyle w:val="Hyperlink"/>
            <w:noProof/>
          </w:rPr>
          <w:t>Tasks</w:t>
        </w:r>
        <w:r>
          <w:rPr>
            <w:noProof/>
            <w:webHidden/>
          </w:rPr>
          <w:tab/>
        </w:r>
        <w:r>
          <w:rPr>
            <w:noProof/>
            <w:webHidden/>
          </w:rPr>
          <w:fldChar w:fldCharType="begin"/>
        </w:r>
        <w:r>
          <w:rPr>
            <w:noProof/>
            <w:webHidden/>
          </w:rPr>
          <w:instrText xml:space="preserve"> PAGEREF _Toc531770009 \h </w:instrText>
        </w:r>
        <w:r>
          <w:rPr>
            <w:noProof/>
            <w:webHidden/>
          </w:rPr>
        </w:r>
        <w:r>
          <w:rPr>
            <w:noProof/>
            <w:webHidden/>
          </w:rPr>
          <w:fldChar w:fldCharType="separate"/>
        </w:r>
        <w:r>
          <w:rPr>
            <w:noProof/>
            <w:webHidden/>
          </w:rPr>
          <w:t>20</w:t>
        </w:r>
        <w:r>
          <w:rPr>
            <w:noProof/>
            <w:webHidden/>
          </w:rPr>
          <w:fldChar w:fldCharType="end"/>
        </w:r>
      </w:hyperlink>
    </w:p>
    <w:p w14:paraId="48249325" w14:textId="425144D1" w:rsidR="004A2A07" w:rsidRDefault="004A2A07">
      <w:pPr>
        <w:pStyle w:val="TOC2"/>
        <w:rPr>
          <w:rFonts w:asciiTheme="minorHAnsi" w:eastAsiaTheme="minorEastAsia" w:hAnsiTheme="minorHAnsi" w:cstheme="minorBidi"/>
          <w:noProof/>
          <w:szCs w:val="24"/>
        </w:rPr>
      </w:pPr>
      <w:hyperlink w:anchor="_Toc531770010" w:history="1">
        <w:r w:rsidRPr="00325D5F">
          <w:rPr>
            <w:rStyle w:val="Hyperlink"/>
            <w:noProof/>
          </w:rPr>
          <w:t>4.5</w:t>
        </w:r>
        <w:r>
          <w:rPr>
            <w:rFonts w:asciiTheme="minorHAnsi" w:eastAsiaTheme="minorEastAsia" w:hAnsiTheme="minorHAnsi" w:cstheme="minorBidi"/>
            <w:noProof/>
            <w:szCs w:val="24"/>
          </w:rPr>
          <w:tab/>
        </w:r>
        <w:r w:rsidRPr="00325D5F">
          <w:rPr>
            <w:rStyle w:val="Hyperlink"/>
            <w:noProof/>
          </w:rPr>
          <w:t>Roles and Responsibilities</w:t>
        </w:r>
        <w:r>
          <w:rPr>
            <w:noProof/>
            <w:webHidden/>
          </w:rPr>
          <w:tab/>
        </w:r>
        <w:r>
          <w:rPr>
            <w:noProof/>
            <w:webHidden/>
          </w:rPr>
          <w:fldChar w:fldCharType="begin"/>
        </w:r>
        <w:r>
          <w:rPr>
            <w:noProof/>
            <w:webHidden/>
          </w:rPr>
          <w:instrText xml:space="preserve"> PAGEREF _Toc531770010 \h </w:instrText>
        </w:r>
        <w:r>
          <w:rPr>
            <w:noProof/>
            <w:webHidden/>
          </w:rPr>
        </w:r>
        <w:r>
          <w:rPr>
            <w:noProof/>
            <w:webHidden/>
          </w:rPr>
          <w:fldChar w:fldCharType="separate"/>
        </w:r>
        <w:r>
          <w:rPr>
            <w:noProof/>
            <w:webHidden/>
          </w:rPr>
          <w:t>21</w:t>
        </w:r>
        <w:r>
          <w:rPr>
            <w:noProof/>
            <w:webHidden/>
          </w:rPr>
          <w:fldChar w:fldCharType="end"/>
        </w:r>
      </w:hyperlink>
    </w:p>
    <w:p w14:paraId="3E2DD4F9" w14:textId="4FB294AA" w:rsidR="004A2A07" w:rsidRDefault="004A2A07">
      <w:pPr>
        <w:pStyle w:val="TOC2"/>
        <w:rPr>
          <w:rFonts w:asciiTheme="minorHAnsi" w:eastAsiaTheme="minorEastAsia" w:hAnsiTheme="minorHAnsi" w:cstheme="minorBidi"/>
          <w:noProof/>
          <w:szCs w:val="24"/>
        </w:rPr>
      </w:pPr>
      <w:hyperlink w:anchor="_Toc531770011" w:history="1">
        <w:r w:rsidRPr="00325D5F">
          <w:rPr>
            <w:rStyle w:val="Hyperlink"/>
            <w:noProof/>
          </w:rPr>
          <w:t>4.6</w:t>
        </w:r>
        <w:r>
          <w:rPr>
            <w:rFonts w:asciiTheme="minorHAnsi" w:eastAsiaTheme="minorEastAsia" w:hAnsiTheme="minorHAnsi" w:cstheme="minorBidi"/>
            <w:noProof/>
            <w:szCs w:val="24"/>
          </w:rPr>
          <w:tab/>
        </w:r>
        <w:r w:rsidRPr="00325D5F">
          <w:rPr>
            <w:rStyle w:val="Hyperlink"/>
            <w:noProof/>
          </w:rPr>
          <w:t>Applicable Policies, Directives, and Procedures</w:t>
        </w:r>
        <w:r>
          <w:rPr>
            <w:noProof/>
            <w:webHidden/>
          </w:rPr>
          <w:tab/>
        </w:r>
        <w:r>
          <w:rPr>
            <w:noProof/>
            <w:webHidden/>
          </w:rPr>
          <w:fldChar w:fldCharType="begin"/>
        </w:r>
        <w:r>
          <w:rPr>
            <w:noProof/>
            <w:webHidden/>
          </w:rPr>
          <w:instrText xml:space="preserve"> PAGEREF _Toc531770011 \h </w:instrText>
        </w:r>
        <w:r>
          <w:rPr>
            <w:noProof/>
            <w:webHidden/>
          </w:rPr>
        </w:r>
        <w:r>
          <w:rPr>
            <w:noProof/>
            <w:webHidden/>
          </w:rPr>
          <w:fldChar w:fldCharType="separate"/>
        </w:r>
        <w:r>
          <w:rPr>
            <w:noProof/>
            <w:webHidden/>
          </w:rPr>
          <w:t>25</w:t>
        </w:r>
        <w:r>
          <w:rPr>
            <w:noProof/>
            <w:webHidden/>
          </w:rPr>
          <w:fldChar w:fldCharType="end"/>
        </w:r>
      </w:hyperlink>
    </w:p>
    <w:p w14:paraId="7F5028D3" w14:textId="5AD766A5" w:rsidR="004A2A07" w:rsidRDefault="004A2A07">
      <w:pPr>
        <w:pStyle w:val="TOC1"/>
        <w:rPr>
          <w:rFonts w:asciiTheme="minorHAnsi" w:eastAsiaTheme="minorEastAsia" w:hAnsiTheme="minorHAnsi" w:cstheme="minorBidi"/>
          <w:noProof/>
          <w:szCs w:val="24"/>
        </w:rPr>
      </w:pPr>
      <w:hyperlink w:anchor="_Toc531770012" w:history="1">
        <w:r w:rsidRPr="00325D5F">
          <w:rPr>
            <w:rStyle w:val="Hyperlink"/>
            <w:noProof/>
          </w:rPr>
          <w:t>5.</w:t>
        </w:r>
        <w:r>
          <w:rPr>
            <w:rFonts w:asciiTheme="minorHAnsi" w:eastAsiaTheme="minorEastAsia" w:hAnsiTheme="minorHAnsi" w:cstheme="minorBidi"/>
            <w:noProof/>
            <w:szCs w:val="24"/>
          </w:rPr>
          <w:tab/>
        </w:r>
        <w:r w:rsidRPr="00325D5F">
          <w:rPr>
            <w:rStyle w:val="Hyperlink"/>
            <w:noProof/>
          </w:rPr>
          <w:t>CONFIGURATION MANAGEMENT ACTIVITIES</w:t>
        </w:r>
        <w:r>
          <w:rPr>
            <w:noProof/>
            <w:webHidden/>
          </w:rPr>
          <w:tab/>
        </w:r>
        <w:r>
          <w:rPr>
            <w:noProof/>
            <w:webHidden/>
          </w:rPr>
          <w:fldChar w:fldCharType="begin"/>
        </w:r>
        <w:r>
          <w:rPr>
            <w:noProof/>
            <w:webHidden/>
          </w:rPr>
          <w:instrText xml:space="preserve"> PAGEREF _Toc531770012 \h </w:instrText>
        </w:r>
        <w:r>
          <w:rPr>
            <w:noProof/>
            <w:webHidden/>
          </w:rPr>
        </w:r>
        <w:r>
          <w:rPr>
            <w:noProof/>
            <w:webHidden/>
          </w:rPr>
          <w:fldChar w:fldCharType="separate"/>
        </w:r>
        <w:r>
          <w:rPr>
            <w:noProof/>
            <w:webHidden/>
          </w:rPr>
          <w:t>25</w:t>
        </w:r>
        <w:r>
          <w:rPr>
            <w:noProof/>
            <w:webHidden/>
          </w:rPr>
          <w:fldChar w:fldCharType="end"/>
        </w:r>
      </w:hyperlink>
    </w:p>
    <w:p w14:paraId="413B14B9" w14:textId="67E481BA" w:rsidR="004A2A07" w:rsidRDefault="004A2A07">
      <w:pPr>
        <w:pStyle w:val="TOC2"/>
        <w:rPr>
          <w:rFonts w:asciiTheme="minorHAnsi" w:eastAsiaTheme="minorEastAsia" w:hAnsiTheme="minorHAnsi" w:cstheme="minorBidi"/>
          <w:noProof/>
          <w:szCs w:val="24"/>
        </w:rPr>
      </w:pPr>
      <w:hyperlink w:anchor="_Toc531770013" w:history="1">
        <w:r w:rsidRPr="00325D5F">
          <w:rPr>
            <w:rStyle w:val="Hyperlink"/>
            <w:noProof/>
          </w:rPr>
          <w:t>5.1</w:t>
        </w:r>
        <w:r>
          <w:rPr>
            <w:rFonts w:asciiTheme="minorHAnsi" w:eastAsiaTheme="minorEastAsia" w:hAnsiTheme="minorHAnsi" w:cstheme="minorBidi"/>
            <w:noProof/>
            <w:szCs w:val="24"/>
          </w:rPr>
          <w:tab/>
        </w:r>
        <w:r w:rsidRPr="00325D5F">
          <w:rPr>
            <w:rStyle w:val="Hyperlink"/>
            <w:noProof/>
          </w:rPr>
          <w:t>Configuration Identification</w:t>
        </w:r>
        <w:r>
          <w:rPr>
            <w:noProof/>
            <w:webHidden/>
          </w:rPr>
          <w:tab/>
        </w:r>
        <w:r>
          <w:rPr>
            <w:noProof/>
            <w:webHidden/>
          </w:rPr>
          <w:fldChar w:fldCharType="begin"/>
        </w:r>
        <w:r>
          <w:rPr>
            <w:noProof/>
            <w:webHidden/>
          </w:rPr>
          <w:instrText xml:space="preserve"> PAGEREF _Toc531770013 \h </w:instrText>
        </w:r>
        <w:r>
          <w:rPr>
            <w:noProof/>
            <w:webHidden/>
          </w:rPr>
        </w:r>
        <w:r>
          <w:rPr>
            <w:noProof/>
            <w:webHidden/>
          </w:rPr>
          <w:fldChar w:fldCharType="separate"/>
        </w:r>
        <w:r>
          <w:rPr>
            <w:noProof/>
            <w:webHidden/>
          </w:rPr>
          <w:t>26</w:t>
        </w:r>
        <w:r>
          <w:rPr>
            <w:noProof/>
            <w:webHidden/>
          </w:rPr>
          <w:fldChar w:fldCharType="end"/>
        </w:r>
      </w:hyperlink>
    </w:p>
    <w:p w14:paraId="1296D09B" w14:textId="408E2E09" w:rsidR="004A2A07" w:rsidRDefault="004A2A07">
      <w:pPr>
        <w:pStyle w:val="TOC3"/>
        <w:rPr>
          <w:rFonts w:asciiTheme="minorHAnsi" w:eastAsiaTheme="minorEastAsia" w:hAnsiTheme="minorHAnsi" w:cstheme="minorBidi"/>
          <w:noProof/>
          <w:szCs w:val="24"/>
        </w:rPr>
      </w:pPr>
      <w:hyperlink w:anchor="_Toc531770014" w:history="1">
        <w:r w:rsidRPr="00325D5F">
          <w:rPr>
            <w:rStyle w:val="Hyperlink"/>
            <w:noProof/>
          </w:rPr>
          <w:t>5.1.1</w:t>
        </w:r>
        <w:r>
          <w:rPr>
            <w:rFonts w:asciiTheme="minorHAnsi" w:eastAsiaTheme="minorEastAsia" w:hAnsiTheme="minorHAnsi" w:cstheme="minorBidi"/>
            <w:noProof/>
            <w:szCs w:val="24"/>
          </w:rPr>
          <w:tab/>
        </w:r>
        <w:r w:rsidRPr="00325D5F">
          <w:rPr>
            <w:rStyle w:val="Hyperlink"/>
            <w:noProof/>
          </w:rPr>
          <w:t>Identifying Configuration Items</w:t>
        </w:r>
        <w:r>
          <w:rPr>
            <w:noProof/>
            <w:webHidden/>
          </w:rPr>
          <w:tab/>
        </w:r>
        <w:r>
          <w:rPr>
            <w:noProof/>
            <w:webHidden/>
          </w:rPr>
          <w:fldChar w:fldCharType="begin"/>
        </w:r>
        <w:r>
          <w:rPr>
            <w:noProof/>
            <w:webHidden/>
          </w:rPr>
          <w:instrText xml:space="preserve"> PAGEREF _Toc531770014 \h </w:instrText>
        </w:r>
        <w:r>
          <w:rPr>
            <w:noProof/>
            <w:webHidden/>
          </w:rPr>
        </w:r>
        <w:r>
          <w:rPr>
            <w:noProof/>
            <w:webHidden/>
          </w:rPr>
          <w:fldChar w:fldCharType="separate"/>
        </w:r>
        <w:r>
          <w:rPr>
            <w:noProof/>
            <w:webHidden/>
          </w:rPr>
          <w:t>26</w:t>
        </w:r>
        <w:r>
          <w:rPr>
            <w:noProof/>
            <w:webHidden/>
          </w:rPr>
          <w:fldChar w:fldCharType="end"/>
        </w:r>
      </w:hyperlink>
    </w:p>
    <w:p w14:paraId="3ECD8427" w14:textId="0E26C837" w:rsidR="004A2A07" w:rsidRDefault="004A2A07">
      <w:pPr>
        <w:pStyle w:val="TOC3"/>
        <w:rPr>
          <w:rFonts w:asciiTheme="minorHAnsi" w:eastAsiaTheme="minorEastAsia" w:hAnsiTheme="minorHAnsi" w:cstheme="minorBidi"/>
          <w:noProof/>
          <w:szCs w:val="24"/>
        </w:rPr>
      </w:pPr>
      <w:hyperlink w:anchor="_Toc531770015" w:history="1">
        <w:r w:rsidRPr="00325D5F">
          <w:rPr>
            <w:rStyle w:val="Hyperlink"/>
            <w:noProof/>
          </w:rPr>
          <w:t>5.1.2</w:t>
        </w:r>
        <w:r>
          <w:rPr>
            <w:rFonts w:asciiTheme="minorHAnsi" w:eastAsiaTheme="minorEastAsia" w:hAnsiTheme="minorHAnsi" w:cstheme="minorBidi"/>
            <w:noProof/>
            <w:szCs w:val="24"/>
          </w:rPr>
          <w:tab/>
        </w:r>
        <w:r w:rsidRPr="00325D5F">
          <w:rPr>
            <w:rStyle w:val="Hyperlink"/>
            <w:noProof/>
          </w:rPr>
          <w:t>Naming Configuration Items</w:t>
        </w:r>
        <w:r>
          <w:rPr>
            <w:noProof/>
            <w:webHidden/>
          </w:rPr>
          <w:tab/>
        </w:r>
        <w:r>
          <w:rPr>
            <w:noProof/>
            <w:webHidden/>
          </w:rPr>
          <w:fldChar w:fldCharType="begin"/>
        </w:r>
        <w:r>
          <w:rPr>
            <w:noProof/>
            <w:webHidden/>
          </w:rPr>
          <w:instrText xml:space="preserve"> PAGEREF _Toc531770015 \h </w:instrText>
        </w:r>
        <w:r>
          <w:rPr>
            <w:noProof/>
            <w:webHidden/>
          </w:rPr>
        </w:r>
        <w:r>
          <w:rPr>
            <w:noProof/>
            <w:webHidden/>
          </w:rPr>
          <w:fldChar w:fldCharType="separate"/>
        </w:r>
        <w:r>
          <w:rPr>
            <w:noProof/>
            <w:webHidden/>
          </w:rPr>
          <w:t>26</w:t>
        </w:r>
        <w:r>
          <w:rPr>
            <w:noProof/>
            <w:webHidden/>
          </w:rPr>
          <w:fldChar w:fldCharType="end"/>
        </w:r>
      </w:hyperlink>
    </w:p>
    <w:p w14:paraId="6D53AEB2" w14:textId="27264279" w:rsidR="004A2A07" w:rsidRDefault="004A2A07">
      <w:pPr>
        <w:pStyle w:val="TOC3"/>
        <w:rPr>
          <w:rFonts w:asciiTheme="minorHAnsi" w:eastAsiaTheme="minorEastAsia" w:hAnsiTheme="minorHAnsi" w:cstheme="minorBidi"/>
          <w:noProof/>
          <w:szCs w:val="24"/>
        </w:rPr>
      </w:pPr>
      <w:hyperlink w:anchor="_Toc531770016" w:history="1">
        <w:r w:rsidRPr="00325D5F">
          <w:rPr>
            <w:rStyle w:val="Hyperlink"/>
            <w:noProof/>
          </w:rPr>
          <w:t>5.1.3</w:t>
        </w:r>
        <w:r>
          <w:rPr>
            <w:rFonts w:asciiTheme="minorHAnsi" w:eastAsiaTheme="minorEastAsia" w:hAnsiTheme="minorHAnsi" w:cstheme="minorBidi"/>
            <w:noProof/>
            <w:szCs w:val="24"/>
          </w:rPr>
          <w:tab/>
        </w:r>
        <w:r w:rsidRPr="00325D5F">
          <w:rPr>
            <w:rStyle w:val="Hyperlink"/>
            <w:noProof/>
          </w:rPr>
          <w:t>Acquiring Configuration Items</w:t>
        </w:r>
        <w:r>
          <w:rPr>
            <w:noProof/>
            <w:webHidden/>
          </w:rPr>
          <w:tab/>
        </w:r>
        <w:r>
          <w:rPr>
            <w:noProof/>
            <w:webHidden/>
          </w:rPr>
          <w:fldChar w:fldCharType="begin"/>
        </w:r>
        <w:r>
          <w:rPr>
            <w:noProof/>
            <w:webHidden/>
          </w:rPr>
          <w:instrText xml:space="preserve"> PAGEREF _Toc531770016 \h </w:instrText>
        </w:r>
        <w:r>
          <w:rPr>
            <w:noProof/>
            <w:webHidden/>
          </w:rPr>
        </w:r>
        <w:r>
          <w:rPr>
            <w:noProof/>
            <w:webHidden/>
          </w:rPr>
          <w:fldChar w:fldCharType="separate"/>
        </w:r>
        <w:r>
          <w:rPr>
            <w:noProof/>
            <w:webHidden/>
          </w:rPr>
          <w:t>26</w:t>
        </w:r>
        <w:r>
          <w:rPr>
            <w:noProof/>
            <w:webHidden/>
          </w:rPr>
          <w:fldChar w:fldCharType="end"/>
        </w:r>
      </w:hyperlink>
    </w:p>
    <w:p w14:paraId="3E61DD66" w14:textId="549C64A7" w:rsidR="004A2A07" w:rsidRDefault="004A2A07">
      <w:pPr>
        <w:pStyle w:val="TOC2"/>
        <w:rPr>
          <w:rFonts w:asciiTheme="minorHAnsi" w:eastAsiaTheme="minorEastAsia" w:hAnsiTheme="minorHAnsi" w:cstheme="minorBidi"/>
          <w:noProof/>
          <w:szCs w:val="24"/>
        </w:rPr>
      </w:pPr>
      <w:hyperlink w:anchor="_Toc531770017" w:history="1">
        <w:r w:rsidRPr="00325D5F">
          <w:rPr>
            <w:rStyle w:val="Hyperlink"/>
            <w:noProof/>
          </w:rPr>
          <w:t>5.2</w:t>
        </w:r>
        <w:r>
          <w:rPr>
            <w:rFonts w:asciiTheme="minorHAnsi" w:eastAsiaTheme="minorEastAsia" w:hAnsiTheme="minorHAnsi" w:cstheme="minorBidi"/>
            <w:noProof/>
            <w:szCs w:val="24"/>
          </w:rPr>
          <w:tab/>
        </w:r>
        <w:r w:rsidRPr="00325D5F">
          <w:rPr>
            <w:rStyle w:val="Hyperlink"/>
            <w:noProof/>
          </w:rPr>
          <w:t>Configuration Control</w:t>
        </w:r>
        <w:r>
          <w:rPr>
            <w:noProof/>
            <w:webHidden/>
          </w:rPr>
          <w:tab/>
        </w:r>
        <w:r>
          <w:rPr>
            <w:noProof/>
            <w:webHidden/>
          </w:rPr>
          <w:fldChar w:fldCharType="begin"/>
        </w:r>
        <w:r>
          <w:rPr>
            <w:noProof/>
            <w:webHidden/>
          </w:rPr>
          <w:instrText xml:space="preserve"> PAGEREF _Toc531770017 \h </w:instrText>
        </w:r>
        <w:r>
          <w:rPr>
            <w:noProof/>
            <w:webHidden/>
          </w:rPr>
        </w:r>
        <w:r>
          <w:rPr>
            <w:noProof/>
            <w:webHidden/>
          </w:rPr>
          <w:fldChar w:fldCharType="separate"/>
        </w:r>
        <w:r>
          <w:rPr>
            <w:noProof/>
            <w:webHidden/>
          </w:rPr>
          <w:t>27</w:t>
        </w:r>
        <w:r>
          <w:rPr>
            <w:noProof/>
            <w:webHidden/>
          </w:rPr>
          <w:fldChar w:fldCharType="end"/>
        </w:r>
      </w:hyperlink>
    </w:p>
    <w:p w14:paraId="4B7759E9" w14:textId="4384C15C" w:rsidR="004A2A07" w:rsidRDefault="004A2A07">
      <w:pPr>
        <w:pStyle w:val="TOC3"/>
        <w:rPr>
          <w:rFonts w:asciiTheme="minorHAnsi" w:eastAsiaTheme="minorEastAsia" w:hAnsiTheme="minorHAnsi" w:cstheme="minorBidi"/>
          <w:noProof/>
          <w:szCs w:val="24"/>
        </w:rPr>
      </w:pPr>
      <w:hyperlink w:anchor="_Toc531770018" w:history="1">
        <w:r w:rsidRPr="00325D5F">
          <w:rPr>
            <w:rStyle w:val="Hyperlink"/>
            <w:noProof/>
          </w:rPr>
          <w:t>5.2.1</w:t>
        </w:r>
        <w:r>
          <w:rPr>
            <w:rFonts w:asciiTheme="minorHAnsi" w:eastAsiaTheme="minorEastAsia" w:hAnsiTheme="minorHAnsi" w:cstheme="minorBidi"/>
            <w:noProof/>
            <w:szCs w:val="24"/>
          </w:rPr>
          <w:tab/>
        </w:r>
        <w:r w:rsidRPr="00325D5F">
          <w:rPr>
            <w:rStyle w:val="Hyperlink"/>
            <w:noProof/>
          </w:rPr>
          <w:t>Requesting Changes</w:t>
        </w:r>
        <w:r>
          <w:rPr>
            <w:noProof/>
            <w:webHidden/>
          </w:rPr>
          <w:tab/>
        </w:r>
        <w:r>
          <w:rPr>
            <w:noProof/>
            <w:webHidden/>
          </w:rPr>
          <w:fldChar w:fldCharType="begin"/>
        </w:r>
        <w:r>
          <w:rPr>
            <w:noProof/>
            <w:webHidden/>
          </w:rPr>
          <w:instrText xml:space="preserve"> PAGEREF _Toc531770018 \h </w:instrText>
        </w:r>
        <w:r>
          <w:rPr>
            <w:noProof/>
            <w:webHidden/>
          </w:rPr>
        </w:r>
        <w:r>
          <w:rPr>
            <w:noProof/>
            <w:webHidden/>
          </w:rPr>
          <w:fldChar w:fldCharType="separate"/>
        </w:r>
        <w:r>
          <w:rPr>
            <w:noProof/>
            <w:webHidden/>
          </w:rPr>
          <w:t>29</w:t>
        </w:r>
        <w:r>
          <w:rPr>
            <w:noProof/>
            <w:webHidden/>
          </w:rPr>
          <w:fldChar w:fldCharType="end"/>
        </w:r>
      </w:hyperlink>
    </w:p>
    <w:p w14:paraId="3CC120E7" w14:textId="40C46FCC" w:rsidR="004A2A07" w:rsidRDefault="004A2A07">
      <w:pPr>
        <w:pStyle w:val="TOC3"/>
        <w:rPr>
          <w:rFonts w:asciiTheme="minorHAnsi" w:eastAsiaTheme="minorEastAsia" w:hAnsiTheme="minorHAnsi" w:cstheme="minorBidi"/>
          <w:noProof/>
          <w:szCs w:val="24"/>
        </w:rPr>
      </w:pPr>
      <w:hyperlink w:anchor="_Toc531770019" w:history="1">
        <w:r w:rsidRPr="00325D5F">
          <w:rPr>
            <w:rStyle w:val="Hyperlink"/>
            <w:noProof/>
          </w:rPr>
          <w:t>5.2.2</w:t>
        </w:r>
        <w:r>
          <w:rPr>
            <w:rFonts w:asciiTheme="minorHAnsi" w:eastAsiaTheme="minorEastAsia" w:hAnsiTheme="minorHAnsi" w:cstheme="minorBidi"/>
            <w:noProof/>
            <w:szCs w:val="24"/>
          </w:rPr>
          <w:tab/>
        </w:r>
        <w:r w:rsidRPr="00325D5F">
          <w:rPr>
            <w:rStyle w:val="Hyperlink"/>
            <w:noProof/>
          </w:rPr>
          <w:t>Evaluating Changes</w:t>
        </w:r>
        <w:r>
          <w:rPr>
            <w:noProof/>
            <w:webHidden/>
          </w:rPr>
          <w:tab/>
        </w:r>
        <w:r>
          <w:rPr>
            <w:noProof/>
            <w:webHidden/>
          </w:rPr>
          <w:fldChar w:fldCharType="begin"/>
        </w:r>
        <w:r>
          <w:rPr>
            <w:noProof/>
            <w:webHidden/>
          </w:rPr>
          <w:instrText xml:space="preserve"> PAGEREF _Toc531770019 \h </w:instrText>
        </w:r>
        <w:r>
          <w:rPr>
            <w:noProof/>
            <w:webHidden/>
          </w:rPr>
        </w:r>
        <w:r>
          <w:rPr>
            <w:noProof/>
            <w:webHidden/>
          </w:rPr>
          <w:fldChar w:fldCharType="separate"/>
        </w:r>
        <w:r>
          <w:rPr>
            <w:noProof/>
            <w:webHidden/>
          </w:rPr>
          <w:t>30</w:t>
        </w:r>
        <w:r>
          <w:rPr>
            <w:noProof/>
            <w:webHidden/>
          </w:rPr>
          <w:fldChar w:fldCharType="end"/>
        </w:r>
      </w:hyperlink>
    </w:p>
    <w:p w14:paraId="58180EEA" w14:textId="56E7A218" w:rsidR="004A2A07" w:rsidRDefault="004A2A07">
      <w:pPr>
        <w:pStyle w:val="TOC3"/>
        <w:rPr>
          <w:rFonts w:asciiTheme="minorHAnsi" w:eastAsiaTheme="minorEastAsia" w:hAnsiTheme="minorHAnsi" w:cstheme="minorBidi"/>
          <w:noProof/>
          <w:szCs w:val="24"/>
        </w:rPr>
      </w:pPr>
      <w:hyperlink w:anchor="_Toc531770020" w:history="1">
        <w:r w:rsidRPr="00325D5F">
          <w:rPr>
            <w:rStyle w:val="Hyperlink"/>
            <w:noProof/>
          </w:rPr>
          <w:t>5.2.3</w:t>
        </w:r>
        <w:r>
          <w:rPr>
            <w:rFonts w:asciiTheme="minorHAnsi" w:eastAsiaTheme="minorEastAsia" w:hAnsiTheme="minorHAnsi" w:cstheme="minorBidi"/>
            <w:noProof/>
            <w:szCs w:val="24"/>
          </w:rPr>
          <w:tab/>
        </w:r>
        <w:r w:rsidRPr="00325D5F">
          <w:rPr>
            <w:rStyle w:val="Hyperlink"/>
            <w:noProof/>
          </w:rPr>
          <w:t>Approving or Disapproving Changes</w:t>
        </w:r>
        <w:r>
          <w:rPr>
            <w:noProof/>
            <w:webHidden/>
          </w:rPr>
          <w:tab/>
        </w:r>
        <w:r>
          <w:rPr>
            <w:noProof/>
            <w:webHidden/>
          </w:rPr>
          <w:fldChar w:fldCharType="begin"/>
        </w:r>
        <w:r>
          <w:rPr>
            <w:noProof/>
            <w:webHidden/>
          </w:rPr>
          <w:instrText xml:space="preserve"> PAGEREF _Toc531770020 \h </w:instrText>
        </w:r>
        <w:r>
          <w:rPr>
            <w:noProof/>
            <w:webHidden/>
          </w:rPr>
        </w:r>
        <w:r>
          <w:rPr>
            <w:noProof/>
            <w:webHidden/>
          </w:rPr>
          <w:fldChar w:fldCharType="separate"/>
        </w:r>
        <w:r>
          <w:rPr>
            <w:noProof/>
            <w:webHidden/>
          </w:rPr>
          <w:t>32</w:t>
        </w:r>
        <w:r>
          <w:rPr>
            <w:noProof/>
            <w:webHidden/>
          </w:rPr>
          <w:fldChar w:fldCharType="end"/>
        </w:r>
      </w:hyperlink>
    </w:p>
    <w:p w14:paraId="2E010E69" w14:textId="54CBA975" w:rsidR="004A2A07" w:rsidRDefault="004A2A07">
      <w:pPr>
        <w:pStyle w:val="TOC3"/>
        <w:rPr>
          <w:rFonts w:asciiTheme="minorHAnsi" w:eastAsiaTheme="minorEastAsia" w:hAnsiTheme="minorHAnsi" w:cstheme="minorBidi"/>
          <w:noProof/>
          <w:szCs w:val="24"/>
        </w:rPr>
      </w:pPr>
      <w:hyperlink w:anchor="_Toc531770021" w:history="1">
        <w:r w:rsidRPr="00325D5F">
          <w:rPr>
            <w:rStyle w:val="Hyperlink"/>
            <w:noProof/>
          </w:rPr>
          <w:t>5.2.4</w:t>
        </w:r>
        <w:r>
          <w:rPr>
            <w:rFonts w:asciiTheme="minorHAnsi" w:eastAsiaTheme="minorEastAsia" w:hAnsiTheme="minorHAnsi" w:cstheme="minorBidi"/>
            <w:noProof/>
            <w:szCs w:val="24"/>
          </w:rPr>
          <w:tab/>
        </w:r>
        <w:r w:rsidRPr="00325D5F">
          <w:rPr>
            <w:rStyle w:val="Hyperlink"/>
            <w:noProof/>
          </w:rPr>
          <w:t>Implementing Changes: Configuration Status Accounting, Evaluation and Reviews</w:t>
        </w:r>
        <w:r>
          <w:rPr>
            <w:noProof/>
            <w:webHidden/>
          </w:rPr>
          <w:tab/>
        </w:r>
        <w:r>
          <w:rPr>
            <w:noProof/>
            <w:webHidden/>
          </w:rPr>
          <w:fldChar w:fldCharType="begin"/>
        </w:r>
        <w:r>
          <w:rPr>
            <w:noProof/>
            <w:webHidden/>
          </w:rPr>
          <w:instrText xml:space="preserve"> PAGEREF _Toc531770021 \h </w:instrText>
        </w:r>
        <w:r>
          <w:rPr>
            <w:noProof/>
            <w:webHidden/>
          </w:rPr>
        </w:r>
        <w:r>
          <w:rPr>
            <w:noProof/>
            <w:webHidden/>
          </w:rPr>
          <w:fldChar w:fldCharType="separate"/>
        </w:r>
        <w:r>
          <w:rPr>
            <w:noProof/>
            <w:webHidden/>
          </w:rPr>
          <w:t>32</w:t>
        </w:r>
        <w:r>
          <w:rPr>
            <w:noProof/>
            <w:webHidden/>
          </w:rPr>
          <w:fldChar w:fldCharType="end"/>
        </w:r>
      </w:hyperlink>
    </w:p>
    <w:p w14:paraId="79929F18" w14:textId="7088BF19" w:rsidR="004A2A07" w:rsidRDefault="004A2A07">
      <w:pPr>
        <w:pStyle w:val="TOC2"/>
        <w:rPr>
          <w:rFonts w:asciiTheme="minorHAnsi" w:eastAsiaTheme="minorEastAsia" w:hAnsiTheme="minorHAnsi" w:cstheme="minorBidi"/>
          <w:noProof/>
          <w:szCs w:val="24"/>
        </w:rPr>
      </w:pPr>
      <w:hyperlink w:anchor="_Toc531770022" w:history="1">
        <w:r w:rsidRPr="00325D5F">
          <w:rPr>
            <w:rStyle w:val="Hyperlink"/>
            <w:noProof/>
          </w:rPr>
          <w:t>5.3</w:t>
        </w:r>
        <w:r>
          <w:rPr>
            <w:rFonts w:asciiTheme="minorHAnsi" w:eastAsiaTheme="minorEastAsia" w:hAnsiTheme="minorHAnsi" w:cstheme="minorBidi"/>
            <w:noProof/>
            <w:szCs w:val="24"/>
          </w:rPr>
          <w:tab/>
        </w:r>
        <w:r w:rsidRPr="00325D5F">
          <w:rPr>
            <w:rStyle w:val="Hyperlink"/>
            <w:noProof/>
          </w:rPr>
          <w:t>Subcontractor/Vendor Control</w:t>
        </w:r>
        <w:r>
          <w:rPr>
            <w:noProof/>
            <w:webHidden/>
          </w:rPr>
          <w:tab/>
        </w:r>
        <w:r>
          <w:rPr>
            <w:noProof/>
            <w:webHidden/>
          </w:rPr>
          <w:fldChar w:fldCharType="begin"/>
        </w:r>
        <w:r>
          <w:rPr>
            <w:noProof/>
            <w:webHidden/>
          </w:rPr>
          <w:instrText xml:space="preserve"> PAGEREF _Toc531770022 \h </w:instrText>
        </w:r>
        <w:r>
          <w:rPr>
            <w:noProof/>
            <w:webHidden/>
          </w:rPr>
        </w:r>
        <w:r>
          <w:rPr>
            <w:noProof/>
            <w:webHidden/>
          </w:rPr>
          <w:fldChar w:fldCharType="separate"/>
        </w:r>
        <w:r>
          <w:rPr>
            <w:noProof/>
            <w:webHidden/>
          </w:rPr>
          <w:t>34</w:t>
        </w:r>
        <w:r>
          <w:rPr>
            <w:noProof/>
            <w:webHidden/>
          </w:rPr>
          <w:fldChar w:fldCharType="end"/>
        </w:r>
      </w:hyperlink>
    </w:p>
    <w:p w14:paraId="08EE4A77" w14:textId="67D4B288" w:rsidR="004A2A07" w:rsidRDefault="004A2A07">
      <w:pPr>
        <w:pStyle w:val="TOC2"/>
        <w:rPr>
          <w:rFonts w:asciiTheme="minorHAnsi" w:eastAsiaTheme="minorEastAsia" w:hAnsiTheme="minorHAnsi" w:cstheme="minorBidi"/>
          <w:noProof/>
          <w:szCs w:val="24"/>
        </w:rPr>
      </w:pPr>
      <w:hyperlink w:anchor="_Toc531770023" w:history="1">
        <w:r w:rsidRPr="00325D5F">
          <w:rPr>
            <w:rStyle w:val="Hyperlink"/>
            <w:noProof/>
          </w:rPr>
          <w:t>No subcontractors/vendors activities are envisioned for RAVEN and its supported Plug-ins. In case of a new strategy, involving subcontractors, is defined, this plan will be revised.</w:t>
        </w:r>
        <w:r>
          <w:rPr>
            <w:noProof/>
            <w:webHidden/>
          </w:rPr>
          <w:tab/>
        </w:r>
        <w:r>
          <w:rPr>
            <w:noProof/>
            <w:webHidden/>
          </w:rPr>
          <w:fldChar w:fldCharType="begin"/>
        </w:r>
        <w:r>
          <w:rPr>
            <w:noProof/>
            <w:webHidden/>
          </w:rPr>
          <w:instrText xml:space="preserve"> PAGEREF _Toc531770023 \h </w:instrText>
        </w:r>
        <w:r>
          <w:rPr>
            <w:noProof/>
            <w:webHidden/>
          </w:rPr>
        </w:r>
        <w:r>
          <w:rPr>
            <w:noProof/>
            <w:webHidden/>
          </w:rPr>
          <w:fldChar w:fldCharType="separate"/>
        </w:r>
        <w:r>
          <w:rPr>
            <w:noProof/>
            <w:webHidden/>
          </w:rPr>
          <w:t>34</w:t>
        </w:r>
        <w:r>
          <w:rPr>
            <w:noProof/>
            <w:webHidden/>
          </w:rPr>
          <w:fldChar w:fldCharType="end"/>
        </w:r>
      </w:hyperlink>
    </w:p>
    <w:p w14:paraId="38AB7CB1" w14:textId="583F1A67" w:rsidR="004A2A07" w:rsidRDefault="004A2A07">
      <w:pPr>
        <w:pStyle w:val="TOC1"/>
        <w:rPr>
          <w:rFonts w:asciiTheme="minorHAnsi" w:eastAsiaTheme="minorEastAsia" w:hAnsiTheme="minorHAnsi" w:cstheme="minorBidi"/>
          <w:noProof/>
          <w:szCs w:val="24"/>
        </w:rPr>
      </w:pPr>
      <w:hyperlink w:anchor="_Toc531770024" w:history="1">
        <w:r w:rsidRPr="00325D5F">
          <w:rPr>
            <w:rStyle w:val="Hyperlink"/>
            <w:noProof/>
          </w:rPr>
          <w:t>6.</w:t>
        </w:r>
        <w:r>
          <w:rPr>
            <w:rFonts w:asciiTheme="minorHAnsi" w:eastAsiaTheme="minorEastAsia" w:hAnsiTheme="minorHAnsi" w:cstheme="minorBidi"/>
            <w:noProof/>
            <w:szCs w:val="24"/>
          </w:rPr>
          <w:tab/>
        </w:r>
        <w:r w:rsidRPr="00325D5F">
          <w:rPr>
            <w:rStyle w:val="Hyperlink"/>
            <w:noProof/>
          </w:rPr>
          <w:t>DOCUMENTATION</w:t>
        </w:r>
        <w:r>
          <w:rPr>
            <w:noProof/>
            <w:webHidden/>
          </w:rPr>
          <w:tab/>
        </w:r>
        <w:r>
          <w:rPr>
            <w:noProof/>
            <w:webHidden/>
          </w:rPr>
          <w:fldChar w:fldCharType="begin"/>
        </w:r>
        <w:r>
          <w:rPr>
            <w:noProof/>
            <w:webHidden/>
          </w:rPr>
          <w:instrText xml:space="preserve"> PAGEREF _Toc531770024 \h </w:instrText>
        </w:r>
        <w:r>
          <w:rPr>
            <w:noProof/>
            <w:webHidden/>
          </w:rPr>
        </w:r>
        <w:r>
          <w:rPr>
            <w:noProof/>
            <w:webHidden/>
          </w:rPr>
          <w:fldChar w:fldCharType="separate"/>
        </w:r>
        <w:r>
          <w:rPr>
            <w:noProof/>
            <w:webHidden/>
          </w:rPr>
          <w:t>34</w:t>
        </w:r>
        <w:r>
          <w:rPr>
            <w:noProof/>
            <w:webHidden/>
          </w:rPr>
          <w:fldChar w:fldCharType="end"/>
        </w:r>
      </w:hyperlink>
    </w:p>
    <w:p w14:paraId="25DB5464" w14:textId="33976C99" w:rsidR="004A2A07" w:rsidRDefault="004A2A07">
      <w:pPr>
        <w:pStyle w:val="TOC2"/>
        <w:rPr>
          <w:rFonts w:asciiTheme="minorHAnsi" w:eastAsiaTheme="minorEastAsia" w:hAnsiTheme="minorHAnsi" w:cstheme="minorBidi"/>
          <w:noProof/>
          <w:szCs w:val="24"/>
        </w:rPr>
      </w:pPr>
      <w:hyperlink w:anchor="_Toc531770025" w:history="1">
        <w:r w:rsidRPr="00325D5F">
          <w:rPr>
            <w:rStyle w:val="Hyperlink"/>
            <w:noProof/>
          </w:rPr>
          <w:t>6.1</w:t>
        </w:r>
        <w:r>
          <w:rPr>
            <w:rFonts w:asciiTheme="minorHAnsi" w:eastAsiaTheme="minorEastAsia" w:hAnsiTheme="minorHAnsi" w:cstheme="minorBidi"/>
            <w:noProof/>
            <w:szCs w:val="24"/>
          </w:rPr>
          <w:tab/>
        </w:r>
        <w:r w:rsidRPr="00325D5F">
          <w:rPr>
            <w:rStyle w:val="Hyperlink"/>
            <w:noProof/>
          </w:rPr>
          <w:t>Minimum Documentation Requirements</w:t>
        </w:r>
        <w:r>
          <w:rPr>
            <w:noProof/>
            <w:webHidden/>
          </w:rPr>
          <w:tab/>
        </w:r>
        <w:r>
          <w:rPr>
            <w:noProof/>
            <w:webHidden/>
          </w:rPr>
          <w:fldChar w:fldCharType="begin"/>
        </w:r>
        <w:r>
          <w:rPr>
            <w:noProof/>
            <w:webHidden/>
          </w:rPr>
          <w:instrText xml:space="preserve"> PAGEREF _Toc531770025 \h </w:instrText>
        </w:r>
        <w:r>
          <w:rPr>
            <w:noProof/>
            <w:webHidden/>
          </w:rPr>
        </w:r>
        <w:r>
          <w:rPr>
            <w:noProof/>
            <w:webHidden/>
          </w:rPr>
          <w:fldChar w:fldCharType="separate"/>
        </w:r>
        <w:r>
          <w:rPr>
            <w:noProof/>
            <w:webHidden/>
          </w:rPr>
          <w:t>34</w:t>
        </w:r>
        <w:r>
          <w:rPr>
            <w:noProof/>
            <w:webHidden/>
          </w:rPr>
          <w:fldChar w:fldCharType="end"/>
        </w:r>
      </w:hyperlink>
    </w:p>
    <w:p w14:paraId="6A413BBE" w14:textId="25CC88A6" w:rsidR="004A2A07" w:rsidRDefault="004A2A07">
      <w:pPr>
        <w:pStyle w:val="TOC2"/>
        <w:rPr>
          <w:rFonts w:asciiTheme="minorHAnsi" w:eastAsiaTheme="minorEastAsia" w:hAnsiTheme="minorHAnsi" w:cstheme="minorBidi"/>
          <w:noProof/>
          <w:szCs w:val="24"/>
        </w:rPr>
      </w:pPr>
      <w:hyperlink w:anchor="_Toc531770026" w:history="1">
        <w:r w:rsidRPr="00325D5F">
          <w:rPr>
            <w:rStyle w:val="Hyperlink"/>
            <w:noProof/>
          </w:rPr>
          <w:t>6.2</w:t>
        </w:r>
        <w:r>
          <w:rPr>
            <w:rFonts w:asciiTheme="minorHAnsi" w:eastAsiaTheme="minorEastAsia" w:hAnsiTheme="minorHAnsi" w:cstheme="minorBidi"/>
            <w:noProof/>
            <w:szCs w:val="24"/>
          </w:rPr>
          <w:tab/>
        </w:r>
        <w:r w:rsidRPr="00325D5F">
          <w:rPr>
            <w:rStyle w:val="Hyperlink"/>
            <w:noProof/>
          </w:rPr>
          <w:t>Other Documentation</w:t>
        </w:r>
        <w:r>
          <w:rPr>
            <w:noProof/>
            <w:webHidden/>
          </w:rPr>
          <w:tab/>
        </w:r>
        <w:r>
          <w:rPr>
            <w:noProof/>
            <w:webHidden/>
          </w:rPr>
          <w:fldChar w:fldCharType="begin"/>
        </w:r>
        <w:r>
          <w:rPr>
            <w:noProof/>
            <w:webHidden/>
          </w:rPr>
          <w:instrText xml:space="preserve"> PAGEREF _Toc531770026 \h </w:instrText>
        </w:r>
        <w:r>
          <w:rPr>
            <w:noProof/>
            <w:webHidden/>
          </w:rPr>
        </w:r>
        <w:r>
          <w:rPr>
            <w:noProof/>
            <w:webHidden/>
          </w:rPr>
          <w:fldChar w:fldCharType="separate"/>
        </w:r>
        <w:r>
          <w:rPr>
            <w:noProof/>
            <w:webHidden/>
          </w:rPr>
          <w:t>35</w:t>
        </w:r>
        <w:r>
          <w:rPr>
            <w:noProof/>
            <w:webHidden/>
          </w:rPr>
          <w:fldChar w:fldCharType="end"/>
        </w:r>
      </w:hyperlink>
    </w:p>
    <w:p w14:paraId="639DE9CC" w14:textId="70BE8B0E" w:rsidR="004A2A07" w:rsidRDefault="004A2A07">
      <w:pPr>
        <w:pStyle w:val="TOC1"/>
        <w:rPr>
          <w:rFonts w:asciiTheme="minorHAnsi" w:eastAsiaTheme="minorEastAsia" w:hAnsiTheme="minorHAnsi" w:cstheme="minorBidi"/>
          <w:noProof/>
          <w:szCs w:val="24"/>
        </w:rPr>
      </w:pPr>
      <w:hyperlink w:anchor="_Toc531770027" w:history="1">
        <w:r w:rsidRPr="00325D5F">
          <w:rPr>
            <w:rStyle w:val="Hyperlink"/>
            <w:noProof/>
          </w:rPr>
          <w:t>7.</w:t>
        </w:r>
        <w:r>
          <w:rPr>
            <w:rFonts w:asciiTheme="minorHAnsi" w:eastAsiaTheme="minorEastAsia" w:hAnsiTheme="minorHAnsi" w:cstheme="minorBidi"/>
            <w:noProof/>
            <w:szCs w:val="24"/>
          </w:rPr>
          <w:tab/>
        </w:r>
        <w:r w:rsidRPr="00325D5F">
          <w:rPr>
            <w:rStyle w:val="Hyperlink"/>
            <w:noProof/>
          </w:rPr>
          <w:t>STANDARDS, PRACTICES, CONVENTIONS, AND METRICS</w:t>
        </w:r>
        <w:r>
          <w:rPr>
            <w:noProof/>
            <w:webHidden/>
          </w:rPr>
          <w:tab/>
        </w:r>
        <w:r>
          <w:rPr>
            <w:noProof/>
            <w:webHidden/>
          </w:rPr>
          <w:fldChar w:fldCharType="begin"/>
        </w:r>
        <w:r>
          <w:rPr>
            <w:noProof/>
            <w:webHidden/>
          </w:rPr>
          <w:instrText xml:space="preserve"> PAGEREF _Toc531770027 \h </w:instrText>
        </w:r>
        <w:r>
          <w:rPr>
            <w:noProof/>
            <w:webHidden/>
          </w:rPr>
        </w:r>
        <w:r>
          <w:rPr>
            <w:noProof/>
            <w:webHidden/>
          </w:rPr>
          <w:fldChar w:fldCharType="separate"/>
        </w:r>
        <w:r>
          <w:rPr>
            <w:noProof/>
            <w:webHidden/>
          </w:rPr>
          <w:t>35</w:t>
        </w:r>
        <w:r>
          <w:rPr>
            <w:noProof/>
            <w:webHidden/>
          </w:rPr>
          <w:fldChar w:fldCharType="end"/>
        </w:r>
      </w:hyperlink>
    </w:p>
    <w:p w14:paraId="3C1F2807" w14:textId="36223DDF" w:rsidR="004A2A07" w:rsidRDefault="004A2A07">
      <w:pPr>
        <w:pStyle w:val="TOC2"/>
        <w:rPr>
          <w:rFonts w:asciiTheme="minorHAnsi" w:eastAsiaTheme="minorEastAsia" w:hAnsiTheme="minorHAnsi" w:cstheme="minorBidi"/>
          <w:noProof/>
          <w:szCs w:val="24"/>
        </w:rPr>
      </w:pPr>
      <w:hyperlink w:anchor="_Toc531770028" w:history="1">
        <w:r w:rsidRPr="00325D5F">
          <w:rPr>
            <w:rStyle w:val="Hyperlink"/>
            <w:noProof/>
          </w:rPr>
          <w:t>7.1</w:t>
        </w:r>
        <w:r>
          <w:rPr>
            <w:rFonts w:asciiTheme="minorHAnsi" w:eastAsiaTheme="minorEastAsia" w:hAnsiTheme="minorHAnsi" w:cstheme="minorBidi"/>
            <w:noProof/>
            <w:szCs w:val="24"/>
          </w:rPr>
          <w:tab/>
        </w:r>
        <w:r w:rsidRPr="00325D5F">
          <w:rPr>
            <w:rStyle w:val="Hyperlink"/>
            <w:noProof/>
          </w:rPr>
          <w:t>Purpose</w:t>
        </w:r>
        <w:r>
          <w:rPr>
            <w:noProof/>
            <w:webHidden/>
          </w:rPr>
          <w:tab/>
        </w:r>
        <w:r>
          <w:rPr>
            <w:noProof/>
            <w:webHidden/>
          </w:rPr>
          <w:fldChar w:fldCharType="begin"/>
        </w:r>
        <w:r>
          <w:rPr>
            <w:noProof/>
            <w:webHidden/>
          </w:rPr>
          <w:instrText xml:space="preserve"> PAGEREF _Toc531770028 \h </w:instrText>
        </w:r>
        <w:r>
          <w:rPr>
            <w:noProof/>
            <w:webHidden/>
          </w:rPr>
        </w:r>
        <w:r>
          <w:rPr>
            <w:noProof/>
            <w:webHidden/>
          </w:rPr>
          <w:fldChar w:fldCharType="separate"/>
        </w:r>
        <w:r>
          <w:rPr>
            <w:noProof/>
            <w:webHidden/>
          </w:rPr>
          <w:t>35</w:t>
        </w:r>
        <w:r>
          <w:rPr>
            <w:noProof/>
            <w:webHidden/>
          </w:rPr>
          <w:fldChar w:fldCharType="end"/>
        </w:r>
      </w:hyperlink>
    </w:p>
    <w:p w14:paraId="124F641F" w14:textId="451DC6E1" w:rsidR="004A2A07" w:rsidRDefault="004A2A07">
      <w:pPr>
        <w:pStyle w:val="TOC2"/>
        <w:rPr>
          <w:rFonts w:asciiTheme="minorHAnsi" w:eastAsiaTheme="minorEastAsia" w:hAnsiTheme="minorHAnsi" w:cstheme="minorBidi"/>
          <w:noProof/>
          <w:szCs w:val="24"/>
        </w:rPr>
      </w:pPr>
      <w:hyperlink w:anchor="_Toc531770029" w:history="1">
        <w:r w:rsidRPr="00325D5F">
          <w:rPr>
            <w:rStyle w:val="Hyperlink"/>
            <w:noProof/>
          </w:rPr>
          <w:t>7.2</w:t>
        </w:r>
        <w:r>
          <w:rPr>
            <w:rFonts w:asciiTheme="minorHAnsi" w:eastAsiaTheme="minorEastAsia" w:hAnsiTheme="minorHAnsi" w:cstheme="minorBidi"/>
            <w:noProof/>
            <w:szCs w:val="24"/>
          </w:rPr>
          <w:tab/>
        </w:r>
        <w:r w:rsidRPr="00325D5F">
          <w:rPr>
            <w:rStyle w:val="Hyperlink"/>
            <w:noProof/>
          </w:rPr>
          <w:t>Content</w:t>
        </w:r>
        <w:r>
          <w:rPr>
            <w:noProof/>
            <w:webHidden/>
          </w:rPr>
          <w:tab/>
        </w:r>
        <w:r>
          <w:rPr>
            <w:noProof/>
            <w:webHidden/>
          </w:rPr>
          <w:fldChar w:fldCharType="begin"/>
        </w:r>
        <w:r>
          <w:rPr>
            <w:noProof/>
            <w:webHidden/>
          </w:rPr>
          <w:instrText xml:space="preserve"> PAGEREF _Toc531770029 \h </w:instrText>
        </w:r>
        <w:r>
          <w:rPr>
            <w:noProof/>
            <w:webHidden/>
          </w:rPr>
        </w:r>
        <w:r>
          <w:rPr>
            <w:noProof/>
            <w:webHidden/>
          </w:rPr>
          <w:fldChar w:fldCharType="separate"/>
        </w:r>
        <w:r>
          <w:rPr>
            <w:noProof/>
            <w:webHidden/>
          </w:rPr>
          <w:t>35</w:t>
        </w:r>
        <w:r>
          <w:rPr>
            <w:noProof/>
            <w:webHidden/>
          </w:rPr>
          <w:fldChar w:fldCharType="end"/>
        </w:r>
      </w:hyperlink>
    </w:p>
    <w:p w14:paraId="0AC0A8FF" w14:textId="3A316879" w:rsidR="004A2A07" w:rsidRDefault="004A2A07">
      <w:pPr>
        <w:pStyle w:val="TOC3"/>
        <w:rPr>
          <w:rFonts w:asciiTheme="minorHAnsi" w:eastAsiaTheme="minorEastAsia" w:hAnsiTheme="minorHAnsi" w:cstheme="minorBidi"/>
          <w:noProof/>
          <w:szCs w:val="24"/>
        </w:rPr>
      </w:pPr>
      <w:hyperlink w:anchor="_Toc531770030" w:history="1">
        <w:r w:rsidRPr="00325D5F">
          <w:rPr>
            <w:rStyle w:val="Hyperlink"/>
            <w:noProof/>
          </w:rPr>
          <w:t>7.2.1</w:t>
        </w:r>
        <w:r>
          <w:rPr>
            <w:rFonts w:asciiTheme="minorHAnsi" w:eastAsiaTheme="minorEastAsia" w:hAnsiTheme="minorHAnsi" w:cstheme="minorBidi"/>
            <w:noProof/>
            <w:szCs w:val="24"/>
          </w:rPr>
          <w:tab/>
        </w:r>
        <w:r w:rsidRPr="00325D5F">
          <w:rPr>
            <w:rStyle w:val="Hyperlink"/>
            <w:noProof/>
          </w:rPr>
          <w:t>Software Coding Standards</w:t>
        </w:r>
        <w:r>
          <w:rPr>
            <w:noProof/>
            <w:webHidden/>
          </w:rPr>
          <w:tab/>
        </w:r>
        <w:r>
          <w:rPr>
            <w:noProof/>
            <w:webHidden/>
          </w:rPr>
          <w:fldChar w:fldCharType="begin"/>
        </w:r>
        <w:r>
          <w:rPr>
            <w:noProof/>
            <w:webHidden/>
          </w:rPr>
          <w:instrText xml:space="preserve"> PAGEREF _Toc531770030 \h </w:instrText>
        </w:r>
        <w:r>
          <w:rPr>
            <w:noProof/>
            <w:webHidden/>
          </w:rPr>
        </w:r>
        <w:r>
          <w:rPr>
            <w:noProof/>
            <w:webHidden/>
          </w:rPr>
          <w:fldChar w:fldCharType="separate"/>
        </w:r>
        <w:r>
          <w:rPr>
            <w:noProof/>
            <w:webHidden/>
          </w:rPr>
          <w:t>36</w:t>
        </w:r>
        <w:r>
          <w:rPr>
            <w:noProof/>
            <w:webHidden/>
          </w:rPr>
          <w:fldChar w:fldCharType="end"/>
        </w:r>
      </w:hyperlink>
    </w:p>
    <w:p w14:paraId="1C1FE6CD" w14:textId="0DCCFBAF" w:rsidR="004A2A07" w:rsidRDefault="004A2A07">
      <w:pPr>
        <w:pStyle w:val="TOC3"/>
        <w:rPr>
          <w:rFonts w:asciiTheme="minorHAnsi" w:eastAsiaTheme="minorEastAsia" w:hAnsiTheme="minorHAnsi" w:cstheme="minorBidi"/>
          <w:noProof/>
          <w:szCs w:val="24"/>
        </w:rPr>
      </w:pPr>
      <w:hyperlink w:anchor="_Toc531770031" w:history="1">
        <w:r w:rsidRPr="00325D5F">
          <w:rPr>
            <w:rStyle w:val="Hyperlink"/>
            <w:noProof/>
          </w:rPr>
          <w:t>7.2.2</w:t>
        </w:r>
        <w:r>
          <w:rPr>
            <w:rFonts w:asciiTheme="minorHAnsi" w:eastAsiaTheme="minorEastAsia" w:hAnsiTheme="minorHAnsi" w:cstheme="minorBidi"/>
            <w:noProof/>
            <w:szCs w:val="24"/>
          </w:rPr>
          <w:tab/>
        </w:r>
        <w:r w:rsidRPr="00325D5F">
          <w:rPr>
            <w:rStyle w:val="Hyperlink"/>
            <w:noProof/>
          </w:rPr>
          <w:t>Commentary Standards</w:t>
        </w:r>
        <w:r>
          <w:rPr>
            <w:noProof/>
            <w:webHidden/>
          </w:rPr>
          <w:tab/>
        </w:r>
        <w:r>
          <w:rPr>
            <w:noProof/>
            <w:webHidden/>
          </w:rPr>
          <w:fldChar w:fldCharType="begin"/>
        </w:r>
        <w:r>
          <w:rPr>
            <w:noProof/>
            <w:webHidden/>
          </w:rPr>
          <w:instrText xml:space="preserve"> PAGEREF _Toc531770031 \h </w:instrText>
        </w:r>
        <w:r>
          <w:rPr>
            <w:noProof/>
            <w:webHidden/>
          </w:rPr>
        </w:r>
        <w:r>
          <w:rPr>
            <w:noProof/>
            <w:webHidden/>
          </w:rPr>
          <w:fldChar w:fldCharType="separate"/>
        </w:r>
        <w:r>
          <w:rPr>
            <w:noProof/>
            <w:webHidden/>
          </w:rPr>
          <w:t>36</w:t>
        </w:r>
        <w:r>
          <w:rPr>
            <w:noProof/>
            <w:webHidden/>
          </w:rPr>
          <w:fldChar w:fldCharType="end"/>
        </w:r>
      </w:hyperlink>
    </w:p>
    <w:p w14:paraId="0EE607BD" w14:textId="083CE9F6" w:rsidR="004A2A07" w:rsidRDefault="004A2A07">
      <w:pPr>
        <w:pStyle w:val="TOC3"/>
        <w:rPr>
          <w:rFonts w:asciiTheme="minorHAnsi" w:eastAsiaTheme="minorEastAsia" w:hAnsiTheme="minorHAnsi" w:cstheme="minorBidi"/>
          <w:noProof/>
          <w:szCs w:val="24"/>
        </w:rPr>
      </w:pPr>
      <w:hyperlink w:anchor="_Toc531770032" w:history="1">
        <w:r w:rsidRPr="00325D5F">
          <w:rPr>
            <w:rStyle w:val="Hyperlink"/>
            <w:noProof/>
          </w:rPr>
          <w:t>7.2.3</w:t>
        </w:r>
        <w:r>
          <w:rPr>
            <w:rFonts w:asciiTheme="minorHAnsi" w:eastAsiaTheme="minorEastAsia" w:hAnsiTheme="minorHAnsi" w:cstheme="minorBidi"/>
            <w:noProof/>
            <w:szCs w:val="24"/>
          </w:rPr>
          <w:tab/>
        </w:r>
        <w:r w:rsidRPr="00325D5F">
          <w:rPr>
            <w:rStyle w:val="Hyperlink"/>
            <w:noProof/>
          </w:rPr>
          <w:t>Testing Standards and Practices</w:t>
        </w:r>
        <w:r>
          <w:rPr>
            <w:noProof/>
            <w:webHidden/>
          </w:rPr>
          <w:tab/>
        </w:r>
        <w:r>
          <w:rPr>
            <w:noProof/>
            <w:webHidden/>
          </w:rPr>
          <w:fldChar w:fldCharType="begin"/>
        </w:r>
        <w:r>
          <w:rPr>
            <w:noProof/>
            <w:webHidden/>
          </w:rPr>
          <w:instrText xml:space="preserve"> PAGEREF _Toc531770032 \h </w:instrText>
        </w:r>
        <w:r>
          <w:rPr>
            <w:noProof/>
            <w:webHidden/>
          </w:rPr>
        </w:r>
        <w:r>
          <w:rPr>
            <w:noProof/>
            <w:webHidden/>
          </w:rPr>
          <w:fldChar w:fldCharType="separate"/>
        </w:r>
        <w:r>
          <w:rPr>
            <w:noProof/>
            <w:webHidden/>
          </w:rPr>
          <w:t>36</w:t>
        </w:r>
        <w:r>
          <w:rPr>
            <w:noProof/>
            <w:webHidden/>
          </w:rPr>
          <w:fldChar w:fldCharType="end"/>
        </w:r>
      </w:hyperlink>
    </w:p>
    <w:p w14:paraId="29C39928" w14:textId="6FD807A5" w:rsidR="004A2A07" w:rsidRDefault="004A2A07">
      <w:pPr>
        <w:pStyle w:val="TOC1"/>
        <w:rPr>
          <w:rFonts w:asciiTheme="minorHAnsi" w:eastAsiaTheme="minorEastAsia" w:hAnsiTheme="minorHAnsi" w:cstheme="minorBidi"/>
          <w:noProof/>
          <w:szCs w:val="24"/>
        </w:rPr>
      </w:pPr>
      <w:hyperlink w:anchor="_Toc531770033" w:history="1">
        <w:r w:rsidRPr="00325D5F">
          <w:rPr>
            <w:rStyle w:val="Hyperlink"/>
            <w:noProof/>
          </w:rPr>
          <w:t>8.</w:t>
        </w:r>
        <w:r>
          <w:rPr>
            <w:rFonts w:asciiTheme="minorHAnsi" w:eastAsiaTheme="minorEastAsia" w:hAnsiTheme="minorHAnsi" w:cstheme="minorBidi"/>
            <w:noProof/>
            <w:szCs w:val="24"/>
          </w:rPr>
          <w:tab/>
        </w:r>
        <w:r w:rsidRPr="00325D5F">
          <w:rPr>
            <w:rStyle w:val="Hyperlink"/>
            <w:noProof/>
          </w:rPr>
          <w:t>SOFTWARE REVIEWS</w:t>
        </w:r>
        <w:r>
          <w:rPr>
            <w:noProof/>
            <w:webHidden/>
          </w:rPr>
          <w:tab/>
        </w:r>
        <w:r>
          <w:rPr>
            <w:noProof/>
            <w:webHidden/>
          </w:rPr>
          <w:fldChar w:fldCharType="begin"/>
        </w:r>
        <w:r>
          <w:rPr>
            <w:noProof/>
            <w:webHidden/>
          </w:rPr>
          <w:instrText xml:space="preserve"> PAGEREF _Toc531770033 \h </w:instrText>
        </w:r>
        <w:r>
          <w:rPr>
            <w:noProof/>
            <w:webHidden/>
          </w:rPr>
        </w:r>
        <w:r>
          <w:rPr>
            <w:noProof/>
            <w:webHidden/>
          </w:rPr>
          <w:fldChar w:fldCharType="separate"/>
        </w:r>
        <w:r>
          <w:rPr>
            <w:noProof/>
            <w:webHidden/>
          </w:rPr>
          <w:t>36</w:t>
        </w:r>
        <w:r>
          <w:rPr>
            <w:noProof/>
            <w:webHidden/>
          </w:rPr>
          <w:fldChar w:fldCharType="end"/>
        </w:r>
      </w:hyperlink>
    </w:p>
    <w:p w14:paraId="4FD74F8C" w14:textId="31B020BE" w:rsidR="004A2A07" w:rsidRDefault="004A2A07">
      <w:pPr>
        <w:pStyle w:val="TOC2"/>
        <w:rPr>
          <w:rFonts w:asciiTheme="minorHAnsi" w:eastAsiaTheme="minorEastAsia" w:hAnsiTheme="minorHAnsi" w:cstheme="minorBidi"/>
          <w:noProof/>
          <w:szCs w:val="24"/>
        </w:rPr>
      </w:pPr>
      <w:hyperlink w:anchor="_Toc531770034" w:history="1">
        <w:r w:rsidRPr="00325D5F">
          <w:rPr>
            <w:rStyle w:val="Hyperlink"/>
            <w:noProof/>
          </w:rPr>
          <w:t>8.1</w:t>
        </w:r>
        <w:r>
          <w:rPr>
            <w:rFonts w:asciiTheme="minorHAnsi" w:eastAsiaTheme="minorEastAsia" w:hAnsiTheme="minorHAnsi" w:cstheme="minorBidi"/>
            <w:noProof/>
            <w:szCs w:val="24"/>
          </w:rPr>
          <w:tab/>
        </w:r>
        <w:r w:rsidRPr="00325D5F">
          <w:rPr>
            <w:rStyle w:val="Hyperlink"/>
            <w:noProof/>
          </w:rPr>
          <w:t>Purpose</w:t>
        </w:r>
        <w:r>
          <w:rPr>
            <w:noProof/>
            <w:webHidden/>
          </w:rPr>
          <w:tab/>
        </w:r>
        <w:r>
          <w:rPr>
            <w:noProof/>
            <w:webHidden/>
          </w:rPr>
          <w:fldChar w:fldCharType="begin"/>
        </w:r>
        <w:r>
          <w:rPr>
            <w:noProof/>
            <w:webHidden/>
          </w:rPr>
          <w:instrText xml:space="preserve"> PAGEREF _Toc531770034 \h </w:instrText>
        </w:r>
        <w:r>
          <w:rPr>
            <w:noProof/>
            <w:webHidden/>
          </w:rPr>
        </w:r>
        <w:r>
          <w:rPr>
            <w:noProof/>
            <w:webHidden/>
          </w:rPr>
          <w:fldChar w:fldCharType="separate"/>
        </w:r>
        <w:r>
          <w:rPr>
            <w:noProof/>
            <w:webHidden/>
          </w:rPr>
          <w:t>36</w:t>
        </w:r>
        <w:r>
          <w:rPr>
            <w:noProof/>
            <w:webHidden/>
          </w:rPr>
          <w:fldChar w:fldCharType="end"/>
        </w:r>
      </w:hyperlink>
    </w:p>
    <w:p w14:paraId="12139AA9" w14:textId="437AB43A" w:rsidR="004A2A07" w:rsidRDefault="004A2A07">
      <w:pPr>
        <w:pStyle w:val="TOC2"/>
        <w:rPr>
          <w:rFonts w:asciiTheme="minorHAnsi" w:eastAsiaTheme="minorEastAsia" w:hAnsiTheme="minorHAnsi" w:cstheme="minorBidi"/>
          <w:noProof/>
          <w:szCs w:val="24"/>
        </w:rPr>
      </w:pPr>
      <w:hyperlink w:anchor="_Toc531770035" w:history="1">
        <w:r w:rsidRPr="00325D5F">
          <w:rPr>
            <w:rStyle w:val="Hyperlink"/>
            <w:noProof/>
          </w:rPr>
          <w:t>8.2</w:t>
        </w:r>
        <w:r>
          <w:rPr>
            <w:rFonts w:asciiTheme="minorHAnsi" w:eastAsiaTheme="minorEastAsia" w:hAnsiTheme="minorHAnsi" w:cstheme="minorBidi"/>
            <w:noProof/>
            <w:szCs w:val="24"/>
          </w:rPr>
          <w:tab/>
        </w:r>
        <w:r w:rsidRPr="00325D5F">
          <w:rPr>
            <w:rStyle w:val="Hyperlink"/>
            <w:noProof/>
          </w:rPr>
          <w:t>Minimum Requirements</w:t>
        </w:r>
        <w:r>
          <w:rPr>
            <w:noProof/>
            <w:webHidden/>
          </w:rPr>
          <w:tab/>
        </w:r>
        <w:r>
          <w:rPr>
            <w:noProof/>
            <w:webHidden/>
          </w:rPr>
          <w:fldChar w:fldCharType="begin"/>
        </w:r>
        <w:r>
          <w:rPr>
            <w:noProof/>
            <w:webHidden/>
          </w:rPr>
          <w:instrText xml:space="preserve"> PAGEREF _Toc531770035 \h </w:instrText>
        </w:r>
        <w:r>
          <w:rPr>
            <w:noProof/>
            <w:webHidden/>
          </w:rPr>
        </w:r>
        <w:r>
          <w:rPr>
            <w:noProof/>
            <w:webHidden/>
          </w:rPr>
          <w:fldChar w:fldCharType="separate"/>
        </w:r>
        <w:r>
          <w:rPr>
            <w:noProof/>
            <w:webHidden/>
          </w:rPr>
          <w:t>37</w:t>
        </w:r>
        <w:r>
          <w:rPr>
            <w:noProof/>
            <w:webHidden/>
          </w:rPr>
          <w:fldChar w:fldCharType="end"/>
        </w:r>
      </w:hyperlink>
    </w:p>
    <w:p w14:paraId="1520EEFC" w14:textId="2E602B1D" w:rsidR="004A2A07" w:rsidRDefault="004A2A07">
      <w:pPr>
        <w:pStyle w:val="TOC3"/>
        <w:rPr>
          <w:rFonts w:asciiTheme="minorHAnsi" w:eastAsiaTheme="minorEastAsia" w:hAnsiTheme="minorHAnsi" w:cstheme="minorBidi"/>
          <w:noProof/>
          <w:szCs w:val="24"/>
        </w:rPr>
      </w:pPr>
      <w:hyperlink w:anchor="_Toc531770036" w:history="1">
        <w:r w:rsidRPr="00325D5F">
          <w:rPr>
            <w:rStyle w:val="Hyperlink"/>
            <w:noProof/>
          </w:rPr>
          <w:t>8.2.1</w:t>
        </w:r>
        <w:r>
          <w:rPr>
            <w:rFonts w:asciiTheme="minorHAnsi" w:eastAsiaTheme="minorEastAsia" w:hAnsiTheme="minorHAnsi" w:cstheme="minorBidi"/>
            <w:noProof/>
            <w:szCs w:val="24"/>
          </w:rPr>
          <w:tab/>
        </w:r>
        <w:r w:rsidRPr="00325D5F">
          <w:rPr>
            <w:rStyle w:val="Hyperlink"/>
            <w:noProof/>
          </w:rPr>
          <w:t>Requirements Reviews</w:t>
        </w:r>
        <w:r>
          <w:rPr>
            <w:noProof/>
            <w:webHidden/>
          </w:rPr>
          <w:tab/>
        </w:r>
        <w:r>
          <w:rPr>
            <w:noProof/>
            <w:webHidden/>
          </w:rPr>
          <w:fldChar w:fldCharType="begin"/>
        </w:r>
        <w:r>
          <w:rPr>
            <w:noProof/>
            <w:webHidden/>
          </w:rPr>
          <w:instrText xml:space="preserve"> PAGEREF _Toc531770036 \h </w:instrText>
        </w:r>
        <w:r>
          <w:rPr>
            <w:noProof/>
            <w:webHidden/>
          </w:rPr>
        </w:r>
        <w:r>
          <w:rPr>
            <w:noProof/>
            <w:webHidden/>
          </w:rPr>
          <w:fldChar w:fldCharType="separate"/>
        </w:r>
        <w:r>
          <w:rPr>
            <w:noProof/>
            <w:webHidden/>
          </w:rPr>
          <w:t>37</w:t>
        </w:r>
        <w:r>
          <w:rPr>
            <w:noProof/>
            <w:webHidden/>
          </w:rPr>
          <w:fldChar w:fldCharType="end"/>
        </w:r>
      </w:hyperlink>
    </w:p>
    <w:p w14:paraId="2B7CE5C2" w14:textId="3A4719F1" w:rsidR="004A2A07" w:rsidRDefault="004A2A07">
      <w:pPr>
        <w:pStyle w:val="TOC3"/>
        <w:rPr>
          <w:rFonts w:asciiTheme="minorHAnsi" w:eastAsiaTheme="minorEastAsia" w:hAnsiTheme="minorHAnsi" w:cstheme="minorBidi"/>
          <w:noProof/>
          <w:szCs w:val="24"/>
        </w:rPr>
      </w:pPr>
      <w:hyperlink w:anchor="_Toc531770037" w:history="1">
        <w:r w:rsidRPr="00325D5F">
          <w:rPr>
            <w:rStyle w:val="Hyperlink"/>
            <w:noProof/>
          </w:rPr>
          <w:t>8.2.2</w:t>
        </w:r>
        <w:r>
          <w:rPr>
            <w:rFonts w:asciiTheme="minorHAnsi" w:eastAsiaTheme="minorEastAsia" w:hAnsiTheme="minorHAnsi" w:cstheme="minorBidi"/>
            <w:noProof/>
            <w:szCs w:val="24"/>
          </w:rPr>
          <w:tab/>
        </w:r>
        <w:r w:rsidRPr="00325D5F">
          <w:rPr>
            <w:rStyle w:val="Hyperlink"/>
            <w:noProof/>
          </w:rPr>
          <w:t>Design Reviews</w:t>
        </w:r>
        <w:r>
          <w:rPr>
            <w:noProof/>
            <w:webHidden/>
          </w:rPr>
          <w:tab/>
        </w:r>
        <w:r>
          <w:rPr>
            <w:noProof/>
            <w:webHidden/>
          </w:rPr>
          <w:fldChar w:fldCharType="begin"/>
        </w:r>
        <w:r>
          <w:rPr>
            <w:noProof/>
            <w:webHidden/>
          </w:rPr>
          <w:instrText xml:space="preserve"> PAGEREF _Toc531770037 \h </w:instrText>
        </w:r>
        <w:r>
          <w:rPr>
            <w:noProof/>
            <w:webHidden/>
          </w:rPr>
        </w:r>
        <w:r>
          <w:rPr>
            <w:noProof/>
            <w:webHidden/>
          </w:rPr>
          <w:fldChar w:fldCharType="separate"/>
        </w:r>
        <w:r>
          <w:rPr>
            <w:noProof/>
            <w:webHidden/>
          </w:rPr>
          <w:t>37</w:t>
        </w:r>
        <w:r>
          <w:rPr>
            <w:noProof/>
            <w:webHidden/>
          </w:rPr>
          <w:fldChar w:fldCharType="end"/>
        </w:r>
      </w:hyperlink>
    </w:p>
    <w:p w14:paraId="7186FD65" w14:textId="690945A3" w:rsidR="004A2A07" w:rsidRDefault="004A2A07">
      <w:pPr>
        <w:pStyle w:val="TOC3"/>
        <w:rPr>
          <w:rFonts w:asciiTheme="minorHAnsi" w:eastAsiaTheme="minorEastAsia" w:hAnsiTheme="minorHAnsi" w:cstheme="minorBidi"/>
          <w:noProof/>
          <w:szCs w:val="24"/>
        </w:rPr>
      </w:pPr>
      <w:hyperlink w:anchor="_Toc531770038" w:history="1">
        <w:r w:rsidRPr="00325D5F">
          <w:rPr>
            <w:rStyle w:val="Hyperlink"/>
            <w:noProof/>
          </w:rPr>
          <w:t>8.2.3</w:t>
        </w:r>
        <w:r>
          <w:rPr>
            <w:rFonts w:asciiTheme="minorHAnsi" w:eastAsiaTheme="minorEastAsia" w:hAnsiTheme="minorHAnsi" w:cstheme="minorBidi"/>
            <w:noProof/>
            <w:szCs w:val="24"/>
          </w:rPr>
          <w:tab/>
        </w:r>
        <w:r w:rsidRPr="00325D5F">
          <w:rPr>
            <w:rStyle w:val="Hyperlink"/>
            <w:noProof/>
          </w:rPr>
          <w:t>Acceptance Review</w:t>
        </w:r>
        <w:r>
          <w:rPr>
            <w:noProof/>
            <w:webHidden/>
          </w:rPr>
          <w:tab/>
        </w:r>
        <w:r>
          <w:rPr>
            <w:noProof/>
            <w:webHidden/>
          </w:rPr>
          <w:fldChar w:fldCharType="begin"/>
        </w:r>
        <w:r>
          <w:rPr>
            <w:noProof/>
            <w:webHidden/>
          </w:rPr>
          <w:instrText xml:space="preserve"> PAGEREF _Toc531770038 \h </w:instrText>
        </w:r>
        <w:r>
          <w:rPr>
            <w:noProof/>
            <w:webHidden/>
          </w:rPr>
        </w:r>
        <w:r>
          <w:rPr>
            <w:noProof/>
            <w:webHidden/>
          </w:rPr>
          <w:fldChar w:fldCharType="separate"/>
        </w:r>
        <w:r>
          <w:rPr>
            <w:noProof/>
            <w:webHidden/>
          </w:rPr>
          <w:t>37</w:t>
        </w:r>
        <w:r>
          <w:rPr>
            <w:noProof/>
            <w:webHidden/>
          </w:rPr>
          <w:fldChar w:fldCharType="end"/>
        </w:r>
      </w:hyperlink>
    </w:p>
    <w:p w14:paraId="62B3F530" w14:textId="2E8722E2" w:rsidR="004A2A07" w:rsidRDefault="004A2A07">
      <w:pPr>
        <w:pStyle w:val="TOC3"/>
        <w:rPr>
          <w:rFonts w:asciiTheme="minorHAnsi" w:eastAsiaTheme="minorEastAsia" w:hAnsiTheme="minorHAnsi" w:cstheme="minorBidi"/>
          <w:noProof/>
          <w:szCs w:val="24"/>
        </w:rPr>
      </w:pPr>
      <w:hyperlink w:anchor="_Toc531770039" w:history="1">
        <w:r w:rsidRPr="00325D5F">
          <w:rPr>
            <w:rStyle w:val="Hyperlink"/>
            <w:noProof/>
          </w:rPr>
          <w:t>8.2.4</w:t>
        </w:r>
        <w:r>
          <w:rPr>
            <w:rFonts w:asciiTheme="minorHAnsi" w:eastAsiaTheme="minorEastAsia" w:hAnsiTheme="minorHAnsi" w:cstheme="minorBidi"/>
            <w:noProof/>
            <w:szCs w:val="24"/>
          </w:rPr>
          <w:tab/>
        </w:r>
        <w:r w:rsidRPr="00325D5F">
          <w:rPr>
            <w:rStyle w:val="Hyperlink"/>
            <w:noProof/>
          </w:rPr>
          <w:t>Change Request Approval Check List</w:t>
        </w:r>
        <w:r>
          <w:rPr>
            <w:noProof/>
            <w:webHidden/>
          </w:rPr>
          <w:tab/>
        </w:r>
        <w:r>
          <w:rPr>
            <w:noProof/>
            <w:webHidden/>
          </w:rPr>
          <w:fldChar w:fldCharType="begin"/>
        </w:r>
        <w:r>
          <w:rPr>
            <w:noProof/>
            <w:webHidden/>
          </w:rPr>
          <w:instrText xml:space="preserve"> PAGEREF _Toc531770039 \h </w:instrText>
        </w:r>
        <w:r>
          <w:rPr>
            <w:noProof/>
            <w:webHidden/>
          </w:rPr>
        </w:r>
        <w:r>
          <w:rPr>
            <w:noProof/>
            <w:webHidden/>
          </w:rPr>
          <w:fldChar w:fldCharType="separate"/>
        </w:r>
        <w:r>
          <w:rPr>
            <w:noProof/>
            <w:webHidden/>
          </w:rPr>
          <w:t>38</w:t>
        </w:r>
        <w:r>
          <w:rPr>
            <w:noProof/>
            <w:webHidden/>
          </w:rPr>
          <w:fldChar w:fldCharType="end"/>
        </w:r>
      </w:hyperlink>
    </w:p>
    <w:p w14:paraId="2CD2290D" w14:textId="350D234D" w:rsidR="004A2A07" w:rsidRDefault="004A2A07">
      <w:pPr>
        <w:pStyle w:val="TOC1"/>
        <w:rPr>
          <w:rFonts w:asciiTheme="minorHAnsi" w:eastAsiaTheme="minorEastAsia" w:hAnsiTheme="minorHAnsi" w:cstheme="minorBidi"/>
          <w:noProof/>
          <w:szCs w:val="24"/>
        </w:rPr>
      </w:pPr>
      <w:hyperlink w:anchor="_Toc531770040" w:history="1">
        <w:r w:rsidRPr="00325D5F">
          <w:rPr>
            <w:rStyle w:val="Hyperlink"/>
            <w:noProof/>
          </w:rPr>
          <w:t>9.</w:t>
        </w:r>
        <w:r>
          <w:rPr>
            <w:rFonts w:asciiTheme="minorHAnsi" w:eastAsiaTheme="minorEastAsia" w:hAnsiTheme="minorHAnsi" w:cstheme="minorBidi"/>
            <w:noProof/>
            <w:szCs w:val="24"/>
          </w:rPr>
          <w:tab/>
        </w:r>
        <w:r w:rsidRPr="00325D5F">
          <w:rPr>
            <w:rStyle w:val="Hyperlink"/>
            <w:noProof/>
          </w:rPr>
          <w:t>TESTING</w:t>
        </w:r>
        <w:r>
          <w:rPr>
            <w:noProof/>
            <w:webHidden/>
          </w:rPr>
          <w:tab/>
        </w:r>
        <w:r>
          <w:rPr>
            <w:noProof/>
            <w:webHidden/>
          </w:rPr>
          <w:fldChar w:fldCharType="begin"/>
        </w:r>
        <w:r>
          <w:rPr>
            <w:noProof/>
            <w:webHidden/>
          </w:rPr>
          <w:instrText xml:space="preserve"> PAGEREF _Toc531770040 \h </w:instrText>
        </w:r>
        <w:r>
          <w:rPr>
            <w:noProof/>
            <w:webHidden/>
          </w:rPr>
        </w:r>
        <w:r>
          <w:rPr>
            <w:noProof/>
            <w:webHidden/>
          </w:rPr>
          <w:fldChar w:fldCharType="separate"/>
        </w:r>
        <w:r>
          <w:rPr>
            <w:noProof/>
            <w:webHidden/>
          </w:rPr>
          <w:t>38</w:t>
        </w:r>
        <w:r>
          <w:rPr>
            <w:noProof/>
            <w:webHidden/>
          </w:rPr>
          <w:fldChar w:fldCharType="end"/>
        </w:r>
      </w:hyperlink>
    </w:p>
    <w:p w14:paraId="157D9FCE" w14:textId="05319044" w:rsidR="004A2A07" w:rsidRDefault="004A2A07">
      <w:pPr>
        <w:pStyle w:val="TOC2"/>
        <w:rPr>
          <w:rFonts w:asciiTheme="minorHAnsi" w:eastAsiaTheme="minorEastAsia" w:hAnsiTheme="minorHAnsi" w:cstheme="minorBidi"/>
          <w:noProof/>
          <w:szCs w:val="24"/>
        </w:rPr>
      </w:pPr>
      <w:hyperlink w:anchor="_Toc531770041" w:history="1">
        <w:r w:rsidRPr="00325D5F">
          <w:rPr>
            <w:rStyle w:val="Hyperlink"/>
            <w:noProof/>
          </w:rPr>
          <w:t>9.1</w:t>
        </w:r>
        <w:r>
          <w:rPr>
            <w:rFonts w:asciiTheme="minorHAnsi" w:eastAsiaTheme="minorEastAsia" w:hAnsiTheme="minorHAnsi" w:cstheme="minorBidi"/>
            <w:noProof/>
            <w:szCs w:val="24"/>
          </w:rPr>
          <w:tab/>
        </w:r>
        <w:r w:rsidRPr="00325D5F">
          <w:rPr>
            <w:rStyle w:val="Hyperlink"/>
            <w:noProof/>
          </w:rPr>
          <w:t>V&amp;V Overview</w:t>
        </w:r>
        <w:r>
          <w:rPr>
            <w:noProof/>
            <w:webHidden/>
          </w:rPr>
          <w:tab/>
        </w:r>
        <w:r>
          <w:rPr>
            <w:noProof/>
            <w:webHidden/>
          </w:rPr>
          <w:fldChar w:fldCharType="begin"/>
        </w:r>
        <w:r>
          <w:rPr>
            <w:noProof/>
            <w:webHidden/>
          </w:rPr>
          <w:instrText xml:space="preserve"> PAGEREF _Toc531770041 \h </w:instrText>
        </w:r>
        <w:r>
          <w:rPr>
            <w:noProof/>
            <w:webHidden/>
          </w:rPr>
        </w:r>
        <w:r>
          <w:rPr>
            <w:noProof/>
            <w:webHidden/>
          </w:rPr>
          <w:fldChar w:fldCharType="separate"/>
        </w:r>
        <w:r>
          <w:rPr>
            <w:noProof/>
            <w:webHidden/>
          </w:rPr>
          <w:t>38</w:t>
        </w:r>
        <w:r>
          <w:rPr>
            <w:noProof/>
            <w:webHidden/>
          </w:rPr>
          <w:fldChar w:fldCharType="end"/>
        </w:r>
      </w:hyperlink>
    </w:p>
    <w:p w14:paraId="0F6871A3" w14:textId="5836FD20" w:rsidR="004A2A07" w:rsidRDefault="004A2A07">
      <w:pPr>
        <w:pStyle w:val="TOC3"/>
        <w:rPr>
          <w:rFonts w:asciiTheme="minorHAnsi" w:eastAsiaTheme="minorEastAsia" w:hAnsiTheme="minorHAnsi" w:cstheme="minorBidi"/>
          <w:noProof/>
          <w:szCs w:val="24"/>
        </w:rPr>
      </w:pPr>
      <w:hyperlink w:anchor="_Toc531770042" w:history="1">
        <w:r w:rsidRPr="00325D5F">
          <w:rPr>
            <w:rStyle w:val="Hyperlink"/>
            <w:noProof/>
          </w:rPr>
          <w:t>9.1.1</w:t>
        </w:r>
        <w:r>
          <w:rPr>
            <w:rFonts w:asciiTheme="minorHAnsi" w:eastAsiaTheme="minorEastAsia" w:hAnsiTheme="minorHAnsi" w:cstheme="minorBidi"/>
            <w:noProof/>
            <w:szCs w:val="24"/>
          </w:rPr>
          <w:tab/>
        </w:r>
        <w:r w:rsidRPr="00325D5F">
          <w:rPr>
            <w:rStyle w:val="Hyperlink"/>
            <w:noProof/>
          </w:rPr>
          <w:t>Test &amp; V&amp;V Objectives</w:t>
        </w:r>
        <w:r>
          <w:rPr>
            <w:noProof/>
            <w:webHidden/>
          </w:rPr>
          <w:tab/>
        </w:r>
        <w:r>
          <w:rPr>
            <w:noProof/>
            <w:webHidden/>
          </w:rPr>
          <w:fldChar w:fldCharType="begin"/>
        </w:r>
        <w:r>
          <w:rPr>
            <w:noProof/>
            <w:webHidden/>
          </w:rPr>
          <w:instrText xml:space="preserve"> PAGEREF _Toc531770042 \h </w:instrText>
        </w:r>
        <w:r>
          <w:rPr>
            <w:noProof/>
            <w:webHidden/>
          </w:rPr>
        </w:r>
        <w:r>
          <w:rPr>
            <w:noProof/>
            <w:webHidden/>
          </w:rPr>
          <w:fldChar w:fldCharType="separate"/>
        </w:r>
        <w:r>
          <w:rPr>
            <w:noProof/>
            <w:webHidden/>
          </w:rPr>
          <w:t>38</w:t>
        </w:r>
        <w:r>
          <w:rPr>
            <w:noProof/>
            <w:webHidden/>
          </w:rPr>
          <w:fldChar w:fldCharType="end"/>
        </w:r>
      </w:hyperlink>
    </w:p>
    <w:p w14:paraId="34DC3EDA" w14:textId="4B834701" w:rsidR="004A2A07" w:rsidRDefault="004A2A07">
      <w:pPr>
        <w:pStyle w:val="TOC3"/>
        <w:rPr>
          <w:rFonts w:asciiTheme="minorHAnsi" w:eastAsiaTheme="minorEastAsia" w:hAnsiTheme="minorHAnsi" w:cstheme="minorBidi"/>
          <w:noProof/>
          <w:szCs w:val="24"/>
        </w:rPr>
      </w:pPr>
      <w:hyperlink w:anchor="_Toc531770043" w:history="1">
        <w:r w:rsidRPr="00325D5F">
          <w:rPr>
            <w:rStyle w:val="Hyperlink"/>
            <w:noProof/>
          </w:rPr>
          <w:t>9.1.2</w:t>
        </w:r>
        <w:r>
          <w:rPr>
            <w:rFonts w:asciiTheme="minorHAnsi" w:eastAsiaTheme="minorEastAsia" w:hAnsiTheme="minorHAnsi" w:cstheme="minorBidi"/>
            <w:noProof/>
            <w:szCs w:val="24"/>
          </w:rPr>
          <w:tab/>
        </w:r>
        <w:r w:rsidRPr="00325D5F">
          <w:rPr>
            <w:rStyle w:val="Hyperlink"/>
            <w:noProof/>
          </w:rPr>
          <w:t>Organization</w:t>
        </w:r>
        <w:r>
          <w:rPr>
            <w:noProof/>
            <w:webHidden/>
          </w:rPr>
          <w:tab/>
        </w:r>
        <w:r>
          <w:rPr>
            <w:noProof/>
            <w:webHidden/>
          </w:rPr>
          <w:fldChar w:fldCharType="begin"/>
        </w:r>
        <w:r>
          <w:rPr>
            <w:noProof/>
            <w:webHidden/>
          </w:rPr>
          <w:instrText xml:space="preserve"> PAGEREF _Toc531770043 \h </w:instrText>
        </w:r>
        <w:r>
          <w:rPr>
            <w:noProof/>
            <w:webHidden/>
          </w:rPr>
        </w:r>
        <w:r>
          <w:rPr>
            <w:noProof/>
            <w:webHidden/>
          </w:rPr>
          <w:fldChar w:fldCharType="separate"/>
        </w:r>
        <w:r>
          <w:rPr>
            <w:noProof/>
            <w:webHidden/>
          </w:rPr>
          <w:t>39</w:t>
        </w:r>
        <w:r>
          <w:rPr>
            <w:noProof/>
            <w:webHidden/>
          </w:rPr>
          <w:fldChar w:fldCharType="end"/>
        </w:r>
      </w:hyperlink>
    </w:p>
    <w:p w14:paraId="0063F35C" w14:textId="6F6F033D" w:rsidR="004A2A07" w:rsidRDefault="004A2A07">
      <w:pPr>
        <w:pStyle w:val="TOC2"/>
        <w:rPr>
          <w:rFonts w:asciiTheme="minorHAnsi" w:eastAsiaTheme="minorEastAsia" w:hAnsiTheme="minorHAnsi" w:cstheme="minorBidi"/>
          <w:noProof/>
          <w:szCs w:val="24"/>
        </w:rPr>
      </w:pPr>
      <w:hyperlink w:anchor="_Toc531770044" w:history="1">
        <w:r w:rsidRPr="00325D5F">
          <w:rPr>
            <w:rStyle w:val="Hyperlink"/>
            <w:noProof/>
          </w:rPr>
          <w:t>9.2</w:t>
        </w:r>
        <w:r>
          <w:rPr>
            <w:rFonts w:asciiTheme="minorHAnsi" w:eastAsiaTheme="minorEastAsia" w:hAnsiTheme="minorHAnsi" w:cstheme="minorBidi"/>
            <w:noProof/>
            <w:szCs w:val="24"/>
          </w:rPr>
          <w:tab/>
        </w:r>
        <w:r w:rsidRPr="00325D5F">
          <w:rPr>
            <w:rStyle w:val="Hyperlink"/>
            <w:noProof/>
          </w:rPr>
          <w:t>Master Schedule</w:t>
        </w:r>
        <w:r>
          <w:rPr>
            <w:noProof/>
            <w:webHidden/>
          </w:rPr>
          <w:tab/>
        </w:r>
        <w:r>
          <w:rPr>
            <w:noProof/>
            <w:webHidden/>
          </w:rPr>
          <w:fldChar w:fldCharType="begin"/>
        </w:r>
        <w:r>
          <w:rPr>
            <w:noProof/>
            <w:webHidden/>
          </w:rPr>
          <w:instrText xml:space="preserve"> PAGEREF _Toc531770044 \h </w:instrText>
        </w:r>
        <w:r>
          <w:rPr>
            <w:noProof/>
            <w:webHidden/>
          </w:rPr>
        </w:r>
        <w:r>
          <w:rPr>
            <w:noProof/>
            <w:webHidden/>
          </w:rPr>
          <w:fldChar w:fldCharType="separate"/>
        </w:r>
        <w:r>
          <w:rPr>
            <w:noProof/>
            <w:webHidden/>
          </w:rPr>
          <w:t>40</w:t>
        </w:r>
        <w:r>
          <w:rPr>
            <w:noProof/>
            <w:webHidden/>
          </w:rPr>
          <w:fldChar w:fldCharType="end"/>
        </w:r>
      </w:hyperlink>
    </w:p>
    <w:p w14:paraId="157BD2D0" w14:textId="6E2FB0B1" w:rsidR="004A2A07" w:rsidRDefault="004A2A07">
      <w:pPr>
        <w:pStyle w:val="TOC1"/>
        <w:rPr>
          <w:rFonts w:asciiTheme="minorHAnsi" w:eastAsiaTheme="minorEastAsia" w:hAnsiTheme="minorHAnsi" w:cstheme="minorBidi"/>
          <w:noProof/>
          <w:szCs w:val="24"/>
        </w:rPr>
      </w:pPr>
      <w:hyperlink w:anchor="_Toc531770045" w:history="1">
        <w:r w:rsidRPr="00325D5F">
          <w:rPr>
            <w:rStyle w:val="Hyperlink"/>
            <w:noProof/>
          </w:rPr>
          <w:t>10.</w:t>
        </w:r>
        <w:r>
          <w:rPr>
            <w:rFonts w:asciiTheme="minorHAnsi" w:eastAsiaTheme="minorEastAsia" w:hAnsiTheme="minorHAnsi" w:cstheme="minorBidi"/>
            <w:noProof/>
            <w:szCs w:val="24"/>
          </w:rPr>
          <w:tab/>
        </w:r>
        <w:r w:rsidRPr="00325D5F">
          <w:rPr>
            <w:rStyle w:val="Hyperlink"/>
            <w:noProof/>
          </w:rPr>
          <w:t>TYPES OF TESTS TO BE EXECUTED</w:t>
        </w:r>
        <w:r>
          <w:rPr>
            <w:noProof/>
            <w:webHidden/>
          </w:rPr>
          <w:tab/>
        </w:r>
        <w:r>
          <w:rPr>
            <w:noProof/>
            <w:webHidden/>
          </w:rPr>
          <w:fldChar w:fldCharType="begin"/>
        </w:r>
        <w:r>
          <w:rPr>
            <w:noProof/>
            <w:webHidden/>
          </w:rPr>
          <w:instrText xml:space="preserve"> PAGEREF _Toc531770045 \h </w:instrText>
        </w:r>
        <w:r>
          <w:rPr>
            <w:noProof/>
            <w:webHidden/>
          </w:rPr>
        </w:r>
        <w:r>
          <w:rPr>
            <w:noProof/>
            <w:webHidden/>
          </w:rPr>
          <w:fldChar w:fldCharType="separate"/>
        </w:r>
        <w:r>
          <w:rPr>
            <w:noProof/>
            <w:webHidden/>
          </w:rPr>
          <w:t>41</w:t>
        </w:r>
        <w:r>
          <w:rPr>
            <w:noProof/>
            <w:webHidden/>
          </w:rPr>
          <w:fldChar w:fldCharType="end"/>
        </w:r>
      </w:hyperlink>
    </w:p>
    <w:p w14:paraId="4A53267E" w14:textId="1C74E1EC" w:rsidR="004A2A07" w:rsidRDefault="004A2A07">
      <w:pPr>
        <w:pStyle w:val="TOC2"/>
        <w:rPr>
          <w:rFonts w:asciiTheme="minorHAnsi" w:eastAsiaTheme="minorEastAsia" w:hAnsiTheme="minorHAnsi" w:cstheme="minorBidi"/>
          <w:noProof/>
          <w:szCs w:val="24"/>
        </w:rPr>
      </w:pPr>
      <w:hyperlink w:anchor="_Toc531770046" w:history="1">
        <w:r w:rsidRPr="00325D5F">
          <w:rPr>
            <w:rStyle w:val="Hyperlink"/>
            <w:noProof/>
          </w:rPr>
          <w:t>10.1</w:t>
        </w:r>
        <w:r>
          <w:rPr>
            <w:rFonts w:asciiTheme="minorHAnsi" w:eastAsiaTheme="minorEastAsia" w:hAnsiTheme="minorHAnsi" w:cstheme="minorBidi"/>
            <w:noProof/>
            <w:szCs w:val="24"/>
          </w:rPr>
          <w:tab/>
        </w:r>
        <w:r w:rsidRPr="00325D5F">
          <w:rPr>
            <w:rStyle w:val="Hyperlink"/>
            <w:noProof/>
          </w:rPr>
          <w:t>Test Automation</w:t>
        </w:r>
        <w:r>
          <w:rPr>
            <w:noProof/>
            <w:webHidden/>
          </w:rPr>
          <w:tab/>
        </w:r>
        <w:r>
          <w:rPr>
            <w:noProof/>
            <w:webHidden/>
          </w:rPr>
          <w:fldChar w:fldCharType="begin"/>
        </w:r>
        <w:r>
          <w:rPr>
            <w:noProof/>
            <w:webHidden/>
          </w:rPr>
          <w:instrText xml:space="preserve"> PAGEREF _Toc531770046 \h </w:instrText>
        </w:r>
        <w:r>
          <w:rPr>
            <w:noProof/>
            <w:webHidden/>
          </w:rPr>
        </w:r>
        <w:r>
          <w:rPr>
            <w:noProof/>
            <w:webHidden/>
          </w:rPr>
          <w:fldChar w:fldCharType="separate"/>
        </w:r>
        <w:r>
          <w:rPr>
            <w:noProof/>
            <w:webHidden/>
          </w:rPr>
          <w:t>42</w:t>
        </w:r>
        <w:r>
          <w:rPr>
            <w:noProof/>
            <w:webHidden/>
          </w:rPr>
          <w:fldChar w:fldCharType="end"/>
        </w:r>
      </w:hyperlink>
    </w:p>
    <w:p w14:paraId="72F88911" w14:textId="0EE01E3C" w:rsidR="004A2A07" w:rsidRDefault="004A2A07">
      <w:pPr>
        <w:pStyle w:val="TOC1"/>
        <w:rPr>
          <w:rFonts w:asciiTheme="minorHAnsi" w:eastAsiaTheme="minorEastAsia" w:hAnsiTheme="minorHAnsi" w:cstheme="minorBidi"/>
          <w:noProof/>
          <w:szCs w:val="24"/>
        </w:rPr>
      </w:pPr>
      <w:hyperlink w:anchor="_Toc531770047" w:history="1">
        <w:r w:rsidRPr="00325D5F">
          <w:rPr>
            <w:rStyle w:val="Hyperlink"/>
            <w:noProof/>
          </w:rPr>
          <w:t>11.</w:t>
        </w:r>
        <w:r>
          <w:rPr>
            <w:rFonts w:asciiTheme="minorHAnsi" w:eastAsiaTheme="minorEastAsia" w:hAnsiTheme="minorHAnsi" w:cstheme="minorBidi"/>
            <w:noProof/>
            <w:szCs w:val="24"/>
          </w:rPr>
          <w:tab/>
        </w:r>
        <w:r w:rsidRPr="00325D5F">
          <w:rPr>
            <w:rStyle w:val="Hyperlink"/>
            <w:noProof/>
          </w:rPr>
          <w:t>APPROVAL REQUIREMENTS</w:t>
        </w:r>
        <w:r>
          <w:rPr>
            <w:noProof/>
            <w:webHidden/>
          </w:rPr>
          <w:tab/>
        </w:r>
        <w:r>
          <w:rPr>
            <w:noProof/>
            <w:webHidden/>
          </w:rPr>
          <w:fldChar w:fldCharType="begin"/>
        </w:r>
        <w:r>
          <w:rPr>
            <w:noProof/>
            <w:webHidden/>
          </w:rPr>
          <w:instrText xml:space="preserve"> PAGEREF _Toc531770047 \h </w:instrText>
        </w:r>
        <w:r>
          <w:rPr>
            <w:noProof/>
            <w:webHidden/>
          </w:rPr>
        </w:r>
        <w:r>
          <w:rPr>
            <w:noProof/>
            <w:webHidden/>
          </w:rPr>
          <w:fldChar w:fldCharType="separate"/>
        </w:r>
        <w:r>
          <w:rPr>
            <w:noProof/>
            <w:webHidden/>
          </w:rPr>
          <w:t>43</w:t>
        </w:r>
        <w:r>
          <w:rPr>
            <w:noProof/>
            <w:webHidden/>
          </w:rPr>
          <w:fldChar w:fldCharType="end"/>
        </w:r>
      </w:hyperlink>
    </w:p>
    <w:p w14:paraId="43AF46AA" w14:textId="25311CC0" w:rsidR="004A2A07" w:rsidRDefault="004A2A07">
      <w:pPr>
        <w:pStyle w:val="TOC2"/>
        <w:rPr>
          <w:rFonts w:asciiTheme="minorHAnsi" w:eastAsiaTheme="minorEastAsia" w:hAnsiTheme="minorHAnsi" w:cstheme="minorBidi"/>
          <w:noProof/>
          <w:szCs w:val="24"/>
        </w:rPr>
      </w:pPr>
      <w:hyperlink w:anchor="_Toc531770048" w:history="1">
        <w:r w:rsidRPr="00325D5F">
          <w:rPr>
            <w:rStyle w:val="Hyperlink"/>
            <w:noProof/>
          </w:rPr>
          <w:t>11.1</w:t>
        </w:r>
        <w:r>
          <w:rPr>
            <w:rFonts w:asciiTheme="minorHAnsi" w:eastAsiaTheme="minorEastAsia" w:hAnsiTheme="minorHAnsi" w:cstheme="minorBidi"/>
            <w:noProof/>
            <w:szCs w:val="24"/>
          </w:rPr>
          <w:tab/>
        </w:r>
        <w:r w:rsidRPr="00325D5F">
          <w:rPr>
            <w:rStyle w:val="Hyperlink"/>
            <w:noProof/>
          </w:rPr>
          <w:t>Requirement tests</w:t>
        </w:r>
        <w:r>
          <w:rPr>
            <w:noProof/>
            <w:webHidden/>
          </w:rPr>
          <w:tab/>
        </w:r>
        <w:r>
          <w:rPr>
            <w:noProof/>
            <w:webHidden/>
          </w:rPr>
          <w:fldChar w:fldCharType="begin"/>
        </w:r>
        <w:r>
          <w:rPr>
            <w:noProof/>
            <w:webHidden/>
          </w:rPr>
          <w:instrText xml:space="preserve"> PAGEREF _Toc531770048 \h </w:instrText>
        </w:r>
        <w:r>
          <w:rPr>
            <w:noProof/>
            <w:webHidden/>
          </w:rPr>
        </w:r>
        <w:r>
          <w:rPr>
            <w:noProof/>
            <w:webHidden/>
          </w:rPr>
          <w:fldChar w:fldCharType="separate"/>
        </w:r>
        <w:r>
          <w:rPr>
            <w:noProof/>
            <w:webHidden/>
          </w:rPr>
          <w:t>43</w:t>
        </w:r>
        <w:r>
          <w:rPr>
            <w:noProof/>
            <w:webHidden/>
          </w:rPr>
          <w:fldChar w:fldCharType="end"/>
        </w:r>
      </w:hyperlink>
    </w:p>
    <w:p w14:paraId="3636BA68" w14:textId="24110C6F" w:rsidR="004A2A07" w:rsidRDefault="004A2A07">
      <w:pPr>
        <w:pStyle w:val="TOC2"/>
        <w:rPr>
          <w:rFonts w:asciiTheme="minorHAnsi" w:eastAsiaTheme="minorEastAsia" w:hAnsiTheme="minorHAnsi" w:cstheme="minorBidi"/>
          <w:noProof/>
          <w:szCs w:val="24"/>
        </w:rPr>
      </w:pPr>
      <w:hyperlink w:anchor="_Toc531770049" w:history="1">
        <w:r w:rsidRPr="00325D5F">
          <w:rPr>
            <w:rStyle w:val="Hyperlink"/>
            <w:noProof/>
          </w:rPr>
          <w:t>11.2</w:t>
        </w:r>
        <w:r>
          <w:rPr>
            <w:rFonts w:asciiTheme="minorHAnsi" w:eastAsiaTheme="minorEastAsia" w:hAnsiTheme="minorHAnsi" w:cstheme="minorBidi"/>
            <w:noProof/>
            <w:szCs w:val="24"/>
          </w:rPr>
          <w:tab/>
        </w:r>
        <w:r w:rsidRPr="00325D5F">
          <w:rPr>
            <w:rStyle w:val="Hyperlink"/>
            <w:noProof/>
          </w:rPr>
          <w:t>Other tests</w:t>
        </w:r>
        <w:r>
          <w:rPr>
            <w:noProof/>
            <w:webHidden/>
          </w:rPr>
          <w:tab/>
        </w:r>
        <w:r>
          <w:rPr>
            <w:noProof/>
            <w:webHidden/>
          </w:rPr>
          <w:fldChar w:fldCharType="begin"/>
        </w:r>
        <w:r>
          <w:rPr>
            <w:noProof/>
            <w:webHidden/>
          </w:rPr>
          <w:instrText xml:space="preserve"> PAGEREF _Toc531770049 \h </w:instrText>
        </w:r>
        <w:r>
          <w:rPr>
            <w:noProof/>
            <w:webHidden/>
          </w:rPr>
        </w:r>
        <w:r>
          <w:rPr>
            <w:noProof/>
            <w:webHidden/>
          </w:rPr>
          <w:fldChar w:fldCharType="separate"/>
        </w:r>
        <w:r>
          <w:rPr>
            <w:noProof/>
            <w:webHidden/>
          </w:rPr>
          <w:t>43</w:t>
        </w:r>
        <w:r>
          <w:rPr>
            <w:noProof/>
            <w:webHidden/>
          </w:rPr>
          <w:fldChar w:fldCharType="end"/>
        </w:r>
      </w:hyperlink>
    </w:p>
    <w:p w14:paraId="6C99E8AB" w14:textId="5312480D" w:rsidR="004A2A07" w:rsidRDefault="004A2A07">
      <w:pPr>
        <w:pStyle w:val="TOC1"/>
        <w:rPr>
          <w:rFonts w:asciiTheme="minorHAnsi" w:eastAsiaTheme="minorEastAsia" w:hAnsiTheme="minorHAnsi" w:cstheme="minorBidi"/>
          <w:noProof/>
          <w:szCs w:val="24"/>
        </w:rPr>
      </w:pPr>
      <w:hyperlink w:anchor="_Toc531770050" w:history="1">
        <w:r w:rsidRPr="00325D5F">
          <w:rPr>
            <w:rStyle w:val="Hyperlink"/>
            <w:noProof/>
          </w:rPr>
          <w:t>12.</w:t>
        </w:r>
        <w:r>
          <w:rPr>
            <w:rFonts w:asciiTheme="minorHAnsi" w:eastAsiaTheme="minorEastAsia" w:hAnsiTheme="minorHAnsi" w:cstheme="minorBidi"/>
            <w:noProof/>
            <w:szCs w:val="24"/>
          </w:rPr>
          <w:tab/>
        </w:r>
        <w:r w:rsidRPr="00325D5F">
          <w:rPr>
            <w:rStyle w:val="Hyperlink"/>
            <w:noProof/>
          </w:rPr>
          <w:t>TEST DEFINITION TASKS AND RESPONSIBILITIES</w:t>
        </w:r>
        <w:r>
          <w:rPr>
            <w:noProof/>
            <w:webHidden/>
          </w:rPr>
          <w:tab/>
        </w:r>
        <w:r>
          <w:rPr>
            <w:noProof/>
            <w:webHidden/>
          </w:rPr>
          <w:fldChar w:fldCharType="begin"/>
        </w:r>
        <w:r>
          <w:rPr>
            <w:noProof/>
            <w:webHidden/>
          </w:rPr>
          <w:instrText xml:space="preserve"> PAGEREF _Toc531770050 \h </w:instrText>
        </w:r>
        <w:r>
          <w:rPr>
            <w:noProof/>
            <w:webHidden/>
          </w:rPr>
        </w:r>
        <w:r>
          <w:rPr>
            <w:noProof/>
            <w:webHidden/>
          </w:rPr>
          <w:fldChar w:fldCharType="separate"/>
        </w:r>
        <w:r>
          <w:rPr>
            <w:noProof/>
            <w:webHidden/>
          </w:rPr>
          <w:t>44</w:t>
        </w:r>
        <w:r>
          <w:rPr>
            <w:noProof/>
            <w:webHidden/>
          </w:rPr>
          <w:fldChar w:fldCharType="end"/>
        </w:r>
      </w:hyperlink>
    </w:p>
    <w:p w14:paraId="677FCD7F" w14:textId="14D87789" w:rsidR="004A2A07" w:rsidRDefault="004A2A07">
      <w:pPr>
        <w:pStyle w:val="TOC1"/>
        <w:rPr>
          <w:rFonts w:asciiTheme="minorHAnsi" w:eastAsiaTheme="minorEastAsia" w:hAnsiTheme="minorHAnsi" w:cstheme="minorBidi"/>
          <w:noProof/>
          <w:szCs w:val="24"/>
        </w:rPr>
      </w:pPr>
      <w:hyperlink w:anchor="_Toc531770051" w:history="1">
        <w:r w:rsidRPr="00325D5F">
          <w:rPr>
            <w:rStyle w:val="Hyperlink"/>
            <w:noProof/>
          </w:rPr>
          <w:t>13.</w:t>
        </w:r>
        <w:r>
          <w:rPr>
            <w:rFonts w:asciiTheme="minorHAnsi" w:eastAsiaTheme="minorEastAsia" w:hAnsiTheme="minorHAnsi" w:cstheme="minorBidi"/>
            <w:noProof/>
            <w:szCs w:val="24"/>
          </w:rPr>
          <w:tab/>
        </w:r>
        <w:r w:rsidRPr="00325D5F">
          <w:rPr>
            <w:rStyle w:val="Hyperlink"/>
            <w:noProof/>
          </w:rPr>
          <w:t>RESOURCE REQUIREMENT</w:t>
        </w:r>
        <w:r>
          <w:rPr>
            <w:noProof/>
            <w:webHidden/>
          </w:rPr>
          <w:tab/>
        </w:r>
        <w:r>
          <w:rPr>
            <w:noProof/>
            <w:webHidden/>
          </w:rPr>
          <w:fldChar w:fldCharType="begin"/>
        </w:r>
        <w:r>
          <w:rPr>
            <w:noProof/>
            <w:webHidden/>
          </w:rPr>
          <w:instrText xml:space="preserve"> PAGEREF _Toc531770051 \h </w:instrText>
        </w:r>
        <w:r>
          <w:rPr>
            <w:noProof/>
            <w:webHidden/>
          </w:rPr>
        </w:r>
        <w:r>
          <w:rPr>
            <w:noProof/>
            <w:webHidden/>
          </w:rPr>
          <w:fldChar w:fldCharType="separate"/>
        </w:r>
        <w:r>
          <w:rPr>
            <w:noProof/>
            <w:webHidden/>
          </w:rPr>
          <w:t>44</w:t>
        </w:r>
        <w:r>
          <w:rPr>
            <w:noProof/>
            <w:webHidden/>
          </w:rPr>
          <w:fldChar w:fldCharType="end"/>
        </w:r>
      </w:hyperlink>
    </w:p>
    <w:p w14:paraId="2CFB7833" w14:textId="6A9F4252" w:rsidR="004A2A07" w:rsidRDefault="004A2A07">
      <w:pPr>
        <w:pStyle w:val="TOC2"/>
        <w:rPr>
          <w:rFonts w:asciiTheme="minorHAnsi" w:eastAsiaTheme="minorEastAsia" w:hAnsiTheme="minorHAnsi" w:cstheme="minorBidi"/>
          <w:noProof/>
          <w:szCs w:val="24"/>
        </w:rPr>
      </w:pPr>
      <w:hyperlink w:anchor="_Toc531770052" w:history="1">
        <w:r w:rsidRPr="00325D5F">
          <w:rPr>
            <w:rStyle w:val="Hyperlink"/>
            <w:noProof/>
          </w:rPr>
          <w:t>13.1</w:t>
        </w:r>
        <w:r>
          <w:rPr>
            <w:rFonts w:asciiTheme="minorHAnsi" w:eastAsiaTheme="minorEastAsia" w:hAnsiTheme="minorHAnsi" w:cstheme="minorBidi"/>
            <w:noProof/>
            <w:szCs w:val="24"/>
          </w:rPr>
          <w:tab/>
        </w:r>
        <w:r w:rsidRPr="00325D5F">
          <w:rPr>
            <w:rStyle w:val="Hyperlink"/>
            <w:noProof/>
          </w:rPr>
          <w:t>Human Resources</w:t>
        </w:r>
        <w:r>
          <w:rPr>
            <w:noProof/>
            <w:webHidden/>
          </w:rPr>
          <w:tab/>
        </w:r>
        <w:r>
          <w:rPr>
            <w:noProof/>
            <w:webHidden/>
          </w:rPr>
          <w:fldChar w:fldCharType="begin"/>
        </w:r>
        <w:r>
          <w:rPr>
            <w:noProof/>
            <w:webHidden/>
          </w:rPr>
          <w:instrText xml:space="preserve"> PAGEREF _Toc531770052 \h </w:instrText>
        </w:r>
        <w:r>
          <w:rPr>
            <w:noProof/>
            <w:webHidden/>
          </w:rPr>
        </w:r>
        <w:r>
          <w:rPr>
            <w:noProof/>
            <w:webHidden/>
          </w:rPr>
          <w:fldChar w:fldCharType="separate"/>
        </w:r>
        <w:r>
          <w:rPr>
            <w:noProof/>
            <w:webHidden/>
          </w:rPr>
          <w:t>44</w:t>
        </w:r>
        <w:r>
          <w:rPr>
            <w:noProof/>
            <w:webHidden/>
          </w:rPr>
          <w:fldChar w:fldCharType="end"/>
        </w:r>
      </w:hyperlink>
    </w:p>
    <w:p w14:paraId="463F080E" w14:textId="526C5F0F" w:rsidR="004A2A07" w:rsidRDefault="004A2A07">
      <w:pPr>
        <w:pStyle w:val="TOC2"/>
        <w:rPr>
          <w:rFonts w:asciiTheme="minorHAnsi" w:eastAsiaTheme="minorEastAsia" w:hAnsiTheme="minorHAnsi" w:cstheme="minorBidi"/>
          <w:noProof/>
          <w:szCs w:val="24"/>
        </w:rPr>
      </w:pPr>
      <w:hyperlink w:anchor="_Toc531770053" w:history="1">
        <w:r w:rsidRPr="00325D5F">
          <w:rPr>
            <w:rStyle w:val="Hyperlink"/>
            <w:noProof/>
          </w:rPr>
          <w:t>13.2</w:t>
        </w:r>
        <w:r>
          <w:rPr>
            <w:rFonts w:asciiTheme="minorHAnsi" w:eastAsiaTheme="minorEastAsia" w:hAnsiTheme="minorHAnsi" w:cstheme="minorBidi"/>
            <w:noProof/>
            <w:szCs w:val="24"/>
          </w:rPr>
          <w:tab/>
        </w:r>
        <w:r w:rsidRPr="00325D5F">
          <w:rPr>
            <w:rStyle w:val="Hyperlink"/>
            <w:noProof/>
          </w:rPr>
          <w:t>Hardware/Software Resources</w:t>
        </w:r>
        <w:r>
          <w:rPr>
            <w:noProof/>
            <w:webHidden/>
          </w:rPr>
          <w:tab/>
        </w:r>
        <w:r>
          <w:rPr>
            <w:noProof/>
            <w:webHidden/>
          </w:rPr>
          <w:fldChar w:fldCharType="begin"/>
        </w:r>
        <w:r>
          <w:rPr>
            <w:noProof/>
            <w:webHidden/>
          </w:rPr>
          <w:instrText xml:space="preserve"> PAGEREF _Toc531770053 \h </w:instrText>
        </w:r>
        <w:r>
          <w:rPr>
            <w:noProof/>
            <w:webHidden/>
          </w:rPr>
        </w:r>
        <w:r>
          <w:rPr>
            <w:noProof/>
            <w:webHidden/>
          </w:rPr>
          <w:fldChar w:fldCharType="separate"/>
        </w:r>
        <w:r>
          <w:rPr>
            <w:noProof/>
            <w:webHidden/>
          </w:rPr>
          <w:t>45</w:t>
        </w:r>
        <w:r>
          <w:rPr>
            <w:noProof/>
            <w:webHidden/>
          </w:rPr>
          <w:fldChar w:fldCharType="end"/>
        </w:r>
      </w:hyperlink>
    </w:p>
    <w:p w14:paraId="7B24DE85" w14:textId="5BAB9DE5" w:rsidR="004A2A07" w:rsidRDefault="004A2A07">
      <w:pPr>
        <w:pStyle w:val="TOC2"/>
        <w:rPr>
          <w:rFonts w:asciiTheme="minorHAnsi" w:eastAsiaTheme="minorEastAsia" w:hAnsiTheme="minorHAnsi" w:cstheme="minorBidi"/>
          <w:noProof/>
          <w:szCs w:val="24"/>
        </w:rPr>
      </w:pPr>
      <w:hyperlink w:anchor="_Toc531770054" w:history="1">
        <w:r w:rsidRPr="00325D5F">
          <w:rPr>
            <w:rStyle w:val="Hyperlink"/>
            <w:noProof/>
          </w:rPr>
          <w:t>13.3</w:t>
        </w:r>
        <w:r>
          <w:rPr>
            <w:rFonts w:asciiTheme="minorHAnsi" w:eastAsiaTheme="minorEastAsia" w:hAnsiTheme="minorHAnsi" w:cstheme="minorBidi"/>
            <w:noProof/>
            <w:szCs w:val="24"/>
          </w:rPr>
          <w:tab/>
        </w:r>
        <w:r w:rsidRPr="00325D5F">
          <w:rPr>
            <w:rStyle w:val="Hyperlink"/>
            <w:noProof/>
          </w:rPr>
          <w:t>Services/Applications</w:t>
        </w:r>
        <w:r>
          <w:rPr>
            <w:noProof/>
            <w:webHidden/>
          </w:rPr>
          <w:tab/>
        </w:r>
        <w:r>
          <w:rPr>
            <w:noProof/>
            <w:webHidden/>
          </w:rPr>
          <w:fldChar w:fldCharType="begin"/>
        </w:r>
        <w:r>
          <w:rPr>
            <w:noProof/>
            <w:webHidden/>
          </w:rPr>
          <w:instrText xml:space="preserve"> PAGEREF _Toc531770054 \h </w:instrText>
        </w:r>
        <w:r>
          <w:rPr>
            <w:noProof/>
            <w:webHidden/>
          </w:rPr>
        </w:r>
        <w:r>
          <w:rPr>
            <w:noProof/>
            <w:webHidden/>
          </w:rPr>
          <w:fldChar w:fldCharType="separate"/>
        </w:r>
        <w:r>
          <w:rPr>
            <w:noProof/>
            <w:webHidden/>
          </w:rPr>
          <w:t>45</w:t>
        </w:r>
        <w:r>
          <w:rPr>
            <w:noProof/>
            <w:webHidden/>
          </w:rPr>
          <w:fldChar w:fldCharType="end"/>
        </w:r>
      </w:hyperlink>
    </w:p>
    <w:p w14:paraId="50798190" w14:textId="16563ECC" w:rsidR="004A2A07" w:rsidRDefault="004A2A07">
      <w:pPr>
        <w:pStyle w:val="TOC1"/>
        <w:rPr>
          <w:rFonts w:asciiTheme="minorHAnsi" w:eastAsiaTheme="minorEastAsia" w:hAnsiTheme="minorHAnsi" w:cstheme="minorBidi"/>
          <w:noProof/>
          <w:szCs w:val="24"/>
        </w:rPr>
      </w:pPr>
      <w:hyperlink w:anchor="_Toc531770055" w:history="1">
        <w:r w:rsidRPr="00325D5F">
          <w:rPr>
            <w:rStyle w:val="Hyperlink"/>
            <w:noProof/>
          </w:rPr>
          <w:t>14.</w:t>
        </w:r>
        <w:r>
          <w:rPr>
            <w:rFonts w:asciiTheme="minorHAnsi" w:eastAsiaTheme="minorEastAsia" w:hAnsiTheme="minorHAnsi" w:cstheme="minorBidi"/>
            <w:noProof/>
            <w:szCs w:val="24"/>
          </w:rPr>
          <w:tab/>
        </w:r>
        <w:r w:rsidRPr="00325D5F">
          <w:rPr>
            <w:rStyle w:val="Hyperlink"/>
            <w:noProof/>
          </w:rPr>
          <w:t>V&amp;V PROCESSES</w:t>
        </w:r>
        <w:r>
          <w:rPr>
            <w:noProof/>
            <w:webHidden/>
          </w:rPr>
          <w:tab/>
        </w:r>
        <w:r>
          <w:rPr>
            <w:noProof/>
            <w:webHidden/>
          </w:rPr>
          <w:fldChar w:fldCharType="begin"/>
        </w:r>
        <w:r>
          <w:rPr>
            <w:noProof/>
            <w:webHidden/>
          </w:rPr>
          <w:instrText xml:space="preserve"> PAGEREF _Toc531770055 \h </w:instrText>
        </w:r>
        <w:r>
          <w:rPr>
            <w:noProof/>
            <w:webHidden/>
          </w:rPr>
        </w:r>
        <w:r>
          <w:rPr>
            <w:noProof/>
            <w:webHidden/>
          </w:rPr>
          <w:fldChar w:fldCharType="separate"/>
        </w:r>
        <w:r>
          <w:rPr>
            <w:noProof/>
            <w:webHidden/>
          </w:rPr>
          <w:t>45</w:t>
        </w:r>
        <w:r>
          <w:rPr>
            <w:noProof/>
            <w:webHidden/>
          </w:rPr>
          <w:fldChar w:fldCharType="end"/>
        </w:r>
      </w:hyperlink>
    </w:p>
    <w:p w14:paraId="606C44DB" w14:textId="6E6616BE" w:rsidR="004A2A07" w:rsidRDefault="004A2A07">
      <w:pPr>
        <w:pStyle w:val="TOC1"/>
        <w:rPr>
          <w:rFonts w:asciiTheme="minorHAnsi" w:eastAsiaTheme="minorEastAsia" w:hAnsiTheme="minorHAnsi" w:cstheme="minorBidi"/>
          <w:noProof/>
          <w:szCs w:val="24"/>
        </w:rPr>
      </w:pPr>
      <w:hyperlink w:anchor="_Toc531770056" w:history="1">
        <w:r w:rsidRPr="00325D5F">
          <w:rPr>
            <w:rStyle w:val="Hyperlink"/>
            <w:noProof/>
          </w:rPr>
          <w:t>15.</w:t>
        </w:r>
        <w:r>
          <w:rPr>
            <w:rFonts w:asciiTheme="minorHAnsi" w:eastAsiaTheme="minorEastAsia" w:hAnsiTheme="minorHAnsi" w:cstheme="minorBidi"/>
            <w:noProof/>
            <w:szCs w:val="24"/>
          </w:rPr>
          <w:tab/>
        </w:r>
        <w:r w:rsidRPr="00325D5F">
          <w:rPr>
            <w:rStyle w:val="Hyperlink"/>
            <w:noProof/>
          </w:rPr>
          <w:t>V&amp;V Reporting Requirements</w:t>
        </w:r>
        <w:r>
          <w:rPr>
            <w:noProof/>
            <w:webHidden/>
          </w:rPr>
          <w:tab/>
        </w:r>
        <w:r>
          <w:rPr>
            <w:noProof/>
            <w:webHidden/>
          </w:rPr>
          <w:fldChar w:fldCharType="begin"/>
        </w:r>
        <w:r>
          <w:rPr>
            <w:noProof/>
            <w:webHidden/>
          </w:rPr>
          <w:instrText xml:space="preserve"> PAGEREF _Toc531770056 \h </w:instrText>
        </w:r>
        <w:r>
          <w:rPr>
            <w:noProof/>
            <w:webHidden/>
          </w:rPr>
        </w:r>
        <w:r>
          <w:rPr>
            <w:noProof/>
            <w:webHidden/>
          </w:rPr>
          <w:fldChar w:fldCharType="separate"/>
        </w:r>
        <w:r>
          <w:rPr>
            <w:noProof/>
            <w:webHidden/>
          </w:rPr>
          <w:t>47</w:t>
        </w:r>
        <w:r>
          <w:rPr>
            <w:noProof/>
            <w:webHidden/>
          </w:rPr>
          <w:fldChar w:fldCharType="end"/>
        </w:r>
      </w:hyperlink>
    </w:p>
    <w:p w14:paraId="349A73B4" w14:textId="47EB9C84" w:rsidR="004A2A07" w:rsidRDefault="004A2A07">
      <w:pPr>
        <w:pStyle w:val="TOC1"/>
        <w:rPr>
          <w:rFonts w:asciiTheme="minorHAnsi" w:eastAsiaTheme="minorEastAsia" w:hAnsiTheme="minorHAnsi" w:cstheme="minorBidi"/>
          <w:noProof/>
          <w:szCs w:val="24"/>
        </w:rPr>
      </w:pPr>
      <w:hyperlink w:anchor="_Toc531770057" w:history="1">
        <w:r w:rsidRPr="00325D5F">
          <w:rPr>
            <w:rStyle w:val="Hyperlink"/>
            <w:noProof/>
          </w:rPr>
          <w:t>16.</w:t>
        </w:r>
        <w:r>
          <w:rPr>
            <w:rFonts w:asciiTheme="minorHAnsi" w:eastAsiaTheme="minorEastAsia" w:hAnsiTheme="minorHAnsi" w:cstheme="minorBidi"/>
            <w:noProof/>
            <w:szCs w:val="24"/>
          </w:rPr>
          <w:tab/>
        </w:r>
        <w:r w:rsidRPr="00325D5F">
          <w:rPr>
            <w:rStyle w:val="Hyperlink"/>
            <w:noProof/>
          </w:rPr>
          <w:t>V&amp;V Administrative Requirements</w:t>
        </w:r>
        <w:r>
          <w:rPr>
            <w:noProof/>
            <w:webHidden/>
          </w:rPr>
          <w:tab/>
        </w:r>
        <w:r>
          <w:rPr>
            <w:noProof/>
            <w:webHidden/>
          </w:rPr>
          <w:fldChar w:fldCharType="begin"/>
        </w:r>
        <w:r>
          <w:rPr>
            <w:noProof/>
            <w:webHidden/>
          </w:rPr>
          <w:instrText xml:space="preserve"> PAGEREF _Toc531770057 \h </w:instrText>
        </w:r>
        <w:r>
          <w:rPr>
            <w:noProof/>
            <w:webHidden/>
          </w:rPr>
        </w:r>
        <w:r>
          <w:rPr>
            <w:noProof/>
            <w:webHidden/>
          </w:rPr>
          <w:fldChar w:fldCharType="separate"/>
        </w:r>
        <w:r>
          <w:rPr>
            <w:noProof/>
            <w:webHidden/>
          </w:rPr>
          <w:t>48</w:t>
        </w:r>
        <w:r>
          <w:rPr>
            <w:noProof/>
            <w:webHidden/>
          </w:rPr>
          <w:fldChar w:fldCharType="end"/>
        </w:r>
      </w:hyperlink>
    </w:p>
    <w:p w14:paraId="24559AAE" w14:textId="2BBD48D8" w:rsidR="004A2A07" w:rsidRDefault="004A2A07">
      <w:pPr>
        <w:pStyle w:val="TOC2"/>
        <w:rPr>
          <w:rFonts w:asciiTheme="minorHAnsi" w:eastAsiaTheme="minorEastAsia" w:hAnsiTheme="minorHAnsi" w:cstheme="minorBidi"/>
          <w:noProof/>
          <w:szCs w:val="24"/>
        </w:rPr>
      </w:pPr>
      <w:hyperlink w:anchor="_Toc531770058" w:history="1">
        <w:r w:rsidRPr="00325D5F">
          <w:rPr>
            <w:rStyle w:val="Hyperlink"/>
            <w:noProof/>
          </w:rPr>
          <w:t>16.1</w:t>
        </w:r>
        <w:r>
          <w:rPr>
            <w:rFonts w:asciiTheme="minorHAnsi" w:eastAsiaTheme="minorEastAsia" w:hAnsiTheme="minorHAnsi" w:cstheme="minorBidi"/>
            <w:noProof/>
            <w:szCs w:val="24"/>
          </w:rPr>
          <w:tab/>
        </w:r>
        <w:r w:rsidRPr="00325D5F">
          <w:rPr>
            <w:rStyle w:val="Hyperlink"/>
            <w:noProof/>
          </w:rPr>
          <w:t>Anomaly Resolution and Reporting</w:t>
        </w:r>
        <w:r>
          <w:rPr>
            <w:noProof/>
            <w:webHidden/>
          </w:rPr>
          <w:tab/>
        </w:r>
        <w:r>
          <w:rPr>
            <w:noProof/>
            <w:webHidden/>
          </w:rPr>
          <w:fldChar w:fldCharType="begin"/>
        </w:r>
        <w:r>
          <w:rPr>
            <w:noProof/>
            <w:webHidden/>
          </w:rPr>
          <w:instrText xml:space="preserve"> PAGEREF _Toc531770058 \h </w:instrText>
        </w:r>
        <w:r>
          <w:rPr>
            <w:noProof/>
            <w:webHidden/>
          </w:rPr>
        </w:r>
        <w:r>
          <w:rPr>
            <w:noProof/>
            <w:webHidden/>
          </w:rPr>
          <w:fldChar w:fldCharType="separate"/>
        </w:r>
        <w:r>
          <w:rPr>
            <w:noProof/>
            <w:webHidden/>
          </w:rPr>
          <w:t>48</w:t>
        </w:r>
        <w:r>
          <w:rPr>
            <w:noProof/>
            <w:webHidden/>
          </w:rPr>
          <w:fldChar w:fldCharType="end"/>
        </w:r>
      </w:hyperlink>
    </w:p>
    <w:p w14:paraId="031BDA55" w14:textId="6442A462" w:rsidR="004A2A07" w:rsidRDefault="004A2A07">
      <w:pPr>
        <w:pStyle w:val="TOC2"/>
        <w:rPr>
          <w:rFonts w:asciiTheme="minorHAnsi" w:eastAsiaTheme="minorEastAsia" w:hAnsiTheme="minorHAnsi" w:cstheme="minorBidi"/>
          <w:noProof/>
          <w:szCs w:val="24"/>
        </w:rPr>
      </w:pPr>
      <w:hyperlink w:anchor="_Toc531770059" w:history="1">
        <w:r w:rsidRPr="00325D5F">
          <w:rPr>
            <w:rStyle w:val="Hyperlink"/>
            <w:noProof/>
          </w:rPr>
          <w:t>16.2</w:t>
        </w:r>
        <w:r>
          <w:rPr>
            <w:rFonts w:asciiTheme="minorHAnsi" w:eastAsiaTheme="minorEastAsia" w:hAnsiTheme="minorHAnsi" w:cstheme="minorBidi"/>
            <w:noProof/>
            <w:szCs w:val="24"/>
          </w:rPr>
          <w:tab/>
        </w:r>
        <w:r w:rsidRPr="00325D5F">
          <w:rPr>
            <w:rStyle w:val="Hyperlink"/>
            <w:noProof/>
          </w:rPr>
          <w:t>Task Iteration Policy</w:t>
        </w:r>
        <w:r>
          <w:rPr>
            <w:noProof/>
            <w:webHidden/>
          </w:rPr>
          <w:tab/>
        </w:r>
        <w:r>
          <w:rPr>
            <w:noProof/>
            <w:webHidden/>
          </w:rPr>
          <w:fldChar w:fldCharType="begin"/>
        </w:r>
        <w:r>
          <w:rPr>
            <w:noProof/>
            <w:webHidden/>
          </w:rPr>
          <w:instrText xml:space="preserve"> PAGEREF _Toc531770059 \h </w:instrText>
        </w:r>
        <w:r>
          <w:rPr>
            <w:noProof/>
            <w:webHidden/>
          </w:rPr>
        </w:r>
        <w:r>
          <w:rPr>
            <w:noProof/>
            <w:webHidden/>
          </w:rPr>
          <w:fldChar w:fldCharType="separate"/>
        </w:r>
        <w:r>
          <w:rPr>
            <w:noProof/>
            <w:webHidden/>
          </w:rPr>
          <w:t>49</w:t>
        </w:r>
        <w:r>
          <w:rPr>
            <w:noProof/>
            <w:webHidden/>
          </w:rPr>
          <w:fldChar w:fldCharType="end"/>
        </w:r>
      </w:hyperlink>
    </w:p>
    <w:p w14:paraId="5E93AF8A" w14:textId="72D424E5" w:rsidR="004A2A07" w:rsidRDefault="004A2A07">
      <w:pPr>
        <w:pStyle w:val="TOC2"/>
        <w:rPr>
          <w:rFonts w:asciiTheme="minorHAnsi" w:eastAsiaTheme="minorEastAsia" w:hAnsiTheme="minorHAnsi" w:cstheme="minorBidi"/>
          <w:noProof/>
          <w:szCs w:val="24"/>
        </w:rPr>
      </w:pPr>
      <w:hyperlink w:anchor="_Toc531770060" w:history="1">
        <w:r w:rsidRPr="00325D5F">
          <w:rPr>
            <w:rStyle w:val="Hyperlink"/>
            <w:noProof/>
          </w:rPr>
          <w:t>16.3</w:t>
        </w:r>
        <w:r>
          <w:rPr>
            <w:rFonts w:asciiTheme="minorHAnsi" w:eastAsiaTheme="minorEastAsia" w:hAnsiTheme="minorHAnsi" w:cstheme="minorBidi"/>
            <w:noProof/>
            <w:szCs w:val="24"/>
          </w:rPr>
          <w:tab/>
        </w:r>
        <w:r w:rsidRPr="00325D5F">
          <w:rPr>
            <w:rStyle w:val="Hyperlink"/>
            <w:noProof/>
          </w:rPr>
          <w:t>Deviation Policy</w:t>
        </w:r>
        <w:r>
          <w:rPr>
            <w:noProof/>
            <w:webHidden/>
          </w:rPr>
          <w:tab/>
        </w:r>
        <w:r>
          <w:rPr>
            <w:noProof/>
            <w:webHidden/>
          </w:rPr>
          <w:fldChar w:fldCharType="begin"/>
        </w:r>
        <w:r>
          <w:rPr>
            <w:noProof/>
            <w:webHidden/>
          </w:rPr>
          <w:instrText xml:space="preserve"> PAGEREF _Toc531770060 \h </w:instrText>
        </w:r>
        <w:r>
          <w:rPr>
            <w:noProof/>
            <w:webHidden/>
          </w:rPr>
        </w:r>
        <w:r>
          <w:rPr>
            <w:noProof/>
            <w:webHidden/>
          </w:rPr>
          <w:fldChar w:fldCharType="separate"/>
        </w:r>
        <w:r>
          <w:rPr>
            <w:noProof/>
            <w:webHidden/>
          </w:rPr>
          <w:t>50</w:t>
        </w:r>
        <w:r>
          <w:rPr>
            <w:noProof/>
            <w:webHidden/>
          </w:rPr>
          <w:fldChar w:fldCharType="end"/>
        </w:r>
      </w:hyperlink>
    </w:p>
    <w:p w14:paraId="62C237F8" w14:textId="4B00FB58" w:rsidR="004A2A07" w:rsidRDefault="004A2A07">
      <w:pPr>
        <w:pStyle w:val="TOC2"/>
        <w:rPr>
          <w:rFonts w:asciiTheme="minorHAnsi" w:eastAsiaTheme="minorEastAsia" w:hAnsiTheme="minorHAnsi" w:cstheme="minorBidi"/>
          <w:noProof/>
          <w:szCs w:val="24"/>
        </w:rPr>
      </w:pPr>
      <w:hyperlink w:anchor="_Toc531770061" w:history="1">
        <w:r w:rsidRPr="00325D5F">
          <w:rPr>
            <w:rStyle w:val="Hyperlink"/>
            <w:noProof/>
          </w:rPr>
          <w:t>16.4</w:t>
        </w:r>
        <w:r>
          <w:rPr>
            <w:rFonts w:asciiTheme="minorHAnsi" w:eastAsiaTheme="minorEastAsia" w:hAnsiTheme="minorHAnsi" w:cstheme="minorBidi"/>
            <w:noProof/>
            <w:szCs w:val="24"/>
          </w:rPr>
          <w:tab/>
        </w:r>
        <w:r w:rsidRPr="00325D5F">
          <w:rPr>
            <w:rStyle w:val="Hyperlink"/>
            <w:noProof/>
          </w:rPr>
          <w:t>Control Procedures</w:t>
        </w:r>
        <w:r>
          <w:rPr>
            <w:noProof/>
            <w:webHidden/>
          </w:rPr>
          <w:tab/>
        </w:r>
        <w:r>
          <w:rPr>
            <w:noProof/>
            <w:webHidden/>
          </w:rPr>
          <w:fldChar w:fldCharType="begin"/>
        </w:r>
        <w:r>
          <w:rPr>
            <w:noProof/>
            <w:webHidden/>
          </w:rPr>
          <w:instrText xml:space="preserve"> PAGEREF _Toc531770061 \h </w:instrText>
        </w:r>
        <w:r>
          <w:rPr>
            <w:noProof/>
            <w:webHidden/>
          </w:rPr>
        </w:r>
        <w:r>
          <w:rPr>
            <w:noProof/>
            <w:webHidden/>
          </w:rPr>
          <w:fldChar w:fldCharType="separate"/>
        </w:r>
        <w:r>
          <w:rPr>
            <w:noProof/>
            <w:webHidden/>
          </w:rPr>
          <w:t>50</w:t>
        </w:r>
        <w:r>
          <w:rPr>
            <w:noProof/>
            <w:webHidden/>
          </w:rPr>
          <w:fldChar w:fldCharType="end"/>
        </w:r>
      </w:hyperlink>
    </w:p>
    <w:p w14:paraId="4FEA1915" w14:textId="7064469D" w:rsidR="004A2A07" w:rsidRDefault="004A2A07">
      <w:pPr>
        <w:pStyle w:val="TOC1"/>
        <w:rPr>
          <w:rFonts w:asciiTheme="minorHAnsi" w:eastAsiaTheme="minorEastAsia" w:hAnsiTheme="minorHAnsi" w:cstheme="minorBidi"/>
          <w:noProof/>
          <w:szCs w:val="24"/>
        </w:rPr>
      </w:pPr>
      <w:hyperlink w:anchor="_Toc531770062" w:history="1">
        <w:r w:rsidRPr="00325D5F">
          <w:rPr>
            <w:rStyle w:val="Hyperlink"/>
            <w:noProof/>
          </w:rPr>
          <w:t>17.</w:t>
        </w:r>
        <w:r>
          <w:rPr>
            <w:rFonts w:asciiTheme="minorHAnsi" w:eastAsiaTheme="minorEastAsia" w:hAnsiTheme="minorHAnsi" w:cstheme="minorBidi"/>
            <w:noProof/>
            <w:szCs w:val="24"/>
          </w:rPr>
          <w:tab/>
        </w:r>
        <w:r w:rsidRPr="00325D5F">
          <w:rPr>
            <w:rStyle w:val="Hyperlink"/>
            <w:noProof/>
          </w:rPr>
          <w:t>PROBLEM REPORTING AND CORRECTIVE ACTION</w:t>
        </w:r>
        <w:r>
          <w:rPr>
            <w:noProof/>
            <w:webHidden/>
          </w:rPr>
          <w:tab/>
        </w:r>
        <w:r>
          <w:rPr>
            <w:noProof/>
            <w:webHidden/>
          </w:rPr>
          <w:fldChar w:fldCharType="begin"/>
        </w:r>
        <w:r>
          <w:rPr>
            <w:noProof/>
            <w:webHidden/>
          </w:rPr>
          <w:instrText xml:space="preserve"> PAGEREF _Toc531770062 \h </w:instrText>
        </w:r>
        <w:r>
          <w:rPr>
            <w:noProof/>
            <w:webHidden/>
          </w:rPr>
        </w:r>
        <w:r>
          <w:rPr>
            <w:noProof/>
            <w:webHidden/>
          </w:rPr>
          <w:fldChar w:fldCharType="separate"/>
        </w:r>
        <w:r>
          <w:rPr>
            <w:noProof/>
            <w:webHidden/>
          </w:rPr>
          <w:t>50</w:t>
        </w:r>
        <w:r>
          <w:rPr>
            <w:noProof/>
            <w:webHidden/>
          </w:rPr>
          <w:fldChar w:fldCharType="end"/>
        </w:r>
      </w:hyperlink>
    </w:p>
    <w:p w14:paraId="62D11B5C" w14:textId="7518401E" w:rsidR="004A2A07" w:rsidRDefault="004A2A07">
      <w:pPr>
        <w:pStyle w:val="TOC1"/>
        <w:rPr>
          <w:rFonts w:asciiTheme="minorHAnsi" w:eastAsiaTheme="minorEastAsia" w:hAnsiTheme="minorHAnsi" w:cstheme="minorBidi"/>
          <w:noProof/>
          <w:szCs w:val="24"/>
        </w:rPr>
      </w:pPr>
      <w:hyperlink w:anchor="_Toc531770063" w:history="1">
        <w:r w:rsidRPr="00325D5F">
          <w:rPr>
            <w:rStyle w:val="Hyperlink"/>
            <w:noProof/>
          </w:rPr>
          <w:t>18.</w:t>
        </w:r>
        <w:r>
          <w:rPr>
            <w:rFonts w:asciiTheme="minorHAnsi" w:eastAsiaTheme="minorEastAsia" w:hAnsiTheme="minorHAnsi" w:cstheme="minorBidi"/>
            <w:noProof/>
            <w:szCs w:val="24"/>
          </w:rPr>
          <w:tab/>
        </w:r>
        <w:r w:rsidRPr="00325D5F">
          <w:rPr>
            <w:rStyle w:val="Hyperlink"/>
            <w:noProof/>
          </w:rPr>
          <w:t>TOOLS, TECHNIQUES, AND METHODOLOGIES</w:t>
        </w:r>
        <w:r>
          <w:rPr>
            <w:noProof/>
            <w:webHidden/>
          </w:rPr>
          <w:tab/>
        </w:r>
        <w:r>
          <w:rPr>
            <w:noProof/>
            <w:webHidden/>
          </w:rPr>
          <w:fldChar w:fldCharType="begin"/>
        </w:r>
        <w:r>
          <w:rPr>
            <w:noProof/>
            <w:webHidden/>
          </w:rPr>
          <w:instrText xml:space="preserve"> PAGEREF _Toc531770063 \h </w:instrText>
        </w:r>
        <w:r>
          <w:rPr>
            <w:noProof/>
            <w:webHidden/>
          </w:rPr>
        </w:r>
        <w:r>
          <w:rPr>
            <w:noProof/>
            <w:webHidden/>
          </w:rPr>
          <w:fldChar w:fldCharType="separate"/>
        </w:r>
        <w:r>
          <w:rPr>
            <w:noProof/>
            <w:webHidden/>
          </w:rPr>
          <w:t>51</w:t>
        </w:r>
        <w:r>
          <w:rPr>
            <w:noProof/>
            <w:webHidden/>
          </w:rPr>
          <w:fldChar w:fldCharType="end"/>
        </w:r>
      </w:hyperlink>
    </w:p>
    <w:p w14:paraId="0B13855F" w14:textId="09A52D53" w:rsidR="004A2A07" w:rsidRDefault="004A2A07">
      <w:pPr>
        <w:pStyle w:val="TOC1"/>
        <w:rPr>
          <w:rFonts w:asciiTheme="minorHAnsi" w:eastAsiaTheme="minorEastAsia" w:hAnsiTheme="minorHAnsi" w:cstheme="minorBidi"/>
          <w:noProof/>
          <w:szCs w:val="24"/>
        </w:rPr>
      </w:pPr>
      <w:hyperlink w:anchor="_Toc531770064" w:history="1">
        <w:r w:rsidRPr="00325D5F">
          <w:rPr>
            <w:rStyle w:val="Hyperlink"/>
            <w:noProof/>
          </w:rPr>
          <w:t>19.</w:t>
        </w:r>
        <w:r>
          <w:rPr>
            <w:rFonts w:asciiTheme="minorHAnsi" w:eastAsiaTheme="minorEastAsia" w:hAnsiTheme="minorHAnsi" w:cstheme="minorBidi"/>
            <w:noProof/>
            <w:szCs w:val="24"/>
          </w:rPr>
          <w:tab/>
        </w:r>
        <w:r w:rsidRPr="00325D5F">
          <w:rPr>
            <w:rStyle w:val="Hyperlink"/>
            <w:noProof/>
          </w:rPr>
          <w:t>SUPPLIER CONTROL</w:t>
        </w:r>
        <w:r>
          <w:rPr>
            <w:noProof/>
            <w:webHidden/>
          </w:rPr>
          <w:tab/>
        </w:r>
        <w:r>
          <w:rPr>
            <w:noProof/>
            <w:webHidden/>
          </w:rPr>
          <w:fldChar w:fldCharType="begin"/>
        </w:r>
        <w:r>
          <w:rPr>
            <w:noProof/>
            <w:webHidden/>
          </w:rPr>
          <w:instrText xml:space="preserve"> PAGEREF _Toc531770064 \h </w:instrText>
        </w:r>
        <w:r>
          <w:rPr>
            <w:noProof/>
            <w:webHidden/>
          </w:rPr>
        </w:r>
        <w:r>
          <w:rPr>
            <w:noProof/>
            <w:webHidden/>
          </w:rPr>
          <w:fldChar w:fldCharType="separate"/>
        </w:r>
        <w:r>
          <w:rPr>
            <w:noProof/>
            <w:webHidden/>
          </w:rPr>
          <w:t>52</w:t>
        </w:r>
        <w:r>
          <w:rPr>
            <w:noProof/>
            <w:webHidden/>
          </w:rPr>
          <w:fldChar w:fldCharType="end"/>
        </w:r>
      </w:hyperlink>
    </w:p>
    <w:p w14:paraId="06F0450A" w14:textId="05546AF6" w:rsidR="004A2A07" w:rsidRDefault="004A2A07">
      <w:pPr>
        <w:pStyle w:val="TOC1"/>
        <w:rPr>
          <w:rFonts w:asciiTheme="minorHAnsi" w:eastAsiaTheme="minorEastAsia" w:hAnsiTheme="minorHAnsi" w:cstheme="minorBidi"/>
          <w:noProof/>
          <w:szCs w:val="24"/>
        </w:rPr>
      </w:pPr>
      <w:hyperlink w:anchor="_Toc531770065" w:history="1">
        <w:r w:rsidRPr="00325D5F">
          <w:rPr>
            <w:rStyle w:val="Hyperlink"/>
            <w:noProof/>
          </w:rPr>
          <w:t>20.</w:t>
        </w:r>
        <w:r>
          <w:rPr>
            <w:rFonts w:asciiTheme="minorHAnsi" w:eastAsiaTheme="minorEastAsia" w:hAnsiTheme="minorHAnsi" w:cstheme="minorBidi"/>
            <w:noProof/>
            <w:szCs w:val="24"/>
          </w:rPr>
          <w:tab/>
        </w:r>
        <w:r w:rsidRPr="00325D5F">
          <w:rPr>
            <w:rStyle w:val="Hyperlink"/>
            <w:noProof/>
          </w:rPr>
          <w:t>RECORDS COLLECTION, MAINTENANCE, AND RETENTION</w:t>
        </w:r>
        <w:r>
          <w:rPr>
            <w:noProof/>
            <w:webHidden/>
          </w:rPr>
          <w:tab/>
        </w:r>
        <w:r>
          <w:rPr>
            <w:noProof/>
            <w:webHidden/>
          </w:rPr>
          <w:fldChar w:fldCharType="begin"/>
        </w:r>
        <w:r>
          <w:rPr>
            <w:noProof/>
            <w:webHidden/>
          </w:rPr>
          <w:instrText xml:space="preserve"> PAGEREF _Toc531770065 \h </w:instrText>
        </w:r>
        <w:r>
          <w:rPr>
            <w:noProof/>
            <w:webHidden/>
          </w:rPr>
        </w:r>
        <w:r>
          <w:rPr>
            <w:noProof/>
            <w:webHidden/>
          </w:rPr>
          <w:fldChar w:fldCharType="separate"/>
        </w:r>
        <w:r>
          <w:rPr>
            <w:noProof/>
            <w:webHidden/>
          </w:rPr>
          <w:t>54</w:t>
        </w:r>
        <w:r>
          <w:rPr>
            <w:noProof/>
            <w:webHidden/>
          </w:rPr>
          <w:fldChar w:fldCharType="end"/>
        </w:r>
      </w:hyperlink>
    </w:p>
    <w:p w14:paraId="4A953499" w14:textId="59E926A2" w:rsidR="004A2A07" w:rsidRDefault="004A2A07">
      <w:pPr>
        <w:pStyle w:val="TOC1"/>
        <w:rPr>
          <w:rFonts w:asciiTheme="minorHAnsi" w:eastAsiaTheme="minorEastAsia" w:hAnsiTheme="minorHAnsi" w:cstheme="minorBidi"/>
          <w:noProof/>
          <w:szCs w:val="24"/>
        </w:rPr>
      </w:pPr>
      <w:hyperlink w:anchor="_Toc531770066" w:history="1">
        <w:r w:rsidRPr="00325D5F">
          <w:rPr>
            <w:rStyle w:val="Hyperlink"/>
            <w:noProof/>
          </w:rPr>
          <w:t>21.</w:t>
        </w:r>
        <w:r>
          <w:rPr>
            <w:rFonts w:asciiTheme="minorHAnsi" w:eastAsiaTheme="minorEastAsia" w:hAnsiTheme="minorHAnsi" w:cstheme="minorBidi"/>
            <w:noProof/>
            <w:szCs w:val="24"/>
          </w:rPr>
          <w:tab/>
        </w:r>
        <w:r w:rsidRPr="00325D5F">
          <w:rPr>
            <w:rStyle w:val="Hyperlink"/>
            <w:noProof/>
          </w:rPr>
          <w:t>TRAINING</w:t>
        </w:r>
        <w:r>
          <w:rPr>
            <w:noProof/>
            <w:webHidden/>
          </w:rPr>
          <w:tab/>
        </w:r>
        <w:r>
          <w:rPr>
            <w:noProof/>
            <w:webHidden/>
          </w:rPr>
          <w:fldChar w:fldCharType="begin"/>
        </w:r>
        <w:r>
          <w:rPr>
            <w:noProof/>
            <w:webHidden/>
          </w:rPr>
          <w:instrText xml:space="preserve"> PAGEREF _Toc531770066 \h </w:instrText>
        </w:r>
        <w:r>
          <w:rPr>
            <w:noProof/>
            <w:webHidden/>
          </w:rPr>
        </w:r>
        <w:r>
          <w:rPr>
            <w:noProof/>
            <w:webHidden/>
          </w:rPr>
          <w:fldChar w:fldCharType="separate"/>
        </w:r>
        <w:r>
          <w:rPr>
            <w:noProof/>
            <w:webHidden/>
          </w:rPr>
          <w:t>54</w:t>
        </w:r>
        <w:r>
          <w:rPr>
            <w:noProof/>
            <w:webHidden/>
          </w:rPr>
          <w:fldChar w:fldCharType="end"/>
        </w:r>
      </w:hyperlink>
    </w:p>
    <w:p w14:paraId="590FB29D" w14:textId="099C2F9B" w:rsidR="004A2A07" w:rsidRDefault="004A2A07">
      <w:pPr>
        <w:pStyle w:val="TOC1"/>
        <w:rPr>
          <w:rFonts w:asciiTheme="minorHAnsi" w:eastAsiaTheme="minorEastAsia" w:hAnsiTheme="minorHAnsi" w:cstheme="minorBidi"/>
          <w:noProof/>
          <w:szCs w:val="24"/>
        </w:rPr>
      </w:pPr>
      <w:hyperlink w:anchor="_Toc531770067" w:history="1">
        <w:r w:rsidRPr="00325D5F">
          <w:rPr>
            <w:rStyle w:val="Hyperlink"/>
            <w:noProof/>
          </w:rPr>
          <w:t>22.</w:t>
        </w:r>
        <w:r>
          <w:rPr>
            <w:rFonts w:asciiTheme="minorHAnsi" w:eastAsiaTheme="minorEastAsia" w:hAnsiTheme="minorHAnsi" w:cstheme="minorBidi"/>
            <w:noProof/>
            <w:szCs w:val="24"/>
          </w:rPr>
          <w:tab/>
        </w:r>
        <w:r w:rsidRPr="00325D5F">
          <w:rPr>
            <w:rStyle w:val="Hyperlink"/>
            <w:noProof/>
          </w:rPr>
          <w:t>RISK MANAGEMENT</w:t>
        </w:r>
        <w:r>
          <w:rPr>
            <w:noProof/>
            <w:webHidden/>
          </w:rPr>
          <w:tab/>
        </w:r>
        <w:r>
          <w:rPr>
            <w:noProof/>
            <w:webHidden/>
          </w:rPr>
          <w:fldChar w:fldCharType="begin"/>
        </w:r>
        <w:r>
          <w:rPr>
            <w:noProof/>
            <w:webHidden/>
          </w:rPr>
          <w:instrText xml:space="preserve"> PAGEREF _Toc531770067 \h </w:instrText>
        </w:r>
        <w:r>
          <w:rPr>
            <w:noProof/>
            <w:webHidden/>
          </w:rPr>
        </w:r>
        <w:r>
          <w:rPr>
            <w:noProof/>
            <w:webHidden/>
          </w:rPr>
          <w:fldChar w:fldCharType="separate"/>
        </w:r>
        <w:r>
          <w:rPr>
            <w:noProof/>
            <w:webHidden/>
          </w:rPr>
          <w:t>55</w:t>
        </w:r>
        <w:r>
          <w:rPr>
            <w:noProof/>
            <w:webHidden/>
          </w:rPr>
          <w:fldChar w:fldCharType="end"/>
        </w:r>
      </w:hyperlink>
    </w:p>
    <w:p w14:paraId="4A44137E" w14:textId="2F824CAD" w:rsidR="004A2A07" w:rsidRDefault="004A2A07">
      <w:pPr>
        <w:pStyle w:val="TOC2"/>
        <w:rPr>
          <w:rFonts w:asciiTheme="minorHAnsi" w:eastAsiaTheme="minorEastAsia" w:hAnsiTheme="minorHAnsi" w:cstheme="minorBidi"/>
          <w:noProof/>
          <w:szCs w:val="24"/>
        </w:rPr>
      </w:pPr>
      <w:hyperlink w:anchor="_Toc531770068" w:history="1">
        <w:r w:rsidRPr="00325D5F">
          <w:rPr>
            <w:rStyle w:val="Hyperlink"/>
            <w:noProof/>
          </w:rPr>
          <w:t>22.1</w:t>
        </w:r>
        <w:r>
          <w:rPr>
            <w:rFonts w:asciiTheme="minorHAnsi" w:eastAsiaTheme="minorEastAsia" w:hAnsiTheme="minorHAnsi" w:cstheme="minorBidi"/>
            <w:noProof/>
            <w:szCs w:val="24"/>
          </w:rPr>
          <w:tab/>
        </w:r>
        <w:r w:rsidRPr="00325D5F">
          <w:rPr>
            <w:rStyle w:val="Hyperlink"/>
            <w:noProof/>
          </w:rPr>
          <w:t>Safety Software Determination</w:t>
        </w:r>
        <w:r>
          <w:rPr>
            <w:noProof/>
            <w:webHidden/>
          </w:rPr>
          <w:tab/>
        </w:r>
        <w:r>
          <w:rPr>
            <w:noProof/>
            <w:webHidden/>
          </w:rPr>
          <w:fldChar w:fldCharType="begin"/>
        </w:r>
        <w:r>
          <w:rPr>
            <w:noProof/>
            <w:webHidden/>
          </w:rPr>
          <w:instrText xml:space="preserve"> PAGEREF _Toc531770068 \h </w:instrText>
        </w:r>
        <w:r>
          <w:rPr>
            <w:noProof/>
            <w:webHidden/>
          </w:rPr>
        </w:r>
        <w:r>
          <w:rPr>
            <w:noProof/>
            <w:webHidden/>
          </w:rPr>
          <w:fldChar w:fldCharType="separate"/>
        </w:r>
        <w:r>
          <w:rPr>
            <w:noProof/>
            <w:webHidden/>
          </w:rPr>
          <w:t>55</w:t>
        </w:r>
        <w:r>
          <w:rPr>
            <w:noProof/>
            <w:webHidden/>
          </w:rPr>
          <w:fldChar w:fldCharType="end"/>
        </w:r>
      </w:hyperlink>
    </w:p>
    <w:p w14:paraId="30AC962D" w14:textId="0DB4D126" w:rsidR="004A2A07" w:rsidRDefault="004A2A07">
      <w:pPr>
        <w:pStyle w:val="TOC2"/>
        <w:rPr>
          <w:rFonts w:asciiTheme="minorHAnsi" w:eastAsiaTheme="minorEastAsia" w:hAnsiTheme="minorHAnsi" w:cstheme="minorBidi"/>
          <w:noProof/>
          <w:szCs w:val="24"/>
        </w:rPr>
      </w:pPr>
      <w:hyperlink w:anchor="_Toc531770069" w:history="1">
        <w:r w:rsidRPr="00325D5F">
          <w:rPr>
            <w:rStyle w:val="Hyperlink"/>
            <w:noProof/>
          </w:rPr>
          <w:t>22.2</w:t>
        </w:r>
        <w:r>
          <w:rPr>
            <w:rFonts w:asciiTheme="minorHAnsi" w:eastAsiaTheme="minorEastAsia" w:hAnsiTheme="minorHAnsi" w:cstheme="minorBidi"/>
            <w:noProof/>
            <w:szCs w:val="24"/>
          </w:rPr>
          <w:tab/>
        </w:r>
        <w:r w:rsidRPr="00325D5F">
          <w:rPr>
            <w:rStyle w:val="Hyperlink"/>
            <w:noProof/>
          </w:rPr>
          <w:t>Quality Level Determination</w:t>
        </w:r>
        <w:r>
          <w:rPr>
            <w:noProof/>
            <w:webHidden/>
          </w:rPr>
          <w:tab/>
        </w:r>
        <w:r>
          <w:rPr>
            <w:noProof/>
            <w:webHidden/>
          </w:rPr>
          <w:fldChar w:fldCharType="begin"/>
        </w:r>
        <w:r>
          <w:rPr>
            <w:noProof/>
            <w:webHidden/>
          </w:rPr>
          <w:instrText xml:space="preserve"> PAGEREF _Toc531770069 \h </w:instrText>
        </w:r>
        <w:r>
          <w:rPr>
            <w:noProof/>
            <w:webHidden/>
          </w:rPr>
        </w:r>
        <w:r>
          <w:rPr>
            <w:noProof/>
            <w:webHidden/>
          </w:rPr>
          <w:fldChar w:fldCharType="separate"/>
        </w:r>
        <w:r>
          <w:rPr>
            <w:noProof/>
            <w:webHidden/>
          </w:rPr>
          <w:t>55</w:t>
        </w:r>
        <w:r>
          <w:rPr>
            <w:noProof/>
            <w:webHidden/>
          </w:rPr>
          <w:fldChar w:fldCharType="end"/>
        </w:r>
      </w:hyperlink>
    </w:p>
    <w:p w14:paraId="680A082C" w14:textId="6746E8D7" w:rsidR="004A2A07" w:rsidRDefault="004A2A07">
      <w:pPr>
        <w:pStyle w:val="TOC1"/>
        <w:rPr>
          <w:rFonts w:asciiTheme="minorHAnsi" w:eastAsiaTheme="minorEastAsia" w:hAnsiTheme="minorHAnsi" w:cstheme="minorBidi"/>
          <w:noProof/>
          <w:szCs w:val="24"/>
        </w:rPr>
      </w:pPr>
      <w:hyperlink w:anchor="_Toc531770070" w:history="1">
        <w:r w:rsidRPr="00325D5F">
          <w:rPr>
            <w:rStyle w:val="Hyperlink"/>
            <w:noProof/>
          </w:rPr>
          <w:t>23.</w:t>
        </w:r>
        <w:r>
          <w:rPr>
            <w:rFonts w:asciiTheme="minorHAnsi" w:eastAsiaTheme="minorEastAsia" w:hAnsiTheme="minorHAnsi" w:cstheme="minorBidi"/>
            <w:noProof/>
            <w:szCs w:val="24"/>
          </w:rPr>
          <w:tab/>
        </w:r>
        <w:r w:rsidRPr="00325D5F">
          <w:rPr>
            <w:rStyle w:val="Hyperlink"/>
            <w:noProof/>
          </w:rPr>
          <w:t>ASSET MAINTENANCE</w:t>
        </w:r>
        <w:r>
          <w:rPr>
            <w:noProof/>
            <w:webHidden/>
          </w:rPr>
          <w:tab/>
        </w:r>
        <w:r>
          <w:rPr>
            <w:noProof/>
            <w:webHidden/>
          </w:rPr>
          <w:fldChar w:fldCharType="begin"/>
        </w:r>
        <w:r>
          <w:rPr>
            <w:noProof/>
            <w:webHidden/>
          </w:rPr>
          <w:instrText xml:space="preserve"> PAGEREF _Toc531770070 \h </w:instrText>
        </w:r>
        <w:r>
          <w:rPr>
            <w:noProof/>
            <w:webHidden/>
          </w:rPr>
        </w:r>
        <w:r>
          <w:rPr>
            <w:noProof/>
            <w:webHidden/>
          </w:rPr>
          <w:fldChar w:fldCharType="separate"/>
        </w:r>
        <w:r>
          <w:rPr>
            <w:noProof/>
            <w:webHidden/>
          </w:rPr>
          <w:t>55</w:t>
        </w:r>
        <w:r>
          <w:rPr>
            <w:noProof/>
            <w:webHidden/>
          </w:rPr>
          <w:fldChar w:fldCharType="end"/>
        </w:r>
      </w:hyperlink>
    </w:p>
    <w:p w14:paraId="63E8794B" w14:textId="2CD1C3C2" w:rsidR="004A2A07" w:rsidRDefault="004A2A07">
      <w:pPr>
        <w:pStyle w:val="TOC2"/>
        <w:rPr>
          <w:rFonts w:asciiTheme="minorHAnsi" w:eastAsiaTheme="minorEastAsia" w:hAnsiTheme="minorHAnsi" w:cstheme="minorBidi"/>
          <w:noProof/>
          <w:szCs w:val="24"/>
        </w:rPr>
      </w:pPr>
      <w:hyperlink w:anchor="_Toc531770071" w:history="1">
        <w:r w:rsidRPr="00325D5F">
          <w:rPr>
            <w:rStyle w:val="Hyperlink"/>
            <w:noProof/>
          </w:rPr>
          <w:t>23.1</w:t>
        </w:r>
        <w:r>
          <w:rPr>
            <w:rFonts w:asciiTheme="minorHAnsi" w:eastAsiaTheme="minorEastAsia" w:hAnsiTheme="minorHAnsi" w:cstheme="minorBidi"/>
            <w:noProof/>
            <w:szCs w:val="24"/>
          </w:rPr>
          <w:tab/>
        </w:r>
        <w:r w:rsidRPr="00325D5F">
          <w:rPr>
            <w:rStyle w:val="Hyperlink"/>
            <w:noProof/>
          </w:rPr>
          <w:t>Business Requirements</w:t>
        </w:r>
        <w:r>
          <w:rPr>
            <w:noProof/>
            <w:webHidden/>
          </w:rPr>
          <w:tab/>
        </w:r>
        <w:r>
          <w:rPr>
            <w:noProof/>
            <w:webHidden/>
          </w:rPr>
          <w:fldChar w:fldCharType="begin"/>
        </w:r>
        <w:r>
          <w:rPr>
            <w:noProof/>
            <w:webHidden/>
          </w:rPr>
          <w:instrText xml:space="preserve"> PAGEREF _Toc531770071 \h </w:instrText>
        </w:r>
        <w:r>
          <w:rPr>
            <w:noProof/>
            <w:webHidden/>
          </w:rPr>
        </w:r>
        <w:r>
          <w:rPr>
            <w:noProof/>
            <w:webHidden/>
          </w:rPr>
          <w:fldChar w:fldCharType="separate"/>
        </w:r>
        <w:r>
          <w:rPr>
            <w:noProof/>
            <w:webHidden/>
          </w:rPr>
          <w:t>56</w:t>
        </w:r>
        <w:r>
          <w:rPr>
            <w:noProof/>
            <w:webHidden/>
          </w:rPr>
          <w:fldChar w:fldCharType="end"/>
        </w:r>
      </w:hyperlink>
    </w:p>
    <w:p w14:paraId="68820F01" w14:textId="1CF62084" w:rsidR="004A2A07" w:rsidRDefault="004A2A07">
      <w:pPr>
        <w:pStyle w:val="TOC2"/>
        <w:rPr>
          <w:rFonts w:asciiTheme="minorHAnsi" w:eastAsiaTheme="minorEastAsia" w:hAnsiTheme="minorHAnsi" w:cstheme="minorBidi"/>
          <w:noProof/>
          <w:szCs w:val="24"/>
        </w:rPr>
      </w:pPr>
      <w:hyperlink w:anchor="_Toc531770072" w:history="1">
        <w:r w:rsidRPr="00325D5F">
          <w:rPr>
            <w:rStyle w:val="Hyperlink"/>
            <w:noProof/>
          </w:rPr>
          <w:t>23.2</w:t>
        </w:r>
        <w:r>
          <w:rPr>
            <w:rFonts w:asciiTheme="minorHAnsi" w:eastAsiaTheme="minorEastAsia" w:hAnsiTheme="minorHAnsi" w:cstheme="minorBidi"/>
            <w:noProof/>
            <w:szCs w:val="24"/>
          </w:rPr>
          <w:tab/>
        </w:r>
        <w:r w:rsidRPr="00325D5F">
          <w:rPr>
            <w:rStyle w:val="Hyperlink"/>
            <w:noProof/>
          </w:rPr>
          <w:t>Evolution of the Plan</w:t>
        </w:r>
        <w:r>
          <w:rPr>
            <w:noProof/>
            <w:webHidden/>
          </w:rPr>
          <w:tab/>
        </w:r>
        <w:r>
          <w:rPr>
            <w:noProof/>
            <w:webHidden/>
          </w:rPr>
          <w:fldChar w:fldCharType="begin"/>
        </w:r>
        <w:r>
          <w:rPr>
            <w:noProof/>
            <w:webHidden/>
          </w:rPr>
          <w:instrText xml:space="preserve"> PAGEREF _Toc531770072 \h </w:instrText>
        </w:r>
        <w:r>
          <w:rPr>
            <w:noProof/>
            <w:webHidden/>
          </w:rPr>
        </w:r>
        <w:r>
          <w:rPr>
            <w:noProof/>
            <w:webHidden/>
          </w:rPr>
          <w:fldChar w:fldCharType="separate"/>
        </w:r>
        <w:r>
          <w:rPr>
            <w:noProof/>
            <w:webHidden/>
          </w:rPr>
          <w:t>56</w:t>
        </w:r>
        <w:r>
          <w:rPr>
            <w:noProof/>
            <w:webHidden/>
          </w:rPr>
          <w:fldChar w:fldCharType="end"/>
        </w:r>
      </w:hyperlink>
    </w:p>
    <w:p w14:paraId="6086949E" w14:textId="0CBD0E2E" w:rsidR="004A2A07" w:rsidRDefault="004A2A07">
      <w:pPr>
        <w:pStyle w:val="TOC1"/>
        <w:rPr>
          <w:rFonts w:asciiTheme="minorHAnsi" w:eastAsiaTheme="minorEastAsia" w:hAnsiTheme="minorHAnsi" w:cstheme="minorBidi"/>
          <w:noProof/>
          <w:szCs w:val="24"/>
        </w:rPr>
      </w:pPr>
      <w:hyperlink w:anchor="_Toc531770073" w:history="1">
        <w:r w:rsidRPr="00325D5F">
          <w:rPr>
            <w:rStyle w:val="Hyperlink"/>
            <w:noProof/>
          </w:rPr>
          <w:t>24.</w:t>
        </w:r>
        <w:r>
          <w:rPr>
            <w:rFonts w:asciiTheme="minorHAnsi" w:eastAsiaTheme="minorEastAsia" w:hAnsiTheme="minorHAnsi" w:cstheme="minorBidi"/>
            <w:noProof/>
            <w:szCs w:val="24"/>
          </w:rPr>
          <w:tab/>
        </w:r>
        <w:r w:rsidRPr="00325D5F">
          <w:rPr>
            <w:rStyle w:val="Hyperlink"/>
            <w:noProof/>
          </w:rPr>
          <w:t>MAINTENANCE &amp; OPERATIONS CONTEXT</w:t>
        </w:r>
        <w:r>
          <w:rPr>
            <w:noProof/>
            <w:webHidden/>
          </w:rPr>
          <w:tab/>
        </w:r>
        <w:r>
          <w:rPr>
            <w:noProof/>
            <w:webHidden/>
          </w:rPr>
          <w:fldChar w:fldCharType="begin"/>
        </w:r>
        <w:r>
          <w:rPr>
            <w:noProof/>
            <w:webHidden/>
          </w:rPr>
          <w:instrText xml:space="preserve"> PAGEREF _Toc531770073 \h </w:instrText>
        </w:r>
        <w:r>
          <w:rPr>
            <w:noProof/>
            <w:webHidden/>
          </w:rPr>
        </w:r>
        <w:r>
          <w:rPr>
            <w:noProof/>
            <w:webHidden/>
          </w:rPr>
          <w:fldChar w:fldCharType="separate"/>
        </w:r>
        <w:r>
          <w:rPr>
            <w:noProof/>
            <w:webHidden/>
          </w:rPr>
          <w:t>56</w:t>
        </w:r>
        <w:r>
          <w:rPr>
            <w:noProof/>
            <w:webHidden/>
          </w:rPr>
          <w:fldChar w:fldCharType="end"/>
        </w:r>
      </w:hyperlink>
    </w:p>
    <w:p w14:paraId="260069E3" w14:textId="1735F132" w:rsidR="004A2A07" w:rsidRDefault="004A2A07">
      <w:pPr>
        <w:pStyle w:val="TOC2"/>
        <w:rPr>
          <w:rFonts w:asciiTheme="minorHAnsi" w:eastAsiaTheme="minorEastAsia" w:hAnsiTheme="minorHAnsi" w:cstheme="minorBidi"/>
          <w:noProof/>
          <w:szCs w:val="24"/>
        </w:rPr>
      </w:pPr>
      <w:hyperlink w:anchor="_Toc531770074" w:history="1">
        <w:r w:rsidRPr="00325D5F">
          <w:rPr>
            <w:rStyle w:val="Hyperlink"/>
            <w:noProof/>
          </w:rPr>
          <w:t>24.1</w:t>
        </w:r>
        <w:r>
          <w:rPr>
            <w:rFonts w:asciiTheme="minorHAnsi" w:eastAsiaTheme="minorEastAsia" w:hAnsiTheme="minorHAnsi" w:cstheme="minorBidi"/>
            <w:noProof/>
            <w:szCs w:val="24"/>
          </w:rPr>
          <w:tab/>
        </w:r>
        <w:r w:rsidRPr="00325D5F">
          <w:rPr>
            <w:rStyle w:val="Hyperlink"/>
            <w:noProof/>
          </w:rPr>
          <w:t>Process Model</w:t>
        </w:r>
        <w:r>
          <w:rPr>
            <w:noProof/>
            <w:webHidden/>
          </w:rPr>
          <w:tab/>
        </w:r>
        <w:r>
          <w:rPr>
            <w:noProof/>
            <w:webHidden/>
          </w:rPr>
          <w:fldChar w:fldCharType="begin"/>
        </w:r>
        <w:r>
          <w:rPr>
            <w:noProof/>
            <w:webHidden/>
          </w:rPr>
          <w:instrText xml:space="preserve"> PAGEREF _Toc531770074 \h </w:instrText>
        </w:r>
        <w:r>
          <w:rPr>
            <w:noProof/>
            <w:webHidden/>
          </w:rPr>
        </w:r>
        <w:r>
          <w:rPr>
            <w:noProof/>
            <w:webHidden/>
          </w:rPr>
          <w:fldChar w:fldCharType="separate"/>
        </w:r>
        <w:r>
          <w:rPr>
            <w:noProof/>
            <w:webHidden/>
          </w:rPr>
          <w:t>56</w:t>
        </w:r>
        <w:r>
          <w:rPr>
            <w:noProof/>
            <w:webHidden/>
          </w:rPr>
          <w:fldChar w:fldCharType="end"/>
        </w:r>
      </w:hyperlink>
    </w:p>
    <w:p w14:paraId="78EADFEF" w14:textId="7AA19DD1" w:rsidR="004A2A07" w:rsidRDefault="004A2A07">
      <w:pPr>
        <w:pStyle w:val="TOC3"/>
        <w:rPr>
          <w:rFonts w:asciiTheme="minorHAnsi" w:eastAsiaTheme="minorEastAsia" w:hAnsiTheme="minorHAnsi" w:cstheme="minorBidi"/>
          <w:noProof/>
          <w:szCs w:val="24"/>
        </w:rPr>
      </w:pPr>
      <w:hyperlink w:anchor="_Toc531770075" w:history="1">
        <w:r w:rsidRPr="00325D5F">
          <w:rPr>
            <w:rStyle w:val="Hyperlink"/>
            <w:noProof/>
          </w:rPr>
          <w:t>24.1.1</w:t>
        </w:r>
        <w:r>
          <w:rPr>
            <w:rFonts w:asciiTheme="minorHAnsi" w:eastAsiaTheme="minorEastAsia" w:hAnsiTheme="minorHAnsi" w:cstheme="minorBidi"/>
            <w:noProof/>
            <w:szCs w:val="24"/>
          </w:rPr>
          <w:tab/>
        </w:r>
        <w:r w:rsidRPr="00325D5F">
          <w:rPr>
            <w:rStyle w:val="Hyperlink"/>
            <w:noProof/>
          </w:rPr>
          <w:t>System Hardware and Operating Systems</w:t>
        </w:r>
        <w:r>
          <w:rPr>
            <w:noProof/>
            <w:webHidden/>
          </w:rPr>
          <w:tab/>
        </w:r>
        <w:r>
          <w:rPr>
            <w:noProof/>
            <w:webHidden/>
          </w:rPr>
          <w:fldChar w:fldCharType="begin"/>
        </w:r>
        <w:r>
          <w:rPr>
            <w:noProof/>
            <w:webHidden/>
          </w:rPr>
          <w:instrText xml:space="preserve"> PAGEREF _Toc531770075 \h </w:instrText>
        </w:r>
        <w:r>
          <w:rPr>
            <w:noProof/>
            <w:webHidden/>
          </w:rPr>
        </w:r>
        <w:r>
          <w:rPr>
            <w:noProof/>
            <w:webHidden/>
          </w:rPr>
          <w:fldChar w:fldCharType="separate"/>
        </w:r>
        <w:r>
          <w:rPr>
            <w:noProof/>
            <w:webHidden/>
          </w:rPr>
          <w:t>56</w:t>
        </w:r>
        <w:r>
          <w:rPr>
            <w:noProof/>
            <w:webHidden/>
          </w:rPr>
          <w:fldChar w:fldCharType="end"/>
        </w:r>
      </w:hyperlink>
    </w:p>
    <w:p w14:paraId="659DD60C" w14:textId="0AE1A804" w:rsidR="004A2A07" w:rsidRDefault="004A2A07">
      <w:pPr>
        <w:pStyle w:val="TOC3"/>
        <w:rPr>
          <w:rFonts w:asciiTheme="minorHAnsi" w:eastAsiaTheme="minorEastAsia" w:hAnsiTheme="minorHAnsi" w:cstheme="minorBidi"/>
          <w:noProof/>
          <w:szCs w:val="24"/>
        </w:rPr>
      </w:pPr>
      <w:hyperlink w:anchor="_Toc531770076" w:history="1">
        <w:r w:rsidRPr="00325D5F">
          <w:rPr>
            <w:rStyle w:val="Hyperlink"/>
            <w:noProof/>
          </w:rPr>
          <w:t>24.1.2</w:t>
        </w:r>
        <w:r>
          <w:rPr>
            <w:rFonts w:asciiTheme="minorHAnsi" w:eastAsiaTheme="minorEastAsia" w:hAnsiTheme="minorHAnsi" w:cstheme="minorBidi"/>
            <w:noProof/>
            <w:szCs w:val="24"/>
          </w:rPr>
          <w:tab/>
        </w:r>
        <w:r w:rsidRPr="00325D5F">
          <w:rPr>
            <w:rStyle w:val="Hyperlink"/>
            <w:noProof/>
          </w:rPr>
          <w:t>Backup and Recovery</w:t>
        </w:r>
        <w:r>
          <w:rPr>
            <w:noProof/>
            <w:webHidden/>
          </w:rPr>
          <w:tab/>
        </w:r>
        <w:r>
          <w:rPr>
            <w:noProof/>
            <w:webHidden/>
          </w:rPr>
          <w:fldChar w:fldCharType="begin"/>
        </w:r>
        <w:r>
          <w:rPr>
            <w:noProof/>
            <w:webHidden/>
          </w:rPr>
          <w:instrText xml:space="preserve"> PAGEREF _Toc531770076 \h </w:instrText>
        </w:r>
        <w:r>
          <w:rPr>
            <w:noProof/>
            <w:webHidden/>
          </w:rPr>
        </w:r>
        <w:r>
          <w:rPr>
            <w:noProof/>
            <w:webHidden/>
          </w:rPr>
          <w:fldChar w:fldCharType="separate"/>
        </w:r>
        <w:r>
          <w:rPr>
            <w:noProof/>
            <w:webHidden/>
          </w:rPr>
          <w:t>56</w:t>
        </w:r>
        <w:r>
          <w:rPr>
            <w:noProof/>
            <w:webHidden/>
          </w:rPr>
          <w:fldChar w:fldCharType="end"/>
        </w:r>
      </w:hyperlink>
    </w:p>
    <w:p w14:paraId="73297EDF" w14:textId="5DCAB049" w:rsidR="004A2A07" w:rsidRDefault="004A2A07">
      <w:pPr>
        <w:pStyle w:val="TOC2"/>
        <w:rPr>
          <w:rFonts w:asciiTheme="minorHAnsi" w:eastAsiaTheme="minorEastAsia" w:hAnsiTheme="minorHAnsi" w:cstheme="minorBidi"/>
          <w:noProof/>
          <w:szCs w:val="24"/>
        </w:rPr>
      </w:pPr>
      <w:hyperlink w:anchor="_Toc531770077" w:history="1">
        <w:r w:rsidRPr="00325D5F">
          <w:rPr>
            <w:rStyle w:val="Hyperlink"/>
            <w:noProof/>
          </w:rPr>
          <w:t>24.2</w:t>
        </w:r>
        <w:r>
          <w:rPr>
            <w:rFonts w:asciiTheme="minorHAnsi" w:eastAsiaTheme="minorEastAsia" w:hAnsiTheme="minorHAnsi" w:cstheme="minorBidi"/>
            <w:noProof/>
            <w:szCs w:val="24"/>
          </w:rPr>
          <w:tab/>
        </w:r>
        <w:r w:rsidRPr="00325D5F">
          <w:rPr>
            <w:rStyle w:val="Hyperlink"/>
            <w:noProof/>
          </w:rPr>
          <w:t>Infrastructure Plan</w:t>
        </w:r>
        <w:r>
          <w:rPr>
            <w:noProof/>
            <w:webHidden/>
          </w:rPr>
          <w:tab/>
        </w:r>
        <w:r>
          <w:rPr>
            <w:noProof/>
            <w:webHidden/>
          </w:rPr>
          <w:fldChar w:fldCharType="begin"/>
        </w:r>
        <w:r>
          <w:rPr>
            <w:noProof/>
            <w:webHidden/>
          </w:rPr>
          <w:instrText xml:space="preserve"> PAGEREF _Toc531770077 \h </w:instrText>
        </w:r>
        <w:r>
          <w:rPr>
            <w:noProof/>
            <w:webHidden/>
          </w:rPr>
        </w:r>
        <w:r>
          <w:rPr>
            <w:noProof/>
            <w:webHidden/>
          </w:rPr>
          <w:fldChar w:fldCharType="separate"/>
        </w:r>
        <w:r>
          <w:rPr>
            <w:noProof/>
            <w:webHidden/>
          </w:rPr>
          <w:t>57</w:t>
        </w:r>
        <w:r>
          <w:rPr>
            <w:noProof/>
            <w:webHidden/>
          </w:rPr>
          <w:fldChar w:fldCharType="end"/>
        </w:r>
      </w:hyperlink>
    </w:p>
    <w:p w14:paraId="19F51C29" w14:textId="4293B55F" w:rsidR="004A2A07" w:rsidRDefault="004A2A07">
      <w:pPr>
        <w:pStyle w:val="TOC2"/>
        <w:rPr>
          <w:rFonts w:asciiTheme="minorHAnsi" w:eastAsiaTheme="minorEastAsia" w:hAnsiTheme="minorHAnsi" w:cstheme="minorBidi"/>
          <w:noProof/>
          <w:szCs w:val="24"/>
        </w:rPr>
      </w:pPr>
      <w:hyperlink w:anchor="_Toc531770078" w:history="1">
        <w:r w:rsidRPr="00325D5F">
          <w:rPr>
            <w:rStyle w:val="Hyperlink"/>
            <w:noProof/>
          </w:rPr>
          <w:t>24.3</w:t>
        </w:r>
        <w:r>
          <w:rPr>
            <w:rFonts w:asciiTheme="minorHAnsi" w:eastAsiaTheme="minorEastAsia" w:hAnsiTheme="minorHAnsi" w:cstheme="minorBidi"/>
            <w:noProof/>
            <w:szCs w:val="24"/>
          </w:rPr>
          <w:tab/>
        </w:r>
        <w:r w:rsidRPr="00325D5F">
          <w:rPr>
            <w:rStyle w:val="Hyperlink"/>
            <w:noProof/>
          </w:rPr>
          <w:t>Methods, Tools, &amp; Techniques</w:t>
        </w:r>
        <w:r>
          <w:rPr>
            <w:noProof/>
            <w:webHidden/>
          </w:rPr>
          <w:tab/>
        </w:r>
        <w:r>
          <w:rPr>
            <w:noProof/>
            <w:webHidden/>
          </w:rPr>
          <w:fldChar w:fldCharType="begin"/>
        </w:r>
        <w:r>
          <w:rPr>
            <w:noProof/>
            <w:webHidden/>
          </w:rPr>
          <w:instrText xml:space="preserve"> PAGEREF _Toc531770078 \h </w:instrText>
        </w:r>
        <w:r>
          <w:rPr>
            <w:noProof/>
            <w:webHidden/>
          </w:rPr>
        </w:r>
        <w:r>
          <w:rPr>
            <w:noProof/>
            <w:webHidden/>
          </w:rPr>
          <w:fldChar w:fldCharType="separate"/>
        </w:r>
        <w:r>
          <w:rPr>
            <w:noProof/>
            <w:webHidden/>
          </w:rPr>
          <w:t>57</w:t>
        </w:r>
        <w:r>
          <w:rPr>
            <w:noProof/>
            <w:webHidden/>
          </w:rPr>
          <w:fldChar w:fldCharType="end"/>
        </w:r>
      </w:hyperlink>
    </w:p>
    <w:p w14:paraId="6B462124" w14:textId="32F98DC3" w:rsidR="004A2A07" w:rsidRDefault="004A2A07">
      <w:pPr>
        <w:pStyle w:val="TOC2"/>
        <w:rPr>
          <w:rFonts w:asciiTheme="minorHAnsi" w:eastAsiaTheme="minorEastAsia" w:hAnsiTheme="minorHAnsi" w:cstheme="minorBidi"/>
          <w:noProof/>
          <w:szCs w:val="24"/>
        </w:rPr>
      </w:pPr>
      <w:hyperlink w:anchor="_Toc531770079" w:history="1">
        <w:r w:rsidRPr="00325D5F">
          <w:rPr>
            <w:rStyle w:val="Hyperlink"/>
            <w:noProof/>
          </w:rPr>
          <w:t>24.4</w:t>
        </w:r>
        <w:r>
          <w:rPr>
            <w:rFonts w:asciiTheme="minorHAnsi" w:eastAsiaTheme="minorEastAsia" w:hAnsiTheme="minorHAnsi" w:cstheme="minorBidi"/>
            <w:noProof/>
            <w:szCs w:val="24"/>
          </w:rPr>
          <w:tab/>
        </w:r>
        <w:r w:rsidRPr="00325D5F">
          <w:rPr>
            <w:rStyle w:val="Hyperlink"/>
            <w:noProof/>
          </w:rPr>
          <w:t>Product Acceptance Plan</w:t>
        </w:r>
        <w:r>
          <w:rPr>
            <w:noProof/>
            <w:webHidden/>
          </w:rPr>
          <w:tab/>
        </w:r>
        <w:r>
          <w:rPr>
            <w:noProof/>
            <w:webHidden/>
          </w:rPr>
          <w:fldChar w:fldCharType="begin"/>
        </w:r>
        <w:r>
          <w:rPr>
            <w:noProof/>
            <w:webHidden/>
          </w:rPr>
          <w:instrText xml:space="preserve"> PAGEREF _Toc531770079 \h </w:instrText>
        </w:r>
        <w:r>
          <w:rPr>
            <w:noProof/>
            <w:webHidden/>
          </w:rPr>
        </w:r>
        <w:r>
          <w:rPr>
            <w:noProof/>
            <w:webHidden/>
          </w:rPr>
          <w:fldChar w:fldCharType="separate"/>
        </w:r>
        <w:r>
          <w:rPr>
            <w:noProof/>
            <w:webHidden/>
          </w:rPr>
          <w:t>58</w:t>
        </w:r>
        <w:r>
          <w:rPr>
            <w:noProof/>
            <w:webHidden/>
          </w:rPr>
          <w:fldChar w:fldCharType="end"/>
        </w:r>
      </w:hyperlink>
    </w:p>
    <w:p w14:paraId="7C725085" w14:textId="75436B03" w:rsidR="004A2A07" w:rsidRDefault="004A2A07">
      <w:pPr>
        <w:pStyle w:val="TOC2"/>
        <w:rPr>
          <w:rFonts w:asciiTheme="minorHAnsi" w:eastAsiaTheme="minorEastAsia" w:hAnsiTheme="minorHAnsi" w:cstheme="minorBidi"/>
          <w:noProof/>
          <w:szCs w:val="24"/>
        </w:rPr>
      </w:pPr>
      <w:hyperlink w:anchor="_Toc531770080" w:history="1">
        <w:r w:rsidRPr="00325D5F">
          <w:rPr>
            <w:rStyle w:val="Hyperlink"/>
            <w:noProof/>
          </w:rPr>
          <w:t>24.5</w:t>
        </w:r>
        <w:r>
          <w:rPr>
            <w:rFonts w:asciiTheme="minorHAnsi" w:eastAsiaTheme="minorEastAsia" w:hAnsiTheme="minorHAnsi" w:cstheme="minorBidi"/>
            <w:noProof/>
            <w:szCs w:val="24"/>
          </w:rPr>
          <w:tab/>
        </w:r>
        <w:r w:rsidRPr="00325D5F">
          <w:rPr>
            <w:rStyle w:val="Hyperlink"/>
            <w:noProof/>
          </w:rPr>
          <w:t>Organization</w:t>
        </w:r>
        <w:r>
          <w:rPr>
            <w:noProof/>
            <w:webHidden/>
          </w:rPr>
          <w:tab/>
        </w:r>
        <w:r>
          <w:rPr>
            <w:noProof/>
            <w:webHidden/>
          </w:rPr>
          <w:fldChar w:fldCharType="begin"/>
        </w:r>
        <w:r>
          <w:rPr>
            <w:noProof/>
            <w:webHidden/>
          </w:rPr>
          <w:instrText xml:space="preserve"> PAGEREF _Toc531770080 \h </w:instrText>
        </w:r>
        <w:r>
          <w:rPr>
            <w:noProof/>
            <w:webHidden/>
          </w:rPr>
        </w:r>
        <w:r>
          <w:rPr>
            <w:noProof/>
            <w:webHidden/>
          </w:rPr>
          <w:fldChar w:fldCharType="separate"/>
        </w:r>
        <w:r>
          <w:rPr>
            <w:noProof/>
            <w:webHidden/>
          </w:rPr>
          <w:t>59</w:t>
        </w:r>
        <w:r>
          <w:rPr>
            <w:noProof/>
            <w:webHidden/>
          </w:rPr>
          <w:fldChar w:fldCharType="end"/>
        </w:r>
      </w:hyperlink>
    </w:p>
    <w:p w14:paraId="4887F4A1" w14:textId="3434FFB0" w:rsidR="004A2A07" w:rsidRDefault="004A2A07">
      <w:pPr>
        <w:pStyle w:val="TOC3"/>
        <w:rPr>
          <w:rFonts w:asciiTheme="minorHAnsi" w:eastAsiaTheme="minorEastAsia" w:hAnsiTheme="minorHAnsi" w:cstheme="minorBidi"/>
          <w:noProof/>
          <w:szCs w:val="24"/>
        </w:rPr>
      </w:pPr>
      <w:hyperlink w:anchor="_Toc531770081" w:history="1">
        <w:r w:rsidRPr="00325D5F">
          <w:rPr>
            <w:rStyle w:val="Hyperlink"/>
            <w:noProof/>
          </w:rPr>
          <w:t>24.5.1</w:t>
        </w:r>
        <w:r>
          <w:rPr>
            <w:rFonts w:asciiTheme="minorHAnsi" w:eastAsiaTheme="minorEastAsia" w:hAnsiTheme="minorHAnsi" w:cstheme="minorBidi"/>
            <w:noProof/>
            <w:szCs w:val="24"/>
          </w:rPr>
          <w:tab/>
        </w:r>
        <w:r w:rsidRPr="00325D5F">
          <w:rPr>
            <w:rStyle w:val="Hyperlink"/>
            <w:noProof/>
          </w:rPr>
          <w:t>External Interfaces</w:t>
        </w:r>
        <w:r>
          <w:rPr>
            <w:noProof/>
            <w:webHidden/>
          </w:rPr>
          <w:tab/>
        </w:r>
        <w:r>
          <w:rPr>
            <w:noProof/>
            <w:webHidden/>
          </w:rPr>
          <w:fldChar w:fldCharType="begin"/>
        </w:r>
        <w:r>
          <w:rPr>
            <w:noProof/>
            <w:webHidden/>
          </w:rPr>
          <w:instrText xml:space="preserve"> PAGEREF _Toc531770081 \h </w:instrText>
        </w:r>
        <w:r>
          <w:rPr>
            <w:noProof/>
            <w:webHidden/>
          </w:rPr>
        </w:r>
        <w:r>
          <w:rPr>
            <w:noProof/>
            <w:webHidden/>
          </w:rPr>
          <w:fldChar w:fldCharType="separate"/>
        </w:r>
        <w:r>
          <w:rPr>
            <w:noProof/>
            <w:webHidden/>
          </w:rPr>
          <w:t>59</w:t>
        </w:r>
        <w:r>
          <w:rPr>
            <w:noProof/>
            <w:webHidden/>
          </w:rPr>
          <w:fldChar w:fldCharType="end"/>
        </w:r>
      </w:hyperlink>
    </w:p>
    <w:p w14:paraId="22C09723" w14:textId="642B7531" w:rsidR="004A2A07" w:rsidRDefault="004A2A07">
      <w:pPr>
        <w:pStyle w:val="TOC3"/>
        <w:rPr>
          <w:rFonts w:asciiTheme="minorHAnsi" w:eastAsiaTheme="minorEastAsia" w:hAnsiTheme="minorHAnsi" w:cstheme="minorBidi"/>
          <w:noProof/>
          <w:szCs w:val="24"/>
        </w:rPr>
      </w:pPr>
      <w:hyperlink w:anchor="_Toc531770082" w:history="1">
        <w:r w:rsidRPr="00325D5F">
          <w:rPr>
            <w:rStyle w:val="Hyperlink"/>
            <w:noProof/>
          </w:rPr>
          <w:t>24.5.2</w:t>
        </w:r>
        <w:r>
          <w:rPr>
            <w:rFonts w:asciiTheme="minorHAnsi" w:eastAsiaTheme="minorEastAsia" w:hAnsiTheme="minorHAnsi" w:cstheme="minorBidi"/>
            <w:noProof/>
            <w:szCs w:val="24"/>
          </w:rPr>
          <w:tab/>
        </w:r>
        <w:r w:rsidRPr="00325D5F">
          <w:rPr>
            <w:rStyle w:val="Hyperlink"/>
            <w:noProof/>
          </w:rPr>
          <w:t>Internal Structures</w:t>
        </w:r>
        <w:r>
          <w:rPr>
            <w:noProof/>
            <w:webHidden/>
          </w:rPr>
          <w:tab/>
        </w:r>
        <w:r>
          <w:rPr>
            <w:noProof/>
            <w:webHidden/>
          </w:rPr>
          <w:fldChar w:fldCharType="begin"/>
        </w:r>
        <w:r>
          <w:rPr>
            <w:noProof/>
            <w:webHidden/>
          </w:rPr>
          <w:instrText xml:space="preserve"> PAGEREF _Toc531770082 \h </w:instrText>
        </w:r>
        <w:r>
          <w:rPr>
            <w:noProof/>
            <w:webHidden/>
          </w:rPr>
        </w:r>
        <w:r>
          <w:rPr>
            <w:noProof/>
            <w:webHidden/>
          </w:rPr>
          <w:fldChar w:fldCharType="separate"/>
        </w:r>
        <w:r>
          <w:rPr>
            <w:noProof/>
            <w:webHidden/>
          </w:rPr>
          <w:t>59</w:t>
        </w:r>
        <w:r>
          <w:rPr>
            <w:noProof/>
            <w:webHidden/>
          </w:rPr>
          <w:fldChar w:fldCharType="end"/>
        </w:r>
      </w:hyperlink>
    </w:p>
    <w:p w14:paraId="5172DA9A" w14:textId="5BFCCA91" w:rsidR="004A2A07" w:rsidRDefault="004A2A07">
      <w:pPr>
        <w:pStyle w:val="TOC3"/>
        <w:rPr>
          <w:rFonts w:asciiTheme="minorHAnsi" w:eastAsiaTheme="minorEastAsia" w:hAnsiTheme="minorHAnsi" w:cstheme="minorBidi"/>
          <w:noProof/>
          <w:szCs w:val="24"/>
        </w:rPr>
      </w:pPr>
      <w:hyperlink w:anchor="_Toc531770083" w:history="1">
        <w:r w:rsidRPr="00325D5F">
          <w:rPr>
            <w:rStyle w:val="Hyperlink"/>
            <w:noProof/>
          </w:rPr>
          <w:t>24.5.3</w:t>
        </w:r>
        <w:r>
          <w:rPr>
            <w:rFonts w:asciiTheme="minorHAnsi" w:eastAsiaTheme="minorEastAsia" w:hAnsiTheme="minorHAnsi" w:cstheme="minorBidi"/>
            <w:noProof/>
            <w:szCs w:val="24"/>
          </w:rPr>
          <w:tab/>
        </w:r>
        <w:r w:rsidRPr="00325D5F">
          <w:rPr>
            <w:rStyle w:val="Hyperlink"/>
            <w:noProof/>
          </w:rPr>
          <w:t>Roles and Responsibilities</w:t>
        </w:r>
        <w:r>
          <w:rPr>
            <w:noProof/>
            <w:webHidden/>
          </w:rPr>
          <w:tab/>
        </w:r>
        <w:r>
          <w:rPr>
            <w:noProof/>
            <w:webHidden/>
          </w:rPr>
          <w:fldChar w:fldCharType="begin"/>
        </w:r>
        <w:r>
          <w:rPr>
            <w:noProof/>
            <w:webHidden/>
          </w:rPr>
          <w:instrText xml:space="preserve"> PAGEREF _Toc531770083 \h </w:instrText>
        </w:r>
        <w:r>
          <w:rPr>
            <w:noProof/>
            <w:webHidden/>
          </w:rPr>
        </w:r>
        <w:r>
          <w:rPr>
            <w:noProof/>
            <w:webHidden/>
          </w:rPr>
          <w:fldChar w:fldCharType="separate"/>
        </w:r>
        <w:r>
          <w:rPr>
            <w:noProof/>
            <w:webHidden/>
          </w:rPr>
          <w:t>59</w:t>
        </w:r>
        <w:r>
          <w:rPr>
            <w:noProof/>
            <w:webHidden/>
          </w:rPr>
          <w:fldChar w:fldCharType="end"/>
        </w:r>
      </w:hyperlink>
    </w:p>
    <w:p w14:paraId="3E392B53" w14:textId="623B8395" w:rsidR="004A2A07" w:rsidRDefault="004A2A07">
      <w:pPr>
        <w:pStyle w:val="TOC1"/>
        <w:rPr>
          <w:rFonts w:asciiTheme="minorHAnsi" w:eastAsiaTheme="minorEastAsia" w:hAnsiTheme="minorHAnsi" w:cstheme="minorBidi"/>
          <w:noProof/>
          <w:szCs w:val="24"/>
        </w:rPr>
      </w:pPr>
      <w:hyperlink w:anchor="_Toc531770084" w:history="1">
        <w:r w:rsidRPr="00325D5F">
          <w:rPr>
            <w:rStyle w:val="Hyperlink"/>
            <w:noProof/>
          </w:rPr>
          <w:t>25.</w:t>
        </w:r>
        <w:r>
          <w:rPr>
            <w:rFonts w:asciiTheme="minorHAnsi" w:eastAsiaTheme="minorEastAsia" w:hAnsiTheme="minorHAnsi" w:cstheme="minorBidi"/>
            <w:noProof/>
            <w:szCs w:val="24"/>
          </w:rPr>
          <w:tab/>
        </w:r>
        <w:r w:rsidRPr="00325D5F">
          <w:rPr>
            <w:rStyle w:val="Hyperlink"/>
            <w:noProof/>
          </w:rPr>
          <w:t>MAINTENANCE AND OPERATIONS PLANNING</w:t>
        </w:r>
        <w:r>
          <w:rPr>
            <w:noProof/>
            <w:webHidden/>
          </w:rPr>
          <w:tab/>
        </w:r>
        <w:r>
          <w:rPr>
            <w:noProof/>
            <w:webHidden/>
          </w:rPr>
          <w:fldChar w:fldCharType="begin"/>
        </w:r>
        <w:r>
          <w:rPr>
            <w:noProof/>
            <w:webHidden/>
          </w:rPr>
          <w:instrText xml:space="preserve"> PAGEREF _Toc531770084 \h </w:instrText>
        </w:r>
        <w:r>
          <w:rPr>
            <w:noProof/>
            <w:webHidden/>
          </w:rPr>
        </w:r>
        <w:r>
          <w:rPr>
            <w:noProof/>
            <w:webHidden/>
          </w:rPr>
          <w:fldChar w:fldCharType="separate"/>
        </w:r>
        <w:r>
          <w:rPr>
            <w:noProof/>
            <w:webHidden/>
          </w:rPr>
          <w:t>63</w:t>
        </w:r>
        <w:r>
          <w:rPr>
            <w:noProof/>
            <w:webHidden/>
          </w:rPr>
          <w:fldChar w:fldCharType="end"/>
        </w:r>
      </w:hyperlink>
    </w:p>
    <w:p w14:paraId="323FDFC7" w14:textId="0E0CA4A9" w:rsidR="004A2A07" w:rsidRDefault="004A2A07">
      <w:pPr>
        <w:pStyle w:val="TOC2"/>
        <w:rPr>
          <w:rFonts w:asciiTheme="minorHAnsi" w:eastAsiaTheme="minorEastAsia" w:hAnsiTheme="minorHAnsi" w:cstheme="minorBidi"/>
          <w:noProof/>
          <w:szCs w:val="24"/>
        </w:rPr>
      </w:pPr>
      <w:hyperlink w:anchor="_Toc531770085" w:history="1">
        <w:r w:rsidRPr="00325D5F">
          <w:rPr>
            <w:rStyle w:val="Hyperlink"/>
            <w:noProof/>
          </w:rPr>
          <w:t>25.1</w:t>
        </w:r>
        <w:r>
          <w:rPr>
            <w:rFonts w:asciiTheme="minorHAnsi" w:eastAsiaTheme="minorEastAsia" w:hAnsiTheme="minorHAnsi" w:cstheme="minorBidi"/>
            <w:noProof/>
            <w:szCs w:val="24"/>
          </w:rPr>
          <w:tab/>
        </w:r>
        <w:r w:rsidRPr="00325D5F">
          <w:rPr>
            <w:rStyle w:val="Hyperlink"/>
            <w:noProof/>
          </w:rPr>
          <w:t>M&amp;O Initiation</w:t>
        </w:r>
        <w:r>
          <w:rPr>
            <w:noProof/>
            <w:webHidden/>
          </w:rPr>
          <w:tab/>
        </w:r>
        <w:r>
          <w:rPr>
            <w:noProof/>
            <w:webHidden/>
          </w:rPr>
          <w:fldChar w:fldCharType="begin"/>
        </w:r>
        <w:r>
          <w:rPr>
            <w:noProof/>
            <w:webHidden/>
          </w:rPr>
          <w:instrText xml:space="preserve"> PAGEREF _Toc531770085 \h </w:instrText>
        </w:r>
        <w:r>
          <w:rPr>
            <w:noProof/>
            <w:webHidden/>
          </w:rPr>
        </w:r>
        <w:r>
          <w:rPr>
            <w:noProof/>
            <w:webHidden/>
          </w:rPr>
          <w:fldChar w:fldCharType="separate"/>
        </w:r>
        <w:r>
          <w:rPr>
            <w:noProof/>
            <w:webHidden/>
          </w:rPr>
          <w:t>63</w:t>
        </w:r>
        <w:r>
          <w:rPr>
            <w:noProof/>
            <w:webHidden/>
          </w:rPr>
          <w:fldChar w:fldCharType="end"/>
        </w:r>
      </w:hyperlink>
    </w:p>
    <w:p w14:paraId="577899DA" w14:textId="3F9E2EB8" w:rsidR="004A2A07" w:rsidRDefault="004A2A07">
      <w:pPr>
        <w:pStyle w:val="TOC3"/>
        <w:rPr>
          <w:rFonts w:asciiTheme="minorHAnsi" w:eastAsiaTheme="minorEastAsia" w:hAnsiTheme="minorHAnsi" w:cstheme="minorBidi"/>
          <w:noProof/>
          <w:szCs w:val="24"/>
        </w:rPr>
      </w:pPr>
      <w:hyperlink w:anchor="_Toc531770086" w:history="1">
        <w:r w:rsidRPr="00325D5F">
          <w:rPr>
            <w:rStyle w:val="Hyperlink"/>
            <w:noProof/>
          </w:rPr>
          <w:t>25.1.1</w:t>
        </w:r>
        <w:r>
          <w:rPr>
            <w:rFonts w:asciiTheme="minorHAnsi" w:eastAsiaTheme="minorEastAsia" w:hAnsiTheme="minorHAnsi" w:cstheme="minorBidi"/>
            <w:noProof/>
            <w:szCs w:val="24"/>
          </w:rPr>
          <w:tab/>
        </w:r>
        <w:r w:rsidRPr="00325D5F">
          <w:rPr>
            <w:rStyle w:val="Hyperlink"/>
            <w:noProof/>
          </w:rPr>
          <w:t>Estimation Plan</w:t>
        </w:r>
        <w:r>
          <w:rPr>
            <w:noProof/>
            <w:webHidden/>
          </w:rPr>
          <w:tab/>
        </w:r>
        <w:r>
          <w:rPr>
            <w:noProof/>
            <w:webHidden/>
          </w:rPr>
          <w:fldChar w:fldCharType="begin"/>
        </w:r>
        <w:r>
          <w:rPr>
            <w:noProof/>
            <w:webHidden/>
          </w:rPr>
          <w:instrText xml:space="preserve"> PAGEREF _Toc531770086 \h </w:instrText>
        </w:r>
        <w:r>
          <w:rPr>
            <w:noProof/>
            <w:webHidden/>
          </w:rPr>
        </w:r>
        <w:r>
          <w:rPr>
            <w:noProof/>
            <w:webHidden/>
          </w:rPr>
          <w:fldChar w:fldCharType="separate"/>
        </w:r>
        <w:r>
          <w:rPr>
            <w:noProof/>
            <w:webHidden/>
          </w:rPr>
          <w:t>64</w:t>
        </w:r>
        <w:r>
          <w:rPr>
            <w:noProof/>
            <w:webHidden/>
          </w:rPr>
          <w:fldChar w:fldCharType="end"/>
        </w:r>
      </w:hyperlink>
    </w:p>
    <w:p w14:paraId="48B321C0" w14:textId="08A2EC67" w:rsidR="004A2A07" w:rsidRDefault="004A2A07">
      <w:pPr>
        <w:pStyle w:val="TOC3"/>
        <w:rPr>
          <w:rFonts w:asciiTheme="minorHAnsi" w:eastAsiaTheme="minorEastAsia" w:hAnsiTheme="minorHAnsi" w:cstheme="minorBidi"/>
          <w:noProof/>
          <w:szCs w:val="24"/>
        </w:rPr>
      </w:pPr>
      <w:hyperlink w:anchor="_Toc531770087" w:history="1">
        <w:r w:rsidRPr="00325D5F">
          <w:rPr>
            <w:rStyle w:val="Hyperlink"/>
            <w:noProof/>
          </w:rPr>
          <w:t>25.1.2</w:t>
        </w:r>
        <w:r>
          <w:rPr>
            <w:rFonts w:asciiTheme="minorHAnsi" w:eastAsiaTheme="minorEastAsia" w:hAnsiTheme="minorHAnsi" w:cstheme="minorBidi"/>
            <w:noProof/>
            <w:szCs w:val="24"/>
          </w:rPr>
          <w:tab/>
        </w:r>
        <w:r w:rsidRPr="00325D5F">
          <w:rPr>
            <w:rStyle w:val="Hyperlink"/>
            <w:noProof/>
          </w:rPr>
          <w:t>Staffing Plan</w:t>
        </w:r>
        <w:r>
          <w:rPr>
            <w:noProof/>
            <w:webHidden/>
          </w:rPr>
          <w:tab/>
        </w:r>
        <w:r>
          <w:rPr>
            <w:noProof/>
            <w:webHidden/>
          </w:rPr>
          <w:fldChar w:fldCharType="begin"/>
        </w:r>
        <w:r>
          <w:rPr>
            <w:noProof/>
            <w:webHidden/>
          </w:rPr>
          <w:instrText xml:space="preserve"> PAGEREF _Toc531770087 \h </w:instrText>
        </w:r>
        <w:r>
          <w:rPr>
            <w:noProof/>
            <w:webHidden/>
          </w:rPr>
        </w:r>
        <w:r>
          <w:rPr>
            <w:noProof/>
            <w:webHidden/>
          </w:rPr>
          <w:fldChar w:fldCharType="separate"/>
        </w:r>
        <w:r>
          <w:rPr>
            <w:noProof/>
            <w:webHidden/>
          </w:rPr>
          <w:t>64</w:t>
        </w:r>
        <w:r>
          <w:rPr>
            <w:noProof/>
            <w:webHidden/>
          </w:rPr>
          <w:fldChar w:fldCharType="end"/>
        </w:r>
      </w:hyperlink>
    </w:p>
    <w:p w14:paraId="1B22AFA0" w14:textId="796DECC5" w:rsidR="004A2A07" w:rsidRDefault="004A2A07">
      <w:pPr>
        <w:pStyle w:val="TOC3"/>
        <w:rPr>
          <w:rFonts w:asciiTheme="minorHAnsi" w:eastAsiaTheme="minorEastAsia" w:hAnsiTheme="minorHAnsi" w:cstheme="minorBidi"/>
          <w:noProof/>
          <w:szCs w:val="24"/>
        </w:rPr>
      </w:pPr>
      <w:hyperlink w:anchor="_Toc531770088" w:history="1">
        <w:r w:rsidRPr="00325D5F">
          <w:rPr>
            <w:rStyle w:val="Hyperlink"/>
            <w:noProof/>
          </w:rPr>
          <w:t>25.1.3</w:t>
        </w:r>
        <w:r>
          <w:rPr>
            <w:rFonts w:asciiTheme="minorHAnsi" w:eastAsiaTheme="minorEastAsia" w:hAnsiTheme="minorHAnsi" w:cstheme="minorBidi"/>
            <w:noProof/>
            <w:szCs w:val="24"/>
          </w:rPr>
          <w:tab/>
        </w:r>
        <w:r w:rsidRPr="00325D5F">
          <w:rPr>
            <w:rStyle w:val="Hyperlink"/>
            <w:noProof/>
          </w:rPr>
          <w:t>Training Plan</w:t>
        </w:r>
        <w:r>
          <w:rPr>
            <w:noProof/>
            <w:webHidden/>
          </w:rPr>
          <w:tab/>
        </w:r>
        <w:r>
          <w:rPr>
            <w:noProof/>
            <w:webHidden/>
          </w:rPr>
          <w:fldChar w:fldCharType="begin"/>
        </w:r>
        <w:r>
          <w:rPr>
            <w:noProof/>
            <w:webHidden/>
          </w:rPr>
          <w:instrText xml:space="preserve"> PAGEREF _Toc531770088 \h </w:instrText>
        </w:r>
        <w:r>
          <w:rPr>
            <w:noProof/>
            <w:webHidden/>
          </w:rPr>
        </w:r>
        <w:r>
          <w:rPr>
            <w:noProof/>
            <w:webHidden/>
          </w:rPr>
          <w:fldChar w:fldCharType="separate"/>
        </w:r>
        <w:r>
          <w:rPr>
            <w:noProof/>
            <w:webHidden/>
          </w:rPr>
          <w:t>64</w:t>
        </w:r>
        <w:r>
          <w:rPr>
            <w:noProof/>
            <w:webHidden/>
          </w:rPr>
          <w:fldChar w:fldCharType="end"/>
        </w:r>
      </w:hyperlink>
    </w:p>
    <w:p w14:paraId="1CB83DAE" w14:textId="2DE4B4F4" w:rsidR="004A2A07" w:rsidRDefault="004A2A07">
      <w:pPr>
        <w:pStyle w:val="TOC2"/>
        <w:rPr>
          <w:rFonts w:asciiTheme="minorHAnsi" w:eastAsiaTheme="minorEastAsia" w:hAnsiTheme="minorHAnsi" w:cstheme="minorBidi"/>
          <w:noProof/>
          <w:szCs w:val="24"/>
        </w:rPr>
      </w:pPr>
      <w:hyperlink w:anchor="_Toc531770089" w:history="1">
        <w:r w:rsidRPr="00325D5F">
          <w:rPr>
            <w:rStyle w:val="Hyperlink"/>
            <w:noProof/>
          </w:rPr>
          <w:t>25.2</w:t>
        </w:r>
        <w:r>
          <w:rPr>
            <w:rFonts w:asciiTheme="minorHAnsi" w:eastAsiaTheme="minorEastAsia" w:hAnsiTheme="minorHAnsi" w:cstheme="minorBidi"/>
            <w:noProof/>
            <w:szCs w:val="24"/>
          </w:rPr>
          <w:tab/>
        </w:r>
        <w:r w:rsidRPr="00325D5F">
          <w:rPr>
            <w:rStyle w:val="Hyperlink"/>
            <w:noProof/>
          </w:rPr>
          <w:t>M&amp;O Work Plans</w:t>
        </w:r>
        <w:r>
          <w:rPr>
            <w:noProof/>
            <w:webHidden/>
          </w:rPr>
          <w:tab/>
        </w:r>
        <w:r>
          <w:rPr>
            <w:noProof/>
            <w:webHidden/>
          </w:rPr>
          <w:fldChar w:fldCharType="begin"/>
        </w:r>
        <w:r>
          <w:rPr>
            <w:noProof/>
            <w:webHidden/>
          </w:rPr>
          <w:instrText xml:space="preserve"> PAGEREF _Toc531770089 \h </w:instrText>
        </w:r>
        <w:r>
          <w:rPr>
            <w:noProof/>
            <w:webHidden/>
          </w:rPr>
        </w:r>
        <w:r>
          <w:rPr>
            <w:noProof/>
            <w:webHidden/>
          </w:rPr>
          <w:fldChar w:fldCharType="separate"/>
        </w:r>
        <w:r>
          <w:rPr>
            <w:noProof/>
            <w:webHidden/>
          </w:rPr>
          <w:t>65</w:t>
        </w:r>
        <w:r>
          <w:rPr>
            <w:noProof/>
            <w:webHidden/>
          </w:rPr>
          <w:fldChar w:fldCharType="end"/>
        </w:r>
      </w:hyperlink>
    </w:p>
    <w:p w14:paraId="63230AA9" w14:textId="27809A7A" w:rsidR="004A2A07" w:rsidRDefault="004A2A07">
      <w:pPr>
        <w:pStyle w:val="TOC3"/>
        <w:rPr>
          <w:rFonts w:asciiTheme="minorHAnsi" w:eastAsiaTheme="minorEastAsia" w:hAnsiTheme="minorHAnsi" w:cstheme="minorBidi"/>
          <w:noProof/>
          <w:szCs w:val="24"/>
        </w:rPr>
      </w:pPr>
      <w:hyperlink w:anchor="_Toc531770090" w:history="1">
        <w:r w:rsidRPr="00325D5F">
          <w:rPr>
            <w:rStyle w:val="Hyperlink"/>
            <w:noProof/>
          </w:rPr>
          <w:t>25.2.1</w:t>
        </w:r>
        <w:r>
          <w:rPr>
            <w:rFonts w:asciiTheme="minorHAnsi" w:eastAsiaTheme="minorEastAsia" w:hAnsiTheme="minorHAnsi" w:cstheme="minorBidi"/>
            <w:noProof/>
            <w:szCs w:val="24"/>
          </w:rPr>
          <w:tab/>
        </w:r>
        <w:r w:rsidRPr="00325D5F">
          <w:rPr>
            <w:rStyle w:val="Hyperlink"/>
            <w:noProof/>
          </w:rPr>
          <w:t>Work Activities</w:t>
        </w:r>
        <w:r>
          <w:rPr>
            <w:noProof/>
            <w:webHidden/>
          </w:rPr>
          <w:tab/>
        </w:r>
        <w:r>
          <w:rPr>
            <w:noProof/>
            <w:webHidden/>
          </w:rPr>
          <w:fldChar w:fldCharType="begin"/>
        </w:r>
        <w:r>
          <w:rPr>
            <w:noProof/>
            <w:webHidden/>
          </w:rPr>
          <w:instrText xml:space="preserve"> PAGEREF _Toc531770090 \h </w:instrText>
        </w:r>
        <w:r>
          <w:rPr>
            <w:noProof/>
            <w:webHidden/>
          </w:rPr>
        </w:r>
        <w:r>
          <w:rPr>
            <w:noProof/>
            <w:webHidden/>
          </w:rPr>
          <w:fldChar w:fldCharType="separate"/>
        </w:r>
        <w:r>
          <w:rPr>
            <w:noProof/>
            <w:webHidden/>
          </w:rPr>
          <w:t>65</w:t>
        </w:r>
        <w:r>
          <w:rPr>
            <w:noProof/>
            <w:webHidden/>
          </w:rPr>
          <w:fldChar w:fldCharType="end"/>
        </w:r>
      </w:hyperlink>
    </w:p>
    <w:p w14:paraId="525CD60D" w14:textId="26D4B8EF" w:rsidR="004A2A07" w:rsidRDefault="004A2A07">
      <w:pPr>
        <w:pStyle w:val="TOC3"/>
        <w:rPr>
          <w:rFonts w:asciiTheme="minorHAnsi" w:eastAsiaTheme="minorEastAsia" w:hAnsiTheme="minorHAnsi" w:cstheme="minorBidi"/>
          <w:noProof/>
          <w:szCs w:val="24"/>
        </w:rPr>
      </w:pPr>
      <w:hyperlink w:anchor="_Toc531770091" w:history="1">
        <w:r w:rsidRPr="00325D5F">
          <w:rPr>
            <w:rStyle w:val="Hyperlink"/>
            <w:noProof/>
          </w:rPr>
          <w:t>25.2.2</w:t>
        </w:r>
        <w:r>
          <w:rPr>
            <w:rFonts w:asciiTheme="minorHAnsi" w:eastAsiaTheme="minorEastAsia" w:hAnsiTheme="minorHAnsi" w:cstheme="minorBidi"/>
            <w:noProof/>
            <w:szCs w:val="24"/>
          </w:rPr>
          <w:tab/>
        </w:r>
        <w:r w:rsidRPr="00325D5F">
          <w:rPr>
            <w:rStyle w:val="Hyperlink"/>
            <w:noProof/>
          </w:rPr>
          <w:t>Resource Allocation</w:t>
        </w:r>
        <w:r>
          <w:rPr>
            <w:noProof/>
            <w:webHidden/>
          </w:rPr>
          <w:tab/>
        </w:r>
        <w:r>
          <w:rPr>
            <w:noProof/>
            <w:webHidden/>
          </w:rPr>
          <w:fldChar w:fldCharType="begin"/>
        </w:r>
        <w:r>
          <w:rPr>
            <w:noProof/>
            <w:webHidden/>
          </w:rPr>
          <w:instrText xml:space="preserve"> PAGEREF _Toc531770091 \h </w:instrText>
        </w:r>
        <w:r>
          <w:rPr>
            <w:noProof/>
            <w:webHidden/>
          </w:rPr>
        </w:r>
        <w:r>
          <w:rPr>
            <w:noProof/>
            <w:webHidden/>
          </w:rPr>
          <w:fldChar w:fldCharType="separate"/>
        </w:r>
        <w:r>
          <w:rPr>
            <w:noProof/>
            <w:webHidden/>
          </w:rPr>
          <w:t>65</w:t>
        </w:r>
        <w:r>
          <w:rPr>
            <w:noProof/>
            <w:webHidden/>
          </w:rPr>
          <w:fldChar w:fldCharType="end"/>
        </w:r>
      </w:hyperlink>
    </w:p>
    <w:p w14:paraId="4E8C96B3" w14:textId="0CC0E71B" w:rsidR="004A2A07" w:rsidRDefault="004A2A07">
      <w:pPr>
        <w:pStyle w:val="TOC3"/>
        <w:rPr>
          <w:rFonts w:asciiTheme="minorHAnsi" w:eastAsiaTheme="minorEastAsia" w:hAnsiTheme="minorHAnsi" w:cstheme="minorBidi"/>
          <w:noProof/>
          <w:szCs w:val="24"/>
        </w:rPr>
      </w:pPr>
      <w:hyperlink w:anchor="_Toc531770092" w:history="1">
        <w:r w:rsidRPr="00325D5F">
          <w:rPr>
            <w:rStyle w:val="Hyperlink"/>
            <w:noProof/>
          </w:rPr>
          <w:t>25.2.3</w:t>
        </w:r>
        <w:r>
          <w:rPr>
            <w:rFonts w:asciiTheme="minorHAnsi" w:eastAsiaTheme="minorEastAsia" w:hAnsiTheme="minorHAnsi" w:cstheme="minorBidi"/>
            <w:noProof/>
            <w:szCs w:val="24"/>
          </w:rPr>
          <w:tab/>
        </w:r>
        <w:r w:rsidRPr="00325D5F">
          <w:rPr>
            <w:rStyle w:val="Hyperlink"/>
            <w:noProof/>
          </w:rPr>
          <w:t>Budget Allocation</w:t>
        </w:r>
        <w:r>
          <w:rPr>
            <w:noProof/>
            <w:webHidden/>
          </w:rPr>
          <w:tab/>
        </w:r>
        <w:r>
          <w:rPr>
            <w:noProof/>
            <w:webHidden/>
          </w:rPr>
          <w:fldChar w:fldCharType="begin"/>
        </w:r>
        <w:r>
          <w:rPr>
            <w:noProof/>
            <w:webHidden/>
          </w:rPr>
          <w:instrText xml:space="preserve"> PAGEREF _Toc531770092 \h </w:instrText>
        </w:r>
        <w:r>
          <w:rPr>
            <w:noProof/>
            <w:webHidden/>
          </w:rPr>
        </w:r>
        <w:r>
          <w:rPr>
            <w:noProof/>
            <w:webHidden/>
          </w:rPr>
          <w:fldChar w:fldCharType="separate"/>
        </w:r>
        <w:r>
          <w:rPr>
            <w:noProof/>
            <w:webHidden/>
          </w:rPr>
          <w:t>65</w:t>
        </w:r>
        <w:r>
          <w:rPr>
            <w:noProof/>
            <w:webHidden/>
          </w:rPr>
          <w:fldChar w:fldCharType="end"/>
        </w:r>
      </w:hyperlink>
    </w:p>
    <w:p w14:paraId="027E330A" w14:textId="6650D335" w:rsidR="004A2A07" w:rsidRDefault="004A2A07">
      <w:pPr>
        <w:pStyle w:val="TOC3"/>
        <w:rPr>
          <w:rFonts w:asciiTheme="minorHAnsi" w:eastAsiaTheme="minorEastAsia" w:hAnsiTheme="minorHAnsi" w:cstheme="minorBidi"/>
          <w:noProof/>
          <w:szCs w:val="24"/>
        </w:rPr>
      </w:pPr>
      <w:hyperlink w:anchor="_Toc531770093" w:history="1">
        <w:r w:rsidRPr="00325D5F">
          <w:rPr>
            <w:rStyle w:val="Hyperlink"/>
            <w:noProof/>
          </w:rPr>
          <w:t>25.2.4</w:t>
        </w:r>
        <w:r>
          <w:rPr>
            <w:rFonts w:asciiTheme="minorHAnsi" w:eastAsiaTheme="minorEastAsia" w:hAnsiTheme="minorHAnsi" w:cstheme="minorBidi"/>
            <w:noProof/>
            <w:szCs w:val="24"/>
          </w:rPr>
          <w:tab/>
        </w:r>
        <w:r w:rsidRPr="00325D5F">
          <w:rPr>
            <w:rStyle w:val="Hyperlink"/>
            <w:noProof/>
          </w:rPr>
          <w:t>Acquisition Plan</w:t>
        </w:r>
        <w:r>
          <w:rPr>
            <w:noProof/>
            <w:webHidden/>
          </w:rPr>
          <w:tab/>
        </w:r>
        <w:r>
          <w:rPr>
            <w:noProof/>
            <w:webHidden/>
          </w:rPr>
          <w:fldChar w:fldCharType="begin"/>
        </w:r>
        <w:r>
          <w:rPr>
            <w:noProof/>
            <w:webHidden/>
          </w:rPr>
          <w:instrText xml:space="preserve"> PAGEREF _Toc531770093 \h </w:instrText>
        </w:r>
        <w:r>
          <w:rPr>
            <w:noProof/>
            <w:webHidden/>
          </w:rPr>
        </w:r>
        <w:r>
          <w:rPr>
            <w:noProof/>
            <w:webHidden/>
          </w:rPr>
          <w:fldChar w:fldCharType="separate"/>
        </w:r>
        <w:r>
          <w:rPr>
            <w:noProof/>
            <w:webHidden/>
          </w:rPr>
          <w:t>66</w:t>
        </w:r>
        <w:r>
          <w:rPr>
            <w:noProof/>
            <w:webHidden/>
          </w:rPr>
          <w:fldChar w:fldCharType="end"/>
        </w:r>
      </w:hyperlink>
    </w:p>
    <w:p w14:paraId="3E78AA39" w14:textId="0148214D" w:rsidR="004A2A07" w:rsidRDefault="004A2A07">
      <w:pPr>
        <w:pStyle w:val="TOC1"/>
        <w:rPr>
          <w:rFonts w:asciiTheme="minorHAnsi" w:eastAsiaTheme="minorEastAsia" w:hAnsiTheme="minorHAnsi" w:cstheme="minorBidi"/>
          <w:noProof/>
          <w:szCs w:val="24"/>
        </w:rPr>
      </w:pPr>
      <w:hyperlink w:anchor="_Toc531770094" w:history="1">
        <w:r w:rsidRPr="00325D5F">
          <w:rPr>
            <w:rStyle w:val="Hyperlink"/>
            <w:noProof/>
          </w:rPr>
          <w:t>26.</w:t>
        </w:r>
        <w:r>
          <w:rPr>
            <w:rFonts w:asciiTheme="minorHAnsi" w:eastAsiaTheme="minorEastAsia" w:hAnsiTheme="minorHAnsi" w:cstheme="minorBidi"/>
            <w:noProof/>
            <w:szCs w:val="24"/>
          </w:rPr>
          <w:tab/>
        </w:r>
        <w:r w:rsidRPr="00325D5F">
          <w:rPr>
            <w:rStyle w:val="Hyperlink"/>
            <w:noProof/>
          </w:rPr>
          <w:t>M&amp;O ASSESSMENT AND CONTROL</w:t>
        </w:r>
        <w:r>
          <w:rPr>
            <w:noProof/>
            <w:webHidden/>
          </w:rPr>
          <w:tab/>
        </w:r>
        <w:r>
          <w:rPr>
            <w:noProof/>
            <w:webHidden/>
          </w:rPr>
          <w:fldChar w:fldCharType="begin"/>
        </w:r>
        <w:r>
          <w:rPr>
            <w:noProof/>
            <w:webHidden/>
          </w:rPr>
          <w:instrText xml:space="preserve"> PAGEREF _Toc531770094 \h </w:instrText>
        </w:r>
        <w:r>
          <w:rPr>
            <w:noProof/>
            <w:webHidden/>
          </w:rPr>
        </w:r>
        <w:r>
          <w:rPr>
            <w:noProof/>
            <w:webHidden/>
          </w:rPr>
          <w:fldChar w:fldCharType="separate"/>
        </w:r>
        <w:r>
          <w:rPr>
            <w:noProof/>
            <w:webHidden/>
          </w:rPr>
          <w:t>67</w:t>
        </w:r>
        <w:r>
          <w:rPr>
            <w:noProof/>
            <w:webHidden/>
          </w:rPr>
          <w:fldChar w:fldCharType="end"/>
        </w:r>
      </w:hyperlink>
    </w:p>
    <w:p w14:paraId="36273144" w14:textId="2A261806" w:rsidR="004A2A07" w:rsidRDefault="004A2A07">
      <w:pPr>
        <w:pStyle w:val="TOC2"/>
        <w:rPr>
          <w:rFonts w:asciiTheme="minorHAnsi" w:eastAsiaTheme="minorEastAsia" w:hAnsiTheme="minorHAnsi" w:cstheme="minorBidi"/>
          <w:noProof/>
          <w:szCs w:val="24"/>
        </w:rPr>
      </w:pPr>
      <w:hyperlink w:anchor="_Toc531770095" w:history="1">
        <w:r w:rsidRPr="00325D5F">
          <w:rPr>
            <w:rStyle w:val="Hyperlink"/>
            <w:noProof/>
          </w:rPr>
          <w:t>26.1</w:t>
        </w:r>
        <w:r>
          <w:rPr>
            <w:rFonts w:asciiTheme="minorHAnsi" w:eastAsiaTheme="minorEastAsia" w:hAnsiTheme="minorHAnsi" w:cstheme="minorBidi"/>
            <w:noProof/>
            <w:szCs w:val="24"/>
          </w:rPr>
          <w:tab/>
        </w:r>
        <w:r w:rsidRPr="00325D5F">
          <w:rPr>
            <w:rStyle w:val="Hyperlink"/>
            <w:noProof/>
          </w:rPr>
          <w:t>Requirements and Design Control Plan</w:t>
        </w:r>
        <w:r>
          <w:rPr>
            <w:noProof/>
            <w:webHidden/>
          </w:rPr>
          <w:tab/>
        </w:r>
        <w:r>
          <w:rPr>
            <w:noProof/>
            <w:webHidden/>
          </w:rPr>
          <w:fldChar w:fldCharType="begin"/>
        </w:r>
        <w:r>
          <w:rPr>
            <w:noProof/>
            <w:webHidden/>
          </w:rPr>
          <w:instrText xml:space="preserve"> PAGEREF _Toc531770095 \h </w:instrText>
        </w:r>
        <w:r>
          <w:rPr>
            <w:noProof/>
            <w:webHidden/>
          </w:rPr>
        </w:r>
        <w:r>
          <w:rPr>
            <w:noProof/>
            <w:webHidden/>
          </w:rPr>
          <w:fldChar w:fldCharType="separate"/>
        </w:r>
        <w:r>
          <w:rPr>
            <w:noProof/>
            <w:webHidden/>
          </w:rPr>
          <w:t>67</w:t>
        </w:r>
        <w:r>
          <w:rPr>
            <w:noProof/>
            <w:webHidden/>
          </w:rPr>
          <w:fldChar w:fldCharType="end"/>
        </w:r>
      </w:hyperlink>
    </w:p>
    <w:p w14:paraId="1899BF0B" w14:textId="7D7EAE02" w:rsidR="004A2A07" w:rsidRDefault="004A2A07">
      <w:pPr>
        <w:pStyle w:val="TOC2"/>
        <w:rPr>
          <w:rFonts w:asciiTheme="minorHAnsi" w:eastAsiaTheme="minorEastAsia" w:hAnsiTheme="minorHAnsi" w:cstheme="minorBidi"/>
          <w:noProof/>
          <w:szCs w:val="24"/>
        </w:rPr>
      </w:pPr>
      <w:hyperlink w:anchor="_Toc531770096" w:history="1">
        <w:r w:rsidRPr="00325D5F">
          <w:rPr>
            <w:rStyle w:val="Hyperlink"/>
            <w:noProof/>
          </w:rPr>
          <w:t>26.2</w:t>
        </w:r>
        <w:r>
          <w:rPr>
            <w:rFonts w:asciiTheme="minorHAnsi" w:eastAsiaTheme="minorEastAsia" w:hAnsiTheme="minorHAnsi" w:cstheme="minorBidi"/>
            <w:noProof/>
            <w:szCs w:val="24"/>
          </w:rPr>
          <w:tab/>
        </w:r>
        <w:r w:rsidRPr="00325D5F">
          <w:rPr>
            <w:rStyle w:val="Hyperlink"/>
            <w:noProof/>
          </w:rPr>
          <w:t>Subcontractor Management Plan</w:t>
        </w:r>
        <w:r>
          <w:rPr>
            <w:noProof/>
            <w:webHidden/>
          </w:rPr>
          <w:tab/>
        </w:r>
        <w:r>
          <w:rPr>
            <w:noProof/>
            <w:webHidden/>
          </w:rPr>
          <w:fldChar w:fldCharType="begin"/>
        </w:r>
        <w:r>
          <w:rPr>
            <w:noProof/>
            <w:webHidden/>
          </w:rPr>
          <w:instrText xml:space="preserve"> PAGEREF _Toc531770096 \h </w:instrText>
        </w:r>
        <w:r>
          <w:rPr>
            <w:noProof/>
            <w:webHidden/>
          </w:rPr>
        </w:r>
        <w:r>
          <w:rPr>
            <w:noProof/>
            <w:webHidden/>
          </w:rPr>
          <w:fldChar w:fldCharType="separate"/>
        </w:r>
        <w:r>
          <w:rPr>
            <w:noProof/>
            <w:webHidden/>
          </w:rPr>
          <w:t>67</w:t>
        </w:r>
        <w:r>
          <w:rPr>
            <w:noProof/>
            <w:webHidden/>
          </w:rPr>
          <w:fldChar w:fldCharType="end"/>
        </w:r>
      </w:hyperlink>
    </w:p>
    <w:p w14:paraId="5D42CB75" w14:textId="5627BC1F" w:rsidR="004A2A07" w:rsidRDefault="004A2A07">
      <w:pPr>
        <w:pStyle w:val="TOC1"/>
        <w:rPr>
          <w:rFonts w:asciiTheme="minorHAnsi" w:eastAsiaTheme="minorEastAsia" w:hAnsiTheme="minorHAnsi" w:cstheme="minorBidi"/>
          <w:noProof/>
          <w:szCs w:val="24"/>
        </w:rPr>
      </w:pPr>
      <w:hyperlink w:anchor="_Toc531770097" w:history="1">
        <w:r w:rsidRPr="00325D5F">
          <w:rPr>
            <w:rStyle w:val="Hyperlink"/>
            <w:noProof/>
          </w:rPr>
          <w:t>27.</w:t>
        </w:r>
        <w:r>
          <w:rPr>
            <w:rFonts w:asciiTheme="minorHAnsi" w:eastAsiaTheme="minorEastAsia" w:hAnsiTheme="minorHAnsi" w:cstheme="minorBidi"/>
            <w:noProof/>
            <w:szCs w:val="24"/>
          </w:rPr>
          <w:tab/>
        </w:r>
        <w:r w:rsidRPr="00325D5F">
          <w:rPr>
            <w:rStyle w:val="Hyperlink"/>
            <w:noProof/>
          </w:rPr>
          <w:t>SUPPORTING PROCESS PLANS</w:t>
        </w:r>
        <w:r>
          <w:rPr>
            <w:noProof/>
            <w:webHidden/>
          </w:rPr>
          <w:tab/>
        </w:r>
        <w:r>
          <w:rPr>
            <w:noProof/>
            <w:webHidden/>
          </w:rPr>
          <w:fldChar w:fldCharType="begin"/>
        </w:r>
        <w:r>
          <w:rPr>
            <w:noProof/>
            <w:webHidden/>
          </w:rPr>
          <w:instrText xml:space="preserve"> PAGEREF _Toc531770097 \h </w:instrText>
        </w:r>
        <w:r>
          <w:rPr>
            <w:noProof/>
            <w:webHidden/>
          </w:rPr>
        </w:r>
        <w:r>
          <w:rPr>
            <w:noProof/>
            <w:webHidden/>
          </w:rPr>
          <w:fldChar w:fldCharType="separate"/>
        </w:r>
        <w:r>
          <w:rPr>
            <w:noProof/>
            <w:webHidden/>
          </w:rPr>
          <w:t>67</w:t>
        </w:r>
        <w:r>
          <w:rPr>
            <w:noProof/>
            <w:webHidden/>
          </w:rPr>
          <w:fldChar w:fldCharType="end"/>
        </w:r>
      </w:hyperlink>
    </w:p>
    <w:p w14:paraId="668425C3" w14:textId="578B1FC2" w:rsidR="004A2A07" w:rsidRDefault="004A2A07">
      <w:pPr>
        <w:pStyle w:val="TOC2"/>
        <w:rPr>
          <w:rFonts w:asciiTheme="minorHAnsi" w:eastAsiaTheme="minorEastAsia" w:hAnsiTheme="minorHAnsi" w:cstheme="minorBidi"/>
          <w:noProof/>
          <w:szCs w:val="24"/>
        </w:rPr>
      </w:pPr>
      <w:hyperlink w:anchor="_Toc531770098" w:history="1">
        <w:r w:rsidRPr="00325D5F">
          <w:rPr>
            <w:rStyle w:val="Hyperlink"/>
            <w:noProof/>
          </w:rPr>
          <w:t>27.1</w:t>
        </w:r>
        <w:r>
          <w:rPr>
            <w:rFonts w:asciiTheme="minorHAnsi" w:eastAsiaTheme="minorEastAsia" w:hAnsiTheme="minorHAnsi" w:cstheme="minorBidi"/>
            <w:noProof/>
            <w:szCs w:val="24"/>
          </w:rPr>
          <w:tab/>
        </w:r>
        <w:r w:rsidRPr="00325D5F">
          <w:rPr>
            <w:rStyle w:val="Hyperlink"/>
            <w:noProof/>
          </w:rPr>
          <w:t>Risk Management</w:t>
        </w:r>
        <w:r>
          <w:rPr>
            <w:noProof/>
            <w:webHidden/>
          </w:rPr>
          <w:tab/>
        </w:r>
        <w:r>
          <w:rPr>
            <w:noProof/>
            <w:webHidden/>
          </w:rPr>
          <w:fldChar w:fldCharType="begin"/>
        </w:r>
        <w:r>
          <w:rPr>
            <w:noProof/>
            <w:webHidden/>
          </w:rPr>
          <w:instrText xml:space="preserve"> PAGEREF _Toc531770098 \h </w:instrText>
        </w:r>
        <w:r>
          <w:rPr>
            <w:noProof/>
            <w:webHidden/>
          </w:rPr>
        </w:r>
        <w:r>
          <w:rPr>
            <w:noProof/>
            <w:webHidden/>
          </w:rPr>
          <w:fldChar w:fldCharType="separate"/>
        </w:r>
        <w:r>
          <w:rPr>
            <w:noProof/>
            <w:webHidden/>
          </w:rPr>
          <w:t>67</w:t>
        </w:r>
        <w:r>
          <w:rPr>
            <w:noProof/>
            <w:webHidden/>
          </w:rPr>
          <w:fldChar w:fldCharType="end"/>
        </w:r>
      </w:hyperlink>
    </w:p>
    <w:p w14:paraId="76A99702" w14:textId="46081E9E" w:rsidR="004A2A07" w:rsidRDefault="004A2A07">
      <w:pPr>
        <w:pStyle w:val="TOC2"/>
        <w:rPr>
          <w:rFonts w:asciiTheme="minorHAnsi" w:eastAsiaTheme="minorEastAsia" w:hAnsiTheme="minorHAnsi" w:cstheme="minorBidi"/>
          <w:noProof/>
          <w:szCs w:val="24"/>
        </w:rPr>
      </w:pPr>
      <w:hyperlink w:anchor="_Toc531770099" w:history="1">
        <w:r w:rsidRPr="00325D5F">
          <w:rPr>
            <w:rStyle w:val="Hyperlink"/>
            <w:noProof/>
          </w:rPr>
          <w:t>27.2</w:t>
        </w:r>
        <w:r>
          <w:rPr>
            <w:rFonts w:asciiTheme="minorHAnsi" w:eastAsiaTheme="minorEastAsia" w:hAnsiTheme="minorHAnsi" w:cstheme="minorBidi"/>
            <w:noProof/>
            <w:szCs w:val="24"/>
          </w:rPr>
          <w:tab/>
        </w:r>
        <w:r w:rsidRPr="00325D5F">
          <w:rPr>
            <w:rStyle w:val="Hyperlink"/>
            <w:noProof/>
          </w:rPr>
          <w:t>Configuration Management</w:t>
        </w:r>
        <w:r>
          <w:rPr>
            <w:noProof/>
            <w:webHidden/>
          </w:rPr>
          <w:tab/>
        </w:r>
        <w:r>
          <w:rPr>
            <w:noProof/>
            <w:webHidden/>
          </w:rPr>
          <w:fldChar w:fldCharType="begin"/>
        </w:r>
        <w:r>
          <w:rPr>
            <w:noProof/>
            <w:webHidden/>
          </w:rPr>
          <w:instrText xml:space="preserve"> PAGEREF _Toc531770099 \h </w:instrText>
        </w:r>
        <w:r>
          <w:rPr>
            <w:noProof/>
            <w:webHidden/>
          </w:rPr>
        </w:r>
        <w:r>
          <w:rPr>
            <w:noProof/>
            <w:webHidden/>
          </w:rPr>
          <w:fldChar w:fldCharType="separate"/>
        </w:r>
        <w:r>
          <w:rPr>
            <w:noProof/>
            <w:webHidden/>
          </w:rPr>
          <w:t>67</w:t>
        </w:r>
        <w:r>
          <w:rPr>
            <w:noProof/>
            <w:webHidden/>
          </w:rPr>
          <w:fldChar w:fldCharType="end"/>
        </w:r>
      </w:hyperlink>
    </w:p>
    <w:p w14:paraId="63131A84" w14:textId="2D94762E" w:rsidR="004A2A07" w:rsidRDefault="004A2A07">
      <w:pPr>
        <w:pStyle w:val="TOC2"/>
        <w:rPr>
          <w:rFonts w:asciiTheme="minorHAnsi" w:eastAsiaTheme="minorEastAsia" w:hAnsiTheme="minorHAnsi" w:cstheme="minorBidi"/>
          <w:noProof/>
          <w:szCs w:val="24"/>
        </w:rPr>
      </w:pPr>
      <w:hyperlink w:anchor="_Toc531770100" w:history="1">
        <w:r w:rsidRPr="00325D5F">
          <w:rPr>
            <w:rStyle w:val="Hyperlink"/>
            <w:noProof/>
          </w:rPr>
          <w:t>27.3</w:t>
        </w:r>
        <w:r>
          <w:rPr>
            <w:rFonts w:asciiTheme="minorHAnsi" w:eastAsiaTheme="minorEastAsia" w:hAnsiTheme="minorHAnsi" w:cstheme="minorBidi"/>
            <w:noProof/>
            <w:szCs w:val="24"/>
          </w:rPr>
          <w:tab/>
        </w:r>
        <w:r w:rsidRPr="00325D5F">
          <w:rPr>
            <w:rStyle w:val="Hyperlink"/>
            <w:noProof/>
          </w:rPr>
          <w:t>Information Management</w:t>
        </w:r>
        <w:r>
          <w:rPr>
            <w:noProof/>
            <w:webHidden/>
          </w:rPr>
          <w:tab/>
        </w:r>
        <w:r>
          <w:rPr>
            <w:noProof/>
            <w:webHidden/>
          </w:rPr>
          <w:fldChar w:fldCharType="begin"/>
        </w:r>
        <w:r>
          <w:rPr>
            <w:noProof/>
            <w:webHidden/>
          </w:rPr>
          <w:instrText xml:space="preserve"> PAGEREF _Toc531770100 \h </w:instrText>
        </w:r>
        <w:r>
          <w:rPr>
            <w:noProof/>
            <w:webHidden/>
          </w:rPr>
        </w:r>
        <w:r>
          <w:rPr>
            <w:noProof/>
            <w:webHidden/>
          </w:rPr>
          <w:fldChar w:fldCharType="separate"/>
        </w:r>
        <w:r>
          <w:rPr>
            <w:noProof/>
            <w:webHidden/>
          </w:rPr>
          <w:t>67</w:t>
        </w:r>
        <w:r>
          <w:rPr>
            <w:noProof/>
            <w:webHidden/>
          </w:rPr>
          <w:fldChar w:fldCharType="end"/>
        </w:r>
      </w:hyperlink>
    </w:p>
    <w:p w14:paraId="6EED1E48" w14:textId="6CB3B354" w:rsidR="004A2A07" w:rsidRDefault="004A2A07">
      <w:pPr>
        <w:pStyle w:val="TOC3"/>
        <w:rPr>
          <w:rFonts w:asciiTheme="minorHAnsi" w:eastAsiaTheme="minorEastAsia" w:hAnsiTheme="minorHAnsi" w:cstheme="minorBidi"/>
          <w:noProof/>
          <w:szCs w:val="24"/>
        </w:rPr>
      </w:pPr>
      <w:hyperlink w:anchor="_Toc531770101" w:history="1">
        <w:r w:rsidRPr="00325D5F">
          <w:rPr>
            <w:rStyle w:val="Hyperlink"/>
            <w:noProof/>
          </w:rPr>
          <w:t>27.3.1</w:t>
        </w:r>
        <w:r>
          <w:rPr>
            <w:rFonts w:asciiTheme="minorHAnsi" w:eastAsiaTheme="minorEastAsia" w:hAnsiTheme="minorHAnsi" w:cstheme="minorBidi"/>
            <w:noProof/>
            <w:szCs w:val="24"/>
          </w:rPr>
          <w:tab/>
        </w:r>
        <w:r w:rsidRPr="00325D5F">
          <w:rPr>
            <w:rStyle w:val="Hyperlink"/>
            <w:noProof/>
          </w:rPr>
          <w:t>Documentation</w:t>
        </w:r>
        <w:r>
          <w:rPr>
            <w:noProof/>
            <w:webHidden/>
          </w:rPr>
          <w:tab/>
        </w:r>
        <w:r>
          <w:rPr>
            <w:noProof/>
            <w:webHidden/>
          </w:rPr>
          <w:fldChar w:fldCharType="begin"/>
        </w:r>
        <w:r>
          <w:rPr>
            <w:noProof/>
            <w:webHidden/>
          </w:rPr>
          <w:instrText xml:space="preserve"> PAGEREF _Toc531770101 \h </w:instrText>
        </w:r>
        <w:r>
          <w:rPr>
            <w:noProof/>
            <w:webHidden/>
          </w:rPr>
        </w:r>
        <w:r>
          <w:rPr>
            <w:noProof/>
            <w:webHidden/>
          </w:rPr>
          <w:fldChar w:fldCharType="separate"/>
        </w:r>
        <w:r>
          <w:rPr>
            <w:noProof/>
            <w:webHidden/>
          </w:rPr>
          <w:t>67</w:t>
        </w:r>
        <w:r>
          <w:rPr>
            <w:noProof/>
            <w:webHidden/>
          </w:rPr>
          <w:fldChar w:fldCharType="end"/>
        </w:r>
      </w:hyperlink>
    </w:p>
    <w:p w14:paraId="19AF9251" w14:textId="122EFB62" w:rsidR="004A2A07" w:rsidRDefault="004A2A07">
      <w:pPr>
        <w:pStyle w:val="TOC3"/>
        <w:rPr>
          <w:rFonts w:asciiTheme="minorHAnsi" w:eastAsiaTheme="minorEastAsia" w:hAnsiTheme="minorHAnsi" w:cstheme="minorBidi"/>
          <w:noProof/>
          <w:szCs w:val="24"/>
        </w:rPr>
      </w:pPr>
      <w:hyperlink w:anchor="_Toc531770102" w:history="1">
        <w:r w:rsidRPr="00325D5F">
          <w:rPr>
            <w:rStyle w:val="Hyperlink"/>
            <w:noProof/>
          </w:rPr>
          <w:t>27.3.2</w:t>
        </w:r>
        <w:r>
          <w:rPr>
            <w:rFonts w:asciiTheme="minorHAnsi" w:eastAsiaTheme="minorEastAsia" w:hAnsiTheme="minorHAnsi" w:cstheme="minorBidi"/>
            <w:noProof/>
            <w:szCs w:val="24"/>
          </w:rPr>
          <w:tab/>
        </w:r>
        <w:r w:rsidRPr="00325D5F">
          <w:rPr>
            <w:rStyle w:val="Hyperlink"/>
            <w:noProof/>
          </w:rPr>
          <w:t>Communication and Publicity</w:t>
        </w:r>
        <w:r>
          <w:rPr>
            <w:noProof/>
            <w:webHidden/>
          </w:rPr>
          <w:tab/>
        </w:r>
        <w:r>
          <w:rPr>
            <w:noProof/>
            <w:webHidden/>
          </w:rPr>
          <w:fldChar w:fldCharType="begin"/>
        </w:r>
        <w:r>
          <w:rPr>
            <w:noProof/>
            <w:webHidden/>
          </w:rPr>
          <w:instrText xml:space="preserve"> PAGEREF _Toc531770102 \h </w:instrText>
        </w:r>
        <w:r>
          <w:rPr>
            <w:noProof/>
            <w:webHidden/>
          </w:rPr>
        </w:r>
        <w:r>
          <w:rPr>
            <w:noProof/>
            <w:webHidden/>
          </w:rPr>
          <w:fldChar w:fldCharType="separate"/>
        </w:r>
        <w:r>
          <w:rPr>
            <w:noProof/>
            <w:webHidden/>
          </w:rPr>
          <w:t>68</w:t>
        </w:r>
        <w:r>
          <w:rPr>
            <w:noProof/>
            <w:webHidden/>
          </w:rPr>
          <w:fldChar w:fldCharType="end"/>
        </w:r>
      </w:hyperlink>
    </w:p>
    <w:p w14:paraId="7F8CDF1A" w14:textId="42CB2C58" w:rsidR="004A2A07" w:rsidRDefault="004A2A07">
      <w:pPr>
        <w:pStyle w:val="TOC2"/>
        <w:rPr>
          <w:rFonts w:asciiTheme="minorHAnsi" w:eastAsiaTheme="minorEastAsia" w:hAnsiTheme="minorHAnsi" w:cstheme="minorBidi"/>
          <w:noProof/>
          <w:szCs w:val="24"/>
        </w:rPr>
      </w:pPr>
      <w:hyperlink w:anchor="_Toc531770103" w:history="1">
        <w:r w:rsidRPr="00325D5F">
          <w:rPr>
            <w:rStyle w:val="Hyperlink"/>
            <w:noProof/>
          </w:rPr>
          <w:t>27.4</w:t>
        </w:r>
        <w:r>
          <w:rPr>
            <w:rFonts w:asciiTheme="minorHAnsi" w:eastAsiaTheme="minorEastAsia" w:hAnsiTheme="minorHAnsi" w:cstheme="minorBidi"/>
            <w:noProof/>
            <w:szCs w:val="24"/>
          </w:rPr>
          <w:tab/>
        </w:r>
        <w:r w:rsidRPr="00325D5F">
          <w:rPr>
            <w:rStyle w:val="Hyperlink"/>
            <w:noProof/>
          </w:rPr>
          <w:t>Quality Assurance</w:t>
        </w:r>
        <w:r>
          <w:rPr>
            <w:noProof/>
            <w:webHidden/>
          </w:rPr>
          <w:tab/>
        </w:r>
        <w:r>
          <w:rPr>
            <w:noProof/>
            <w:webHidden/>
          </w:rPr>
          <w:fldChar w:fldCharType="begin"/>
        </w:r>
        <w:r>
          <w:rPr>
            <w:noProof/>
            <w:webHidden/>
          </w:rPr>
          <w:instrText xml:space="preserve"> PAGEREF _Toc531770103 \h </w:instrText>
        </w:r>
        <w:r>
          <w:rPr>
            <w:noProof/>
            <w:webHidden/>
          </w:rPr>
        </w:r>
        <w:r>
          <w:rPr>
            <w:noProof/>
            <w:webHidden/>
          </w:rPr>
          <w:fldChar w:fldCharType="separate"/>
        </w:r>
        <w:r>
          <w:rPr>
            <w:noProof/>
            <w:webHidden/>
          </w:rPr>
          <w:t>68</w:t>
        </w:r>
        <w:r>
          <w:rPr>
            <w:noProof/>
            <w:webHidden/>
          </w:rPr>
          <w:fldChar w:fldCharType="end"/>
        </w:r>
      </w:hyperlink>
    </w:p>
    <w:p w14:paraId="5A57D2B1" w14:textId="001B2D90" w:rsidR="004A2A07" w:rsidRDefault="004A2A07">
      <w:pPr>
        <w:pStyle w:val="TOC2"/>
        <w:rPr>
          <w:rFonts w:asciiTheme="minorHAnsi" w:eastAsiaTheme="minorEastAsia" w:hAnsiTheme="minorHAnsi" w:cstheme="minorBidi"/>
          <w:noProof/>
          <w:szCs w:val="24"/>
        </w:rPr>
      </w:pPr>
      <w:hyperlink w:anchor="_Toc531770104" w:history="1">
        <w:r w:rsidRPr="00325D5F">
          <w:rPr>
            <w:rStyle w:val="Hyperlink"/>
            <w:noProof/>
          </w:rPr>
          <w:t>27.5</w:t>
        </w:r>
        <w:r>
          <w:rPr>
            <w:rFonts w:asciiTheme="minorHAnsi" w:eastAsiaTheme="minorEastAsia" w:hAnsiTheme="minorHAnsi" w:cstheme="minorBidi"/>
            <w:noProof/>
            <w:szCs w:val="24"/>
          </w:rPr>
          <w:tab/>
        </w:r>
        <w:r w:rsidRPr="00325D5F">
          <w:rPr>
            <w:rStyle w:val="Hyperlink"/>
            <w:noProof/>
          </w:rPr>
          <w:t>Reviews and Audits</w:t>
        </w:r>
        <w:r>
          <w:rPr>
            <w:noProof/>
            <w:webHidden/>
          </w:rPr>
          <w:tab/>
        </w:r>
        <w:r>
          <w:rPr>
            <w:noProof/>
            <w:webHidden/>
          </w:rPr>
          <w:fldChar w:fldCharType="begin"/>
        </w:r>
        <w:r>
          <w:rPr>
            <w:noProof/>
            <w:webHidden/>
          </w:rPr>
          <w:instrText xml:space="preserve"> PAGEREF _Toc531770104 \h </w:instrText>
        </w:r>
        <w:r>
          <w:rPr>
            <w:noProof/>
            <w:webHidden/>
          </w:rPr>
        </w:r>
        <w:r>
          <w:rPr>
            <w:noProof/>
            <w:webHidden/>
          </w:rPr>
          <w:fldChar w:fldCharType="separate"/>
        </w:r>
        <w:r>
          <w:rPr>
            <w:noProof/>
            <w:webHidden/>
          </w:rPr>
          <w:t>68</w:t>
        </w:r>
        <w:r>
          <w:rPr>
            <w:noProof/>
            <w:webHidden/>
          </w:rPr>
          <w:fldChar w:fldCharType="end"/>
        </w:r>
      </w:hyperlink>
    </w:p>
    <w:p w14:paraId="763AC004" w14:textId="1CBFEE23" w:rsidR="004A2A07" w:rsidRDefault="004A2A07">
      <w:pPr>
        <w:pStyle w:val="TOC2"/>
        <w:rPr>
          <w:rFonts w:asciiTheme="minorHAnsi" w:eastAsiaTheme="minorEastAsia" w:hAnsiTheme="minorHAnsi" w:cstheme="minorBidi"/>
          <w:noProof/>
          <w:szCs w:val="24"/>
        </w:rPr>
      </w:pPr>
      <w:hyperlink w:anchor="_Toc531770105" w:history="1">
        <w:r w:rsidRPr="00325D5F">
          <w:rPr>
            <w:rStyle w:val="Hyperlink"/>
            <w:noProof/>
          </w:rPr>
          <w:t>27.6</w:t>
        </w:r>
        <w:r>
          <w:rPr>
            <w:rFonts w:asciiTheme="minorHAnsi" w:eastAsiaTheme="minorEastAsia" w:hAnsiTheme="minorHAnsi" w:cstheme="minorBidi"/>
            <w:noProof/>
            <w:szCs w:val="24"/>
          </w:rPr>
          <w:tab/>
        </w:r>
        <w:r w:rsidRPr="00325D5F">
          <w:rPr>
            <w:rStyle w:val="Hyperlink"/>
            <w:noProof/>
          </w:rPr>
          <w:t>Verification and Validation</w:t>
        </w:r>
        <w:r>
          <w:rPr>
            <w:noProof/>
            <w:webHidden/>
          </w:rPr>
          <w:tab/>
        </w:r>
        <w:r>
          <w:rPr>
            <w:noProof/>
            <w:webHidden/>
          </w:rPr>
          <w:fldChar w:fldCharType="begin"/>
        </w:r>
        <w:r>
          <w:rPr>
            <w:noProof/>
            <w:webHidden/>
          </w:rPr>
          <w:instrText xml:space="preserve"> PAGEREF _Toc531770105 \h </w:instrText>
        </w:r>
        <w:r>
          <w:rPr>
            <w:noProof/>
            <w:webHidden/>
          </w:rPr>
        </w:r>
        <w:r>
          <w:rPr>
            <w:noProof/>
            <w:webHidden/>
          </w:rPr>
          <w:fldChar w:fldCharType="separate"/>
        </w:r>
        <w:r>
          <w:rPr>
            <w:noProof/>
            <w:webHidden/>
          </w:rPr>
          <w:t>68</w:t>
        </w:r>
        <w:r>
          <w:rPr>
            <w:noProof/>
            <w:webHidden/>
          </w:rPr>
          <w:fldChar w:fldCharType="end"/>
        </w:r>
      </w:hyperlink>
    </w:p>
    <w:p w14:paraId="46E552FD" w14:textId="5BE06484" w:rsidR="004A2A07" w:rsidRDefault="004A2A07">
      <w:pPr>
        <w:pStyle w:val="TOC2"/>
        <w:rPr>
          <w:rFonts w:asciiTheme="minorHAnsi" w:eastAsiaTheme="minorEastAsia" w:hAnsiTheme="minorHAnsi" w:cstheme="minorBidi"/>
          <w:noProof/>
          <w:szCs w:val="24"/>
        </w:rPr>
      </w:pPr>
      <w:hyperlink w:anchor="_Toc531770106" w:history="1">
        <w:r w:rsidRPr="00325D5F">
          <w:rPr>
            <w:rStyle w:val="Hyperlink"/>
            <w:noProof/>
          </w:rPr>
          <w:t>27.7</w:t>
        </w:r>
        <w:r>
          <w:rPr>
            <w:rFonts w:asciiTheme="minorHAnsi" w:eastAsiaTheme="minorEastAsia" w:hAnsiTheme="minorHAnsi" w:cstheme="minorBidi"/>
            <w:noProof/>
            <w:szCs w:val="24"/>
          </w:rPr>
          <w:tab/>
        </w:r>
        <w:r w:rsidRPr="00325D5F">
          <w:rPr>
            <w:rStyle w:val="Hyperlink"/>
            <w:noProof/>
          </w:rPr>
          <w:t>Retirement</w:t>
        </w:r>
        <w:r>
          <w:rPr>
            <w:noProof/>
            <w:webHidden/>
          </w:rPr>
          <w:tab/>
        </w:r>
        <w:r>
          <w:rPr>
            <w:noProof/>
            <w:webHidden/>
          </w:rPr>
          <w:fldChar w:fldCharType="begin"/>
        </w:r>
        <w:r>
          <w:rPr>
            <w:noProof/>
            <w:webHidden/>
          </w:rPr>
          <w:instrText xml:space="preserve"> PAGEREF _Toc531770106 \h </w:instrText>
        </w:r>
        <w:r>
          <w:rPr>
            <w:noProof/>
            <w:webHidden/>
          </w:rPr>
        </w:r>
        <w:r>
          <w:rPr>
            <w:noProof/>
            <w:webHidden/>
          </w:rPr>
          <w:fldChar w:fldCharType="separate"/>
        </w:r>
        <w:r>
          <w:rPr>
            <w:noProof/>
            <w:webHidden/>
          </w:rPr>
          <w:t>68</w:t>
        </w:r>
        <w:r>
          <w:rPr>
            <w:noProof/>
            <w:webHidden/>
          </w:rPr>
          <w:fldChar w:fldCharType="end"/>
        </w:r>
      </w:hyperlink>
    </w:p>
    <w:p w14:paraId="6C05033B" w14:textId="6F80D606" w:rsidR="005B0724" w:rsidRDefault="001D56B1">
      <w:pPr>
        <w:pStyle w:val="TOC1"/>
      </w:pPr>
      <w:r>
        <w:fldChar w:fldCharType="end"/>
      </w:r>
    </w:p>
    <w:bookmarkEnd w:id="2"/>
    <w:bookmarkEnd w:id="3"/>
    <w:bookmarkEnd w:id="4"/>
    <w:bookmarkEnd w:id="5"/>
    <w:p w14:paraId="1759DF81" w14:textId="77777777" w:rsidR="00F672F0" w:rsidRDefault="00F672F0" w:rsidP="00611421">
      <w:pPr>
        <w:pStyle w:val="Header"/>
        <w:spacing w:after="240"/>
        <w:jc w:val="center"/>
        <w:rPr>
          <w:rFonts w:ascii="Arial" w:hAnsi="Arial" w:cs="Arial"/>
          <w:b/>
          <w:bCs/>
          <w:color w:val="FF0000"/>
          <w:sz w:val="32"/>
          <w:szCs w:val="32"/>
        </w:rPr>
      </w:pPr>
      <w:r>
        <w:rPr>
          <w:rFonts w:ascii="Arial" w:hAnsi="Arial" w:cs="Arial"/>
          <w:b/>
          <w:bCs/>
          <w:color w:val="FF0000"/>
          <w:sz w:val="32"/>
          <w:szCs w:val="32"/>
        </w:rPr>
        <w:br w:type="page"/>
      </w:r>
    </w:p>
    <w:p w14:paraId="6DE00F15" w14:textId="77777777" w:rsidR="00F672F0" w:rsidRPr="00F20702" w:rsidRDefault="00F672F0" w:rsidP="004F3AB5">
      <w:pPr>
        <w:pStyle w:val="Heading1"/>
        <w:numPr>
          <w:ilvl w:val="0"/>
          <w:numId w:val="28"/>
        </w:numPr>
      </w:pPr>
      <w:bookmarkStart w:id="6" w:name="_Toc365305472"/>
      <w:bookmarkStart w:id="7" w:name="_Toc377364740"/>
      <w:bookmarkStart w:id="8" w:name="_Toc531769996"/>
      <w:r>
        <w:lastRenderedPageBreak/>
        <w:t>PURPOSE</w:t>
      </w:r>
      <w:bookmarkEnd w:id="6"/>
      <w:bookmarkEnd w:id="7"/>
      <w:bookmarkEnd w:id="8"/>
    </w:p>
    <w:p w14:paraId="47AF93D0" w14:textId="77777777" w:rsidR="00E0126E" w:rsidRDefault="00E0126E" w:rsidP="00E0126E">
      <w:pPr>
        <w:pStyle w:val="H1bodytext"/>
      </w:pPr>
      <w:r>
        <w:t xml:space="preserve">The Risk Analysis and Virtual </w:t>
      </w:r>
      <w:proofErr w:type="spellStart"/>
      <w:r>
        <w:t>ENviroment</w:t>
      </w:r>
      <w:proofErr w:type="spellEnd"/>
      <w:r>
        <w:t xml:space="preserve"> (RAVEN) </w:t>
      </w:r>
      <w:r w:rsidR="00176B26">
        <w:t>S</w:t>
      </w:r>
      <w:r>
        <w:t>oftware (see def.) was designed and has been developed to provide all the capabilities</w:t>
      </w:r>
      <w:r w:rsidR="006E6A12">
        <w:t xml:space="preserve"> needed</w:t>
      </w:r>
      <w:r>
        <w:t xml:space="preserve"> to </w:t>
      </w:r>
      <w:r w:rsidR="00F12092">
        <w:t>perform Uncertainty</w:t>
      </w:r>
      <w:r w:rsidR="006E6A12">
        <w:t xml:space="preserve"> Quantification</w:t>
      </w:r>
      <w:r>
        <w:t>,</w:t>
      </w:r>
      <w:r w:rsidR="006E6A12">
        <w:t xml:space="preserve"> Probabilistic Risk Assessment, Data Analysis, Validation and Parameter </w:t>
      </w:r>
      <w:r w:rsidR="00C64DE4">
        <w:t>Optimization</w:t>
      </w:r>
      <w:r w:rsidR="006E6A12">
        <w:t>.</w:t>
      </w:r>
      <w:r>
        <w:t xml:space="preserve"> </w:t>
      </w:r>
    </w:p>
    <w:p w14:paraId="35C65DB7" w14:textId="1007A692" w:rsidR="00ED6968" w:rsidRDefault="00037505" w:rsidP="001516DA">
      <w:pPr>
        <w:pStyle w:val="H1bodytext"/>
      </w:pPr>
      <w:r>
        <w:t>This Software Quality Assurance Plan (SQAP) establishes the software Quality Assurance program for</w:t>
      </w:r>
      <w:r w:rsidR="00ED6968">
        <w:t xml:space="preserve"> RAVEN</w:t>
      </w:r>
      <w:r w:rsidR="00F35526">
        <w:t xml:space="preserve"> and any RAVEN plug-ins (see def.)</w:t>
      </w:r>
      <w:r>
        <w:t>.  It covers the periods of software development, maintenance and operations (M&amp;O), and retirement.  It implements all the requirements as specified by LWP-13620, “Managing Information Technology Assets,” for a QL-</w:t>
      </w:r>
      <w:r w:rsidR="00FB217D">
        <w:t>2</w:t>
      </w:r>
      <w:r>
        <w:t xml:space="preserve"> software application.</w:t>
      </w:r>
    </w:p>
    <w:p w14:paraId="16061671" w14:textId="77777777" w:rsidR="00ED6968" w:rsidRPr="001516DA" w:rsidRDefault="00ED6968" w:rsidP="001516DA">
      <w:pPr>
        <w:pStyle w:val="H1bodytext"/>
        <w:numPr>
          <w:ilvl w:val="0"/>
          <w:numId w:val="34"/>
        </w:numPr>
      </w:pPr>
      <w:r>
        <w:rPr>
          <w:rFonts w:ascii="TimesNewRomanPSMT" w:hAnsi="TimesNewRomanPSMT"/>
        </w:rPr>
        <w:t xml:space="preserve">RAVEN is operational within multiple projects. Ongoing support of RAVEN is required for the purpose of adding functionality, correcting computational errors and improving the performance of the RAVEN software. </w:t>
      </w:r>
    </w:p>
    <w:p w14:paraId="0E3569DF" w14:textId="108DF699" w:rsidR="00714197" w:rsidRPr="001516DA" w:rsidRDefault="00ED6968" w:rsidP="001516DA">
      <w:pPr>
        <w:pStyle w:val="H1bodytext"/>
        <w:numPr>
          <w:ilvl w:val="0"/>
          <w:numId w:val="34"/>
        </w:numPr>
        <w:rPr>
          <w:rFonts w:ascii="TimesNewRomanPSMT" w:hAnsi="TimesNewRomanPSMT"/>
        </w:rPr>
      </w:pPr>
      <w:r>
        <w:rPr>
          <w:rFonts w:ascii="TimesNewRomanPSMT" w:hAnsi="TimesNewRomanPSMT"/>
        </w:rPr>
        <w:t xml:space="preserve">RAVEN is maintained by a team of nuclear and software engineers, referred to herein as the RAVEN core team (see def.). RAVEN </w:t>
      </w:r>
      <w:r w:rsidRPr="001516DA">
        <w:rPr>
          <w:rFonts w:ascii="TimesNewRomanPSMT" w:hAnsi="TimesNewRomanPSMT"/>
        </w:rPr>
        <w:t xml:space="preserve">maintenance and operations, performed by the </w:t>
      </w:r>
      <w:r>
        <w:rPr>
          <w:rFonts w:ascii="TimesNewRomanPSMT" w:hAnsi="TimesNewRomanPSMT"/>
        </w:rPr>
        <w:t>RAVEN core</w:t>
      </w:r>
      <w:r w:rsidRPr="001516DA">
        <w:rPr>
          <w:rFonts w:ascii="TimesNewRomanPSMT" w:hAnsi="TimesNewRomanPSMT"/>
        </w:rPr>
        <w:t xml:space="preserve"> team, is an ongoing activity. </w:t>
      </w:r>
    </w:p>
    <w:p w14:paraId="322B5B78" w14:textId="313A10F8" w:rsidR="00822933" w:rsidRDefault="00822933" w:rsidP="001516DA">
      <w:pPr>
        <w:pStyle w:val="H1bodytext"/>
        <w:numPr>
          <w:ilvl w:val="0"/>
          <w:numId w:val="34"/>
        </w:numPr>
      </w:pPr>
      <w:r>
        <w:t xml:space="preserve">This SQAP also addresses the organization, responsibilities, procedures, methods, and tools employed in maintaining, sustaining, and enhancing RAVEN.  This plan describes the QA functions and the specific activities applicable to </w:t>
      </w:r>
      <w:r w:rsidR="00714197">
        <w:t>RAVEN</w:t>
      </w:r>
      <w:r>
        <w:t>.  It covers activities performed by QA personnel and activities monitored by QA that are performed by other personnel.</w:t>
      </w:r>
    </w:p>
    <w:p w14:paraId="4460D1B3" w14:textId="77777777" w:rsidR="00822933" w:rsidRDefault="00822933" w:rsidP="00822933">
      <w:pPr>
        <w:pStyle w:val="Heading2"/>
        <w:numPr>
          <w:ilvl w:val="1"/>
          <w:numId w:val="28"/>
        </w:numPr>
      </w:pPr>
      <w:bookmarkStart w:id="9" w:name="_Toc531769997"/>
      <w:r>
        <w:t>Software Items Covered</w:t>
      </w:r>
      <w:bookmarkEnd w:id="9"/>
    </w:p>
    <w:p w14:paraId="5159A854" w14:textId="77777777" w:rsidR="00822933" w:rsidRDefault="00822933" w:rsidP="00822933">
      <w:pPr>
        <w:pStyle w:val="H1bodytext"/>
        <w:ind w:left="1440"/>
      </w:pPr>
      <w:r>
        <w:t>This plan covers the maintenance of all existing and future components of RAVEN.  This includes, but is not limited to, servers, server software, user workstations, RAVEN software, and control documents.  Changes to this document will be completed through the Electronic Change Request (</w:t>
      </w:r>
      <w:proofErr w:type="spellStart"/>
      <w:r>
        <w:t>eCR</w:t>
      </w:r>
      <w:proofErr w:type="spellEnd"/>
      <w:r>
        <w:t>) process.</w:t>
      </w:r>
    </w:p>
    <w:p w14:paraId="779B725B" w14:textId="77777777" w:rsidR="00822933" w:rsidRDefault="00822933" w:rsidP="00822933">
      <w:pPr>
        <w:pStyle w:val="Heading2"/>
        <w:numPr>
          <w:ilvl w:val="1"/>
          <w:numId w:val="28"/>
        </w:numPr>
      </w:pPr>
      <w:bookmarkStart w:id="10" w:name="_Toc531769998"/>
      <w:r>
        <w:t>Software Lifecycle</w:t>
      </w:r>
      <w:bookmarkEnd w:id="10"/>
    </w:p>
    <w:p w14:paraId="217F1714" w14:textId="77777777" w:rsidR="00822933" w:rsidRDefault="00822933" w:rsidP="00822933">
      <w:pPr>
        <w:pStyle w:val="H1bodytext"/>
        <w:ind w:left="1440"/>
      </w:pPr>
      <w:r>
        <w:t>This SQAP covers all work performed on RAVEN, beginning with maintenance and lasting through retirement.  All changes to the system will take place according to the guidance given in PLN-</w:t>
      </w:r>
      <w:r w:rsidR="00A61FB9">
        <w:t>5553</w:t>
      </w:r>
      <w:r>
        <w:t>, “RAVEN Configuration Management Plan.”</w:t>
      </w:r>
    </w:p>
    <w:p w14:paraId="23A52439" w14:textId="77777777" w:rsidR="00C0430E" w:rsidRDefault="00C0430E" w:rsidP="001516DA">
      <w:pPr>
        <w:pStyle w:val="Heading2"/>
        <w:keepNext/>
        <w:numPr>
          <w:ilvl w:val="1"/>
          <w:numId w:val="28"/>
        </w:numPr>
      </w:pPr>
      <w:bookmarkStart w:id="11" w:name="_Toc531769999"/>
      <w:r>
        <w:lastRenderedPageBreak/>
        <w:t>Assumption and Constraints</w:t>
      </w:r>
      <w:bookmarkEnd w:id="11"/>
    </w:p>
    <w:p w14:paraId="2748EBA9" w14:textId="49D267E9" w:rsidR="00A637C2" w:rsidRPr="00232D32" w:rsidRDefault="00C0430E" w:rsidP="001516DA">
      <w:pPr>
        <w:pStyle w:val="ListParagraph"/>
        <w:numPr>
          <w:ilvl w:val="0"/>
          <w:numId w:val="34"/>
        </w:numPr>
        <w:ind w:left="1800"/>
      </w:pPr>
      <w:r w:rsidRPr="001516DA">
        <w:t>All software management practices must be complian</w:t>
      </w:r>
      <w:r w:rsidR="00FB217D">
        <w:t>t</w:t>
      </w:r>
      <w:r w:rsidRPr="001516DA">
        <w:t xml:space="preserve"> with LWP- 13620, including all software management activities performed for Quality Level (QL)-1, QL- 2, and QL-3 application software and associated support software (see def.). This plan applies directly to custom-developed software (see def.) and acquired applications and support software managed by the modeling and simulation team. </w:t>
      </w:r>
    </w:p>
    <w:p w14:paraId="1A714A1B" w14:textId="77777777" w:rsidR="00A637C2" w:rsidRPr="00232D32" w:rsidRDefault="00C0430E" w:rsidP="001516DA">
      <w:pPr>
        <w:pStyle w:val="ListParagraph"/>
        <w:numPr>
          <w:ilvl w:val="0"/>
          <w:numId w:val="34"/>
        </w:numPr>
        <w:ind w:left="1800"/>
      </w:pPr>
      <w:r w:rsidRPr="001516DA">
        <w:t xml:space="preserve">The </w:t>
      </w:r>
      <w:r w:rsidR="004F4184" w:rsidRPr="001516DA">
        <w:t>RAVEN core team</w:t>
      </w:r>
      <w:r w:rsidRPr="001516DA">
        <w:t xml:space="preserve"> will adhere to LWP-1303, “Management of Unclassified Cyber Security Information Systems” and LWP-1401, “Preparing and Releasing Scientific and Technical Information Products,” where applicable. </w:t>
      </w:r>
    </w:p>
    <w:p w14:paraId="16FEA2D8" w14:textId="77777777" w:rsidR="00A637C2" w:rsidRPr="00232D32" w:rsidRDefault="00C0430E" w:rsidP="001516DA">
      <w:pPr>
        <w:pStyle w:val="ListParagraph"/>
        <w:numPr>
          <w:ilvl w:val="0"/>
          <w:numId w:val="34"/>
        </w:numPr>
        <w:ind w:left="1800"/>
      </w:pPr>
      <w:r w:rsidRPr="001516DA">
        <w:t xml:space="preserve">29 USC 794d, Section 508 of the Workforce Investment Act of 1998 considerations will be made for the ability of disabled individuals to access the information or service provided by the software. </w:t>
      </w:r>
    </w:p>
    <w:p w14:paraId="79D26CEC" w14:textId="77777777" w:rsidR="00A637C2" w:rsidRPr="00232D32" w:rsidRDefault="00C0430E" w:rsidP="001516DA">
      <w:pPr>
        <w:pStyle w:val="ListParagraph"/>
        <w:numPr>
          <w:ilvl w:val="0"/>
          <w:numId w:val="34"/>
        </w:numPr>
        <w:ind w:left="1800"/>
      </w:pPr>
      <w:r w:rsidRPr="001516DA">
        <w:t xml:space="preserve">Roles and responsibilities cited in this plan can be reassigned as needed by the project manager or personnel designated by the information technology (IT) asset owner. </w:t>
      </w:r>
    </w:p>
    <w:p w14:paraId="65371569" w14:textId="77777777" w:rsidR="00A637C2" w:rsidRPr="00232D32" w:rsidRDefault="00C0430E" w:rsidP="001516DA">
      <w:pPr>
        <w:pStyle w:val="ListParagraph"/>
        <w:numPr>
          <w:ilvl w:val="0"/>
          <w:numId w:val="34"/>
        </w:numPr>
        <w:ind w:left="1800"/>
      </w:pPr>
      <w:r w:rsidRPr="001516DA">
        <w:t xml:space="preserve">INL will manage the software with support from vendors (for </w:t>
      </w:r>
      <w:r w:rsidRPr="001516DA">
        <w:rPr>
          <w:i/>
        </w:rPr>
        <w:t xml:space="preserve">acquired software </w:t>
      </w:r>
      <w:r w:rsidRPr="001516DA">
        <w:t xml:space="preserve">[see def.]) until the software is retired. </w:t>
      </w:r>
    </w:p>
    <w:p w14:paraId="13E062F2" w14:textId="77777777" w:rsidR="00A637C2" w:rsidRPr="00232D32" w:rsidRDefault="00C0430E" w:rsidP="001516DA">
      <w:pPr>
        <w:pStyle w:val="ListParagraph"/>
        <w:numPr>
          <w:ilvl w:val="0"/>
          <w:numId w:val="34"/>
        </w:numPr>
        <w:ind w:left="1800"/>
      </w:pPr>
      <w:r w:rsidRPr="001516DA">
        <w:t xml:space="preserve">Software vendor support agreements are maintained. </w:t>
      </w:r>
    </w:p>
    <w:p w14:paraId="6F9B0E9C" w14:textId="77777777" w:rsidR="00A637C2" w:rsidRPr="00232D32" w:rsidRDefault="00C0430E" w:rsidP="001516DA">
      <w:pPr>
        <w:pStyle w:val="ListParagraph"/>
        <w:numPr>
          <w:ilvl w:val="0"/>
          <w:numId w:val="34"/>
        </w:numPr>
        <w:ind w:left="1800"/>
      </w:pPr>
      <w:r w:rsidRPr="001516DA">
        <w:t xml:space="preserve">For firmware, changes to acquired software including software updates and security patches will be implemented by the product vendor. </w:t>
      </w:r>
    </w:p>
    <w:p w14:paraId="77DC2F07" w14:textId="60E25C9A" w:rsidR="00A637C2" w:rsidRPr="00232D32" w:rsidRDefault="00C0430E" w:rsidP="001516DA">
      <w:pPr>
        <w:pStyle w:val="ListParagraph"/>
        <w:numPr>
          <w:ilvl w:val="0"/>
          <w:numId w:val="34"/>
        </w:numPr>
        <w:ind w:left="1800"/>
      </w:pPr>
      <w:r w:rsidRPr="001516DA">
        <w:t>All changes to safety software (see def.) including security patches will be controlled through the change control board (see def., CCB). For external release, the project or maintenance and operations (M&amp;O) team will adhere to LWP-1401</w:t>
      </w:r>
      <w:r w:rsidR="009B6188">
        <w:t>.</w:t>
      </w:r>
      <w:r w:rsidRPr="001516DA">
        <w:t xml:space="preserve"> </w:t>
      </w:r>
    </w:p>
    <w:p w14:paraId="066601DF" w14:textId="77777777" w:rsidR="00A637C2" w:rsidRPr="00232D32" w:rsidRDefault="00C0430E" w:rsidP="001516DA">
      <w:pPr>
        <w:pStyle w:val="ListParagraph"/>
        <w:numPr>
          <w:ilvl w:val="0"/>
          <w:numId w:val="34"/>
        </w:numPr>
        <w:ind w:left="1800"/>
      </w:pPr>
      <w:r w:rsidRPr="001516DA">
        <w:t xml:space="preserve">The scope of this document only covers the </w:t>
      </w:r>
      <w:r w:rsidR="004F0939" w:rsidRPr="001516DA">
        <w:t>RAVEN</w:t>
      </w:r>
      <w:r w:rsidRPr="001516DA">
        <w:t xml:space="preserve"> </w:t>
      </w:r>
      <w:r w:rsidR="004F0939" w:rsidRPr="001516DA">
        <w:t>software</w:t>
      </w:r>
      <w:r w:rsidRPr="001516DA">
        <w:t xml:space="preserve"> and projects that utilize the </w:t>
      </w:r>
      <w:r w:rsidR="004F0939" w:rsidRPr="001516DA">
        <w:t>RAVEN</w:t>
      </w:r>
      <w:r w:rsidRPr="001516DA">
        <w:t xml:space="preserve"> framework. </w:t>
      </w:r>
    </w:p>
    <w:p w14:paraId="6CAE7770" w14:textId="670773EF" w:rsidR="00A637C2" w:rsidRPr="00232D32" w:rsidRDefault="00C0430E" w:rsidP="001516DA">
      <w:pPr>
        <w:pStyle w:val="ListParagraph"/>
        <w:numPr>
          <w:ilvl w:val="0"/>
          <w:numId w:val="34"/>
        </w:numPr>
        <w:ind w:left="1800"/>
      </w:pPr>
      <w:r w:rsidRPr="001516DA">
        <w:t xml:space="preserve">The hardware that serves </w:t>
      </w:r>
      <w:r w:rsidR="004F0939" w:rsidRPr="001516DA">
        <w:t>RAVEN</w:t>
      </w:r>
      <w:r w:rsidRPr="001516DA">
        <w:t xml:space="preserve"> is managed by the </w:t>
      </w:r>
      <w:r w:rsidR="004F0939" w:rsidRPr="001516DA">
        <w:t>High-Performance</w:t>
      </w:r>
      <w:r w:rsidRPr="001516DA">
        <w:t xml:space="preserve"> Computing Group. The hardware is considered a configuration item (see def.) for the </w:t>
      </w:r>
      <w:r w:rsidR="004F0939" w:rsidRPr="001516DA">
        <w:t>RAVEN</w:t>
      </w:r>
      <w:r w:rsidRPr="001516DA">
        <w:t xml:space="preserve"> asset, and changes impacting the </w:t>
      </w:r>
      <w:r w:rsidR="004F0939" w:rsidRPr="001516DA">
        <w:t>RAVEN</w:t>
      </w:r>
      <w:r w:rsidRPr="001516DA">
        <w:t xml:space="preserve"> framework must be reviewed by the </w:t>
      </w:r>
      <w:r w:rsidR="004F0939" w:rsidRPr="001516DA">
        <w:t>RAVEN</w:t>
      </w:r>
      <w:r w:rsidRPr="001516DA">
        <w:t xml:space="preserve"> technical lead or designee; however, the management of the hardware is outside the scope of this plan. </w:t>
      </w:r>
    </w:p>
    <w:p w14:paraId="3147531D" w14:textId="77777777" w:rsidR="00A637C2" w:rsidRPr="00232D32" w:rsidRDefault="00C0430E" w:rsidP="001516DA">
      <w:pPr>
        <w:pStyle w:val="ListParagraph"/>
        <w:numPr>
          <w:ilvl w:val="0"/>
          <w:numId w:val="34"/>
        </w:numPr>
        <w:ind w:left="1800"/>
      </w:pPr>
      <w:r w:rsidRPr="001516DA">
        <w:t xml:space="preserve">Software that is not within the scope of this plan include static webpages and other tools used for administrative purposes. </w:t>
      </w:r>
    </w:p>
    <w:p w14:paraId="1C89F575" w14:textId="76A34C39" w:rsidR="00C0430E" w:rsidRDefault="00C0430E">
      <w:pPr>
        <w:pStyle w:val="ListParagraph"/>
        <w:numPr>
          <w:ilvl w:val="0"/>
          <w:numId w:val="34"/>
        </w:numPr>
        <w:ind w:left="1800"/>
      </w:pPr>
      <w:r w:rsidRPr="001516DA">
        <w:rPr>
          <w:iCs/>
        </w:rPr>
        <w:t xml:space="preserve">All </w:t>
      </w:r>
      <w:r w:rsidR="004F0939" w:rsidRPr="00232D32">
        <w:t>software packages</w:t>
      </w:r>
      <w:r w:rsidRPr="001516DA">
        <w:rPr>
          <w:iCs/>
        </w:rPr>
        <w:t xml:space="preserve"> that utilize the </w:t>
      </w:r>
      <w:r w:rsidR="004F0939" w:rsidRPr="00232D32">
        <w:t>RAVEN software are covered by this plan in case they are</w:t>
      </w:r>
      <w:r w:rsidRPr="001516DA">
        <w:rPr>
          <w:iCs/>
        </w:rPr>
        <w:t xml:space="preserve"> managed at the same Quality Level assigned to </w:t>
      </w:r>
      <w:r w:rsidR="004F0939" w:rsidRPr="00232D32">
        <w:t>RAVEN or lower</w:t>
      </w:r>
    </w:p>
    <w:p w14:paraId="71B0197F" w14:textId="49ED84BC" w:rsidR="00ED0C45" w:rsidRPr="00232D32" w:rsidRDefault="00ED0C45" w:rsidP="001516DA">
      <w:pPr>
        <w:pStyle w:val="ListParagraph"/>
        <w:numPr>
          <w:ilvl w:val="0"/>
          <w:numId w:val="34"/>
        </w:numPr>
        <w:ind w:left="1800"/>
      </w:pPr>
      <w:r>
        <w:t xml:space="preserve">RAVEN software and its supported Plug-ins testing is performed automatically for each </w:t>
      </w:r>
      <w:r w:rsidRPr="00583160">
        <w:rPr>
          <w:i/>
        </w:rPr>
        <w:t>CR</w:t>
      </w:r>
      <w:r>
        <w:t xml:space="preserve"> (see def.) by the CIS. It is assumed that the verification and testing suite (</w:t>
      </w:r>
      <w:r w:rsidRPr="005F1699">
        <w:t>test cases</w:t>
      </w:r>
      <w:r>
        <w:t>) are able to test the main attributes and any combination of any new added capability</w:t>
      </w:r>
    </w:p>
    <w:p w14:paraId="739A5DB8" w14:textId="77777777" w:rsidR="00C0430E" w:rsidRDefault="00C0430E" w:rsidP="001516DA">
      <w:pPr>
        <w:pStyle w:val="Heading2"/>
        <w:keepNext/>
        <w:numPr>
          <w:ilvl w:val="1"/>
          <w:numId w:val="28"/>
        </w:numPr>
      </w:pPr>
      <w:r>
        <w:lastRenderedPageBreak/>
        <w:t xml:space="preserve"> </w:t>
      </w:r>
      <w:bookmarkStart w:id="12" w:name="_Toc531770000"/>
      <w:r>
        <w:t>Deviation Policy</w:t>
      </w:r>
      <w:bookmarkEnd w:id="12"/>
    </w:p>
    <w:p w14:paraId="040A6258" w14:textId="77777777" w:rsidR="00D63EC3" w:rsidRDefault="005322DD" w:rsidP="001516DA">
      <w:pPr>
        <w:pStyle w:val="H1bodytext"/>
        <w:ind w:left="1440"/>
      </w:pPr>
      <w:r w:rsidRPr="005322DD">
        <w:t xml:space="preserve">All deviations from this plan require management approval. Whether planned or unplanned, if any deviation from this plan is necessary, the following components will be determined: </w:t>
      </w:r>
    </w:p>
    <w:p w14:paraId="1D6B7F3F" w14:textId="77777777" w:rsidR="00D63EC3" w:rsidRDefault="005322DD" w:rsidP="001516DA">
      <w:pPr>
        <w:pStyle w:val="H1bodytext"/>
        <w:numPr>
          <w:ilvl w:val="0"/>
          <w:numId w:val="34"/>
        </w:numPr>
        <w:ind w:left="1800"/>
      </w:pPr>
      <w:r w:rsidRPr="005322DD">
        <w:t xml:space="preserve">Identification of task affected. </w:t>
      </w:r>
    </w:p>
    <w:p w14:paraId="3FFD4CFB" w14:textId="77777777" w:rsidR="00D63EC3" w:rsidRDefault="005322DD" w:rsidP="001516DA">
      <w:pPr>
        <w:pStyle w:val="H1bodytext"/>
        <w:numPr>
          <w:ilvl w:val="0"/>
          <w:numId w:val="34"/>
        </w:numPr>
        <w:ind w:left="1800"/>
      </w:pPr>
      <w:r w:rsidRPr="005322DD">
        <w:t xml:space="preserve">Reasons for deviation defined. </w:t>
      </w:r>
    </w:p>
    <w:p w14:paraId="737F22C1" w14:textId="77777777" w:rsidR="00D63EC3" w:rsidRDefault="005322DD" w:rsidP="001516DA">
      <w:pPr>
        <w:pStyle w:val="H1bodytext"/>
        <w:numPr>
          <w:ilvl w:val="0"/>
          <w:numId w:val="34"/>
        </w:numPr>
        <w:ind w:left="1800"/>
      </w:pPr>
      <w:r w:rsidRPr="005322DD">
        <w:t xml:space="preserve">Effects on the quality of the project. </w:t>
      </w:r>
    </w:p>
    <w:p w14:paraId="6F6543B1" w14:textId="77777777" w:rsidR="005322DD" w:rsidRPr="005322DD" w:rsidRDefault="005322DD" w:rsidP="001516DA">
      <w:pPr>
        <w:pStyle w:val="H1bodytext"/>
        <w:numPr>
          <w:ilvl w:val="0"/>
          <w:numId w:val="34"/>
        </w:numPr>
        <w:ind w:left="1800"/>
      </w:pPr>
      <w:r w:rsidRPr="005322DD">
        <w:t xml:space="preserve">Time and resource constraints affected. </w:t>
      </w:r>
    </w:p>
    <w:p w14:paraId="1AE2C7A0" w14:textId="77777777" w:rsidR="00C0430E" w:rsidRDefault="005322DD" w:rsidP="00204CCD">
      <w:pPr>
        <w:pStyle w:val="H1bodytext"/>
        <w:ind w:left="1440"/>
      </w:pPr>
      <w:r w:rsidRPr="005322DD">
        <w:t xml:space="preserve">A deviation report will be </w:t>
      </w:r>
      <w:r w:rsidR="00D63EC3" w:rsidRPr="005322DD">
        <w:t>generated,</w:t>
      </w:r>
      <w:r w:rsidRPr="005322DD">
        <w:t xml:space="preserve"> and authorization will be required. Deviations that violate requirements must be documented within the relevant issue. </w:t>
      </w:r>
    </w:p>
    <w:p w14:paraId="09111560" w14:textId="77777777" w:rsidR="00F672F0" w:rsidRPr="00070BF3" w:rsidRDefault="00F672F0" w:rsidP="0005586A">
      <w:pPr>
        <w:pStyle w:val="Heading1"/>
        <w:numPr>
          <w:ilvl w:val="0"/>
          <w:numId w:val="20"/>
        </w:numPr>
      </w:pPr>
      <w:bookmarkStart w:id="13" w:name="_Toc365305473"/>
      <w:bookmarkStart w:id="14" w:name="_Toc377364741"/>
      <w:bookmarkStart w:id="15" w:name="_Toc531770001"/>
      <w:r w:rsidRPr="005B3CDE">
        <w:t>REFERENCES</w:t>
      </w:r>
      <w:bookmarkEnd w:id="13"/>
      <w:bookmarkEnd w:id="14"/>
      <w:bookmarkEnd w:id="15"/>
      <w:r w:rsidRPr="00070BF3">
        <w:t xml:space="preserve"> </w:t>
      </w:r>
    </w:p>
    <w:p w14:paraId="69888EF8" w14:textId="7F90C85A" w:rsidR="0027027F" w:rsidRDefault="004C5C81" w:rsidP="001516DA">
      <w:pPr>
        <w:pStyle w:val="H1bodytext"/>
        <w:rPr>
          <w:bCs/>
          <w:szCs w:val="24"/>
        </w:rPr>
      </w:pPr>
      <w:r>
        <w:rPr>
          <w:bCs/>
          <w:szCs w:val="24"/>
        </w:rPr>
        <w:t>The following source documents apply to this SQAP:</w:t>
      </w:r>
    </w:p>
    <w:p w14:paraId="1E4E43A6" w14:textId="77777777" w:rsidR="00E350CC" w:rsidRDefault="00E350CC" w:rsidP="00E350CC">
      <w:pPr>
        <w:pStyle w:val="H1bodytext"/>
        <w:numPr>
          <w:ilvl w:val="0"/>
          <w:numId w:val="74"/>
        </w:numPr>
      </w:pPr>
      <w:r>
        <w:t>10 CFR 830, “Nuclear Safety Management”</w:t>
      </w:r>
    </w:p>
    <w:p w14:paraId="3B85F3EC" w14:textId="77777777" w:rsidR="00E350CC" w:rsidRDefault="00E350CC" w:rsidP="00E350CC">
      <w:pPr>
        <w:pStyle w:val="H1bodytext"/>
        <w:numPr>
          <w:ilvl w:val="0"/>
          <w:numId w:val="74"/>
        </w:numPr>
      </w:pPr>
      <w:r>
        <w:t>29 USC 794d, Workforce Investment Act of 1998</w:t>
      </w:r>
    </w:p>
    <w:p w14:paraId="02B830B8" w14:textId="1CEB7C8E" w:rsidR="002D23ED" w:rsidRDefault="00E350CC" w:rsidP="00E350CC">
      <w:pPr>
        <w:pStyle w:val="H1bodytext"/>
        <w:numPr>
          <w:ilvl w:val="0"/>
          <w:numId w:val="32"/>
        </w:numPr>
      </w:pPr>
      <w:r>
        <w:t>48 CFR 970-5223.1, “Integration of Environment, Safety, and Health into Work Planning and Execution”</w:t>
      </w:r>
    </w:p>
    <w:p w14:paraId="36E1B1D6" w14:textId="37F6661D" w:rsidR="0027027F" w:rsidRDefault="0027027F" w:rsidP="0027027F">
      <w:pPr>
        <w:pStyle w:val="H1bodytext"/>
        <w:numPr>
          <w:ilvl w:val="0"/>
          <w:numId w:val="32"/>
        </w:numPr>
      </w:pPr>
      <w:r w:rsidRPr="000A48EE">
        <w:t>ASME NQA</w:t>
      </w:r>
      <w:r w:rsidRPr="000A48EE">
        <w:noBreakHyphen/>
        <w:t>1</w:t>
      </w:r>
      <w:r w:rsidRPr="000A48EE">
        <w:noBreakHyphen/>
        <w:t>2008 with the NQA-1a-2009 addenda, “Qualit</w:t>
      </w:r>
      <w:r w:rsidRPr="00A4631F">
        <w:t>y Assurance Requirements for Nuclear Facility Applications</w:t>
      </w:r>
      <w:r>
        <w:t>”</w:t>
      </w:r>
    </w:p>
    <w:p w14:paraId="623645CD" w14:textId="16E1A521" w:rsidR="00611421" w:rsidRDefault="00611421" w:rsidP="004C5C81">
      <w:pPr>
        <w:pStyle w:val="H1bodytext"/>
        <w:numPr>
          <w:ilvl w:val="0"/>
          <w:numId w:val="32"/>
        </w:numPr>
        <w:rPr>
          <w:bCs/>
          <w:szCs w:val="24"/>
        </w:rPr>
      </w:pPr>
      <w:r>
        <w:rPr>
          <w:bCs/>
          <w:szCs w:val="24"/>
        </w:rPr>
        <w:t>DOE Order 414.1D</w:t>
      </w:r>
      <w:r w:rsidR="004C5C81">
        <w:rPr>
          <w:bCs/>
          <w:szCs w:val="24"/>
        </w:rPr>
        <w:t>, “Quality Assurance”</w:t>
      </w:r>
    </w:p>
    <w:p w14:paraId="5720B48B" w14:textId="77777777" w:rsidR="000844DE" w:rsidRDefault="000844DE" w:rsidP="004C5C81">
      <w:pPr>
        <w:pStyle w:val="H1bodytext"/>
        <w:numPr>
          <w:ilvl w:val="0"/>
          <w:numId w:val="32"/>
        </w:numPr>
        <w:rPr>
          <w:bCs/>
          <w:szCs w:val="24"/>
        </w:rPr>
      </w:pPr>
      <w:r>
        <w:rPr>
          <w:bCs/>
          <w:szCs w:val="24"/>
        </w:rPr>
        <w:t>Form 562.29, “Software Product Review Report and Checklist”</w:t>
      </w:r>
    </w:p>
    <w:p w14:paraId="1CBB27FE" w14:textId="77777777" w:rsidR="00611421" w:rsidRDefault="00611421" w:rsidP="004C5C81">
      <w:pPr>
        <w:pStyle w:val="H1bodytext"/>
        <w:numPr>
          <w:ilvl w:val="0"/>
          <w:numId w:val="32"/>
        </w:numPr>
        <w:rPr>
          <w:bCs/>
          <w:szCs w:val="24"/>
        </w:rPr>
      </w:pPr>
      <w:r>
        <w:rPr>
          <w:bCs/>
          <w:szCs w:val="24"/>
        </w:rPr>
        <w:t>Form 562.33, “INL SQA Assessment Checklist”</w:t>
      </w:r>
    </w:p>
    <w:p w14:paraId="52F9F98A" w14:textId="706317B5" w:rsidR="00611421" w:rsidRDefault="008C4C72" w:rsidP="004C5C81">
      <w:pPr>
        <w:pStyle w:val="H1bodytext"/>
        <w:numPr>
          <w:ilvl w:val="0"/>
          <w:numId w:val="32"/>
        </w:numPr>
        <w:rPr>
          <w:bCs/>
          <w:szCs w:val="24"/>
        </w:rPr>
      </w:pPr>
      <w:r w:rsidRPr="001516DA">
        <w:t>INL/EXT-18-44465</w:t>
      </w:r>
      <w:r w:rsidR="00611421">
        <w:t>, “RAVEN User Documentation”</w:t>
      </w:r>
    </w:p>
    <w:p w14:paraId="5AE6FACC" w14:textId="22C1EF5A" w:rsidR="004C5C81" w:rsidRPr="00D3191C" w:rsidRDefault="00D10FCA" w:rsidP="004C5C81">
      <w:pPr>
        <w:pStyle w:val="H1bodytext"/>
        <w:numPr>
          <w:ilvl w:val="0"/>
          <w:numId w:val="32"/>
        </w:numPr>
        <w:rPr>
          <w:szCs w:val="24"/>
        </w:rPr>
      </w:pPr>
      <w:r w:rsidRPr="00D3191C">
        <w:rPr>
          <w:bCs/>
          <w:szCs w:val="24"/>
        </w:rPr>
        <w:t>ISO/IEC/IEEE 24765:2010(E)</w:t>
      </w:r>
      <w:r w:rsidRPr="00D3191C">
        <w:rPr>
          <w:szCs w:val="24"/>
        </w:rPr>
        <w:t>, “</w:t>
      </w:r>
      <w:r w:rsidRPr="00D3191C">
        <w:rPr>
          <w:bCs/>
          <w:szCs w:val="24"/>
        </w:rPr>
        <w:t>Systems and software engineering — Vocabulary</w:t>
      </w:r>
      <w:r>
        <w:rPr>
          <w:szCs w:val="24"/>
        </w:rPr>
        <w:t>”</w:t>
      </w:r>
    </w:p>
    <w:p w14:paraId="6A3051E1" w14:textId="77777777" w:rsidR="00D10FCA" w:rsidRDefault="00D10FCA" w:rsidP="004C5C81">
      <w:pPr>
        <w:pStyle w:val="H1bodytext"/>
        <w:numPr>
          <w:ilvl w:val="0"/>
          <w:numId w:val="32"/>
        </w:numPr>
      </w:pPr>
      <w:r w:rsidRPr="00682F02">
        <w:t>LWP</w:t>
      </w:r>
      <w:r w:rsidRPr="00682F02">
        <w:noBreakHyphen/>
        <w:t>1</w:t>
      </w:r>
      <w:r>
        <w:t>201</w:t>
      </w:r>
      <w:r w:rsidRPr="00682F02">
        <w:t>, “</w:t>
      </w:r>
      <w:r>
        <w:t>Document Management</w:t>
      </w:r>
      <w:r w:rsidRPr="00682F02">
        <w:t>”</w:t>
      </w:r>
    </w:p>
    <w:p w14:paraId="5AC2028C" w14:textId="697D6C26" w:rsidR="00D10FCA" w:rsidRDefault="00D10FCA" w:rsidP="004C5C81">
      <w:pPr>
        <w:pStyle w:val="H1bodytext"/>
        <w:numPr>
          <w:ilvl w:val="0"/>
          <w:numId w:val="32"/>
        </w:numPr>
      </w:pPr>
      <w:r w:rsidRPr="00682F02">
        <w:t>LWP</w:t>
      </w:r>
      <w:r w:rsidRPr="00682F02">
        <w:noBreakHyphen/>
        <w:t>1</w:t>
      </w:r>
      <w:r>
        <w:t>202</w:t>
      </w:r>
      <w:r w:rsidRPr="00682F02">
        <w:t>, “</w:t>
      </w:r>
      <w:r>
        <w:t>Records Management”</w:t>
      </w:r>
    </w:p>
    <w:p w14:paraId="0BAAEA6A" w14:textId="524564D5" w:rsidR="00E350CC" w:rsidRDefault="00E350CC" w:rsidP="00E350CC">
      <w:pPr>
        <w:pStyle w:val="H3bodytext"/>
        <w:keepNext/>
        <w:numPr>
          <w:ilvl w:val="0"/>
          <w:numId w:val="32"/>
        </w:numPr>
        <w:spacing w:before="120"/>
      </w:pPr>
      <w:bookmarkStart w:id="16" w:name="_Hlk531004865"/>
      <w:r w:rsidRPr="00484C8D">
        <w:lastRenderedPageBreak/>
        <w:t>LWP-1305, “Acquisition of Computer Hardware/Software Resources</w:t>
      </w:r>
      <w:r>
        <w:t>”</w:t>
      </w:r>
      <w:bookmarkEnd w:id="16"/>
    </w:p>
    <w:p w14:paraId="60225A6B" w14:textId="4B3A1F5D" w:rsidR="0027027F" w:rsidRDefault="0027027F">
      <w:pPr>
        <w:pStyle w:val="H1bodytext"/>
        <w:numPr>
          <w:ilvl w:val="0"/>
          <w:numId w:val="32"/>
        </w:numPr>
      </w:pPr>
      <w:r w:rsidRPr="006F5D54">
        <w:t>LWP-1306, “Management of IT Asset Minimum Security Configurations</w:t>
      </w:r>
      <w:r>
        <w:t>,</w:t>
      </w:r>
      <w:r w:rsidRPr="006F5D54">
        <w:t>”</w:t>
      </w:r>
      <w:r>
        <w:t xml:space="preserve"> Rev. 1, December 23, 2013.</w:t>
      </w:r>
    </w:p>
    <w:p w14:paraId="0FD2006A" w14:textId="1FAC1D28" w:rsidR="00E350CC" w:rsidRDefault="00E350CC" w:rsidP="00E350CC">
      <w:pPr>
        <w:pStyle w:val="H1bodytext"/>
        <w:numPr>
          <w:ilvl w:val="0"/>
          <w:numId w:val="32"/>
        </w:numPr>
      </w:pPr>
      <w:r w:rsidRPr="00437D8F">
        <w:t>LWP-1401, “Preparing and Releasing Scientific &amp; Technical Information Products”</w:t>
      </w:r>
    </w:p>
    <w:p w14:paraId="4C6A6F65" w14:textId="77777777" w:rsidR="00E350CC" w:rsidRDefault="00E350CC" w:rsidP="00E350CC">
      <w:pPr>
        <w:pStyle w:val="H1bodytext"/>
        <w:numPr>
          <w:ilvl w:val="0"/>
          <w:numId w:val="32"/>
        </w:numPr>
      </w:pPr>
      <w:r w:rsidRPr="00682F02">
        <w:t>LWP</w:t>
      </w:r>
      <w:r w:rsidRPr="00682F02">
        <w:noBreakHyphen/>
      </w:r>
      <w:r>
        <w:t>4001</w:t>
      </w:r>
      <w:r w:rsidRPr="00682F02">
        <w:t>, “</w:t>
      </w:r>
      <w:r>
        <w:t>Material Acquisitions”</w:t>
      </w:r>
    </w:p>
    <w:p w14:paraId="2A405214" w14:textId="77777777" w:rsidR="00E350CC" w:rsidRDefault="00E350CC" w:rsidP="00E350CC">
      <w:pPr>
        <w:pStyle w:val="H1bodytext"/>
        <w:numPr>
          <w:ilvl w:val="0"/>
          <w:numId w:val="32"/>
        </w:numPr>
      </w:pPr>
      <w:r w:rsidRPr="00682F02">
        <w:t>LWP</w:t>
      </w:r>
      <w:r w:rsidRPr="00682F02">
        <w:noBreakHyphen/>
      </w:r>
      <w:r>
        <w:t>4002</w:t>
      </w:r>
      <w:r w:rsidRPr="00682F02">
        <w:t>, “</w:t>
      </w:r>
      <w:r>
        <w:t>Service Acquisitions”</w:t>
      </w:r>
    </w:p>
    <w:p w14:paraId="0099A1AF" w14:textId="77777777" w:rsidR="00E350CC" w:rsidRPr="00AD1409" w:rsidRDefault="00E350CC" w:rsidP="00E350CC">
      <w:pPr>
        <w:pStyle w:val="H1bodytext"/>
        <w:numPr>
          <w:ilvl w:val="0"/>
          <w:numId w:val="32"/>
        </w:numPr>
      </w:pPr>
      <w:r w:rsidRPr="00AD1409">
        <w:t>LWP-4003, “Using Purchase Cards to Acquire Materials and Services”</w:t>
      </w:r>
    </w:p>
    <w:p w14:paraId="20DC76F1" w14:textId="77777777" w:rsidR="00E350CC" w:rsidRPr="00484C8D" w:rsidRDefault="00E350CC" w:rsidP="00E350CC">
      <w:pPr>
        <w:pStyle w:val="H3bodytext"/>
        <w:keepNext/>
        <w:numPr>
          <w:ilvl w:val="0"/>
          <w:numId w:val="32"/>
        </w:numPr>
        <w:spacing w:before="120"/>
      </w:pPr>
      <w:r w:rsidRPr="00484C8D">
        <w:t>LWP-4503, “Supplier Evaluation and Qualification”</w:t>
      </w:r>
    </w:p>
    <w:p w14:paraId="28E74C64" w14:textId="5CD30FD5" w:rsidR="00E350CC" w:rsidRDefault="00E350CC" w:rsidP="00E350CC">
      <w:pPr>
        <w:pStyle w:val="H1bodytext"/>
        <w:numPr>
          <w:ilvl w:val="0"/>
          <w:numId w:val="32"/>
        </w:numPr>
      </w:pPr>
      <w:r w:rsidRPr="00B56EE7">
        <w:t>LWP</w:t>
      </w:r>
      <w:r w:rsidRPr="00B56EE7">
        <w:noBreakHyphen/>
        <w:t>10109, “Commercial Grade Dedication”</w:t>
      </w:r>
    </w:p>
    <w:p w14:paraId="5FE89E95" w14:textId="77777777" w:rsidR="00D10FCA" w:rsidRDefault="00D10FCA" w:rsidP="004C5C81">
      <w:pPr>
        <w:pStyle w:val="H1bodytext"/>
        <w:numPr>
          <w:ilvl w:val="0"/>
          <w:numId w:val="32"/>
        </w:numPr>
      </w:pPr>
      <w:r>
        <w:t>LWP-13620, “Managing Information Technology Assets”</w:t>
      </w:r>
    </w:p>
    <w:p w14:paraId="1F1326D0" w14:textId="7AEF8643" w:rsidR="00E350CC" w:rsidRDefault="000844DE" w:rsidP="00E350CC">
      <w:pPr>
        <w:pStyle w:val="H1bodytext"/>
        <w:numPr>
          <w:ilvl w:val="0"/>
          <w:numId w:val="32"/>
        </w:numPr>
      </w:pPr>
      <w:r>
        <w:t>LWP-13840, “Issues Management”</w:t>
      </w:r>
    </w:p>
    <w:p w14:paraId="1DA36F3D" w14:textId="77777777" w:rsidR="00611421" w:rsidRDefault="00611421" w:rsidP="004C5C81">
      <w:pPr>
        <w:pStyle w:val="H1bodytext"/>
        <w:numPr>
          <w:ilvl w:val="0"/>
          <w:numId w:val="32"/>
        </w:numPr>
      </w:pPr>
      <w:r>
        <w:t xml:space="preserve">NQA-1 2008 with </w:t>
      </w:r>
      <w:r w:rsidR="004C5C81">
        <w:t>1a-</w:t>
      </w:r>
      <w:r>
        <w:t>2009 Addenda</w:t>
      </w:r>
      <w:r w:rsidR="004C5C81">
        <w:t>, “ASME Quality Assurance Requirements for Nuclear Facility Applications and Addenda”</w:t>
      </w:r>
    </w:p>
    <w:p w14:paraId="21EF4829" w14:textId="77777777" w:rsidR="00611421" w:rsidRDefault="00611421" w:rsidP="004C5C81">
      <w:pPr>
        <w:pStyle w:val="H1bodytext"/>
        <w:numPr>
          <w:ilvl w:val="0"/>
          <w:numId w:val="32"/>
        </w:numPr>
      </w:pPr>
      <w:r>
        <w:t>OINL1631, “Introduction to IT Asset Management” Training</w:t>
      </w:r>
    </w:p>
    <w:p w14:paraId="73B00DEE" w14:textId="77777777" w:rsidR="00611421" w:rsidRDefault="00611421" w:rsidP="004C5C81">
      <w:pPr>
        <w:pStyle w:val="H1bodytext"/>
        <w:numPr>
          <w:ilvl w:val="0"/>
          <w:numId w:val="32"/>
        </w:numPr>
      </w:pPr>
      <w:r>
        <w:t>PDD-12005, “INL Training Program”</w:t>
      </w:r>
    </w:p>
    <w:p w14:paraId="441356C7" w14:textId="77777777" w:rsidR="00611421" w:rsidRDefault="00611421" w:rsidP="004C5C81">
      <w:pPr>
        <w:pStyle w:val="H1bodytext"/>
        <w:numPr>
          <w:ilvl w:val="0"/>
          <w:numId w:val="32"/>
        </w:numPr>
      </w:pPr>
      <w:r>
        <w:t>PDD-13610, “Software Quality Assurance Program”</w:t>
      </w:r>
    </w:p>
    <w:p w14:paraId="34F4D8C0" w14:textId="38304377" w:rsidR="000844DE" w:rsidRDefault="000844DE" w:rsidP="004C5C81">
      <w:pPr>
        <w:pStyle w:val="H1bodytext"/>
        <w:numPr>
          <w:ilvl w:val="0"/>
          <w:numId w:val="32"/>
        </w:numPr>
      </w:pPr>
      <w:r>
        <w:t>PLN-4653, “INL Records Management Plan”</w:t>
      </w:r>
    </w:p>
    <w:p w14:paraId="2E98F237" w14:textId="7E0C709B" w:rsidR="00E350CC" w:rsidRDefault="00E350CC" w:rsidP="00E350CC">
      <w:pPr>
        <w:pStyle w:val="H1bodytext"/>
        <w:numPr>
          <w:ilvl w:val="0"/>
          <w:numId w:val="32"/>
        </w:numPr>
      </w:pPr>
      <w:r>
        <w:t>PLN-117, “Information Management Contingency Plan for the Idaho National Laboratory.”</w:t>
      </w:r>
    </w:p>
    <w:p w14:paraId="70D18FA2" w14:textId="5A17D325" w:rsidR="00817392" w:rsidRDefault="00817392">
      <w:pPr>
        <w:pStyle w:val="H1bodytext"/>
        <w:numPr>
          <w:ilvl w:val="0"/>
          <w:numId w:val="32"/>
        </w:numPr>
      </w:pPr>
      <w:r>
        <w:t>SDD-513, “RAVEN Software Design Description (SDD)”</w:t>
      </w:r>
    </w:p>
    <w:p w14:paraId="211F08E2" w14:textId="77777777" w:rsidR="00817392" w:rsidRDefault="00817392" w:rsidP="00817392">
      <w:pPr>
        <w:pStyle w:val="H1bodytext"/>
        <w:numPr>
          <w:ilvl w:val="0"/>
          <w:numId w:val="32"/>
        </w:numPr>
      </w:pPr>
      <w:r>
        <w:t>SPC-2366, “RAVEN Software Requirements Specification (SRS)”</w:t>
      </w:r>
    </w:p>
    <w:p w14:paraId="43132A09" w14:textId="0568E886" w:rsidR="00611421" w:rsidRDefault="00611421">
      <w:pPr>
        <w:pStyle w:val="H1bodytext"/>
        <w:numPr>
          <w:ilvl w:val="0"/>
          <w:numId w:val="32"/>
        </w:numPr>
      </w:pPr>
      <w:r>
        <w:t>TEM-142, “Software Quality Assurance Plan Template”</w:t>
      </w:r>
    </w:p>
    <w:p w14:paraId="514072B6" w14:textId="77777777" w:rsidR="00F672F0" w:rsidRDefault="00F672F0" w:rsidP="0005586A">
      <w:pPr>
        <w:pStyle w:val="Heading1"/>
        <w:numPr>
          <w:ilvl w:val="0"/>
          <w:numId w:val="20"/>
        </w:numPr>
      </w:pPr>
      <w:bookmarkStart w:id="17" w:name="_Toc528047453"/>
      <w:bookmarkStart w:id="18" w:name="_Toc530392040"/>
      <w:bookmarkStart w:id="19" w:name="_Toc365305474"/>
      <w:bookmarkStart w:id="20" w:name="_Toc377364742"/>
      <w:bookmarkStart w:id="21" w:name="_Toc531770002"/>
      <w:bookmarkEnd w:id="17"/>
      <w:bookmarkEnd w:id="18"/>
      <w:r w:rsidRPr="00070BF3">
        <w:lastRenderedPageBreak/>
        <w:t xml:space="preserve">DEFINITIONS AND </w:t>
      </w:r>
      <w:r w:rsidRPr="00987682">
        <w:t>ACRONYMS</w:t>
      </w:r>
      <w:bookmarkEnd w:id="19"/>
      <w:bookmarkEnd w:id="20"/>
      <w:bookmarkEnd w:id="21"/>
    </w:p>
    <w:p w14:paraId="307D88FC" w14:textId="77777777" w:rsidR="00FB09AE" w:rsidRPr="0013443E" w:rsidRDefault="00FB09AE" w:rsidP="0005586A">
      <w:pPr>
        <w:pStyle w:val="H1bodytext"/>
        <w:keepNext/>
      </w:pPr>
      <w:r w:rsidRPr="0013443E">
        <w:t xml:space="preserve">This section defines, or provides the definition of, all terms </w:t>
      </w:r>
      <w:r>
        <w:t xml:space="preserve">and acronyms </w:t>
      </w:r>
      <w:r w:rsidRPr="0013443E">
        <w:t xml:space="preserve">required to properly understand this </w:t>
      </w:r>
      <w:r w:rsidR="00A760C7">
        <w:t>p</w:t>
      </w:r>
      <w:r w:rsidRPr="0013443E">
        <w:t>lan.</w:t>
      </w:r>
    </w:p>
    <w:p w14:paraId="5AFCEF5B" w14:textId="77777777" w:rsidR="00F672F0" w:rsidRPr="00070BF3" w:rsidRDefault="00F672F0" w:rsidP="0005586A">
      <w:pPr>
        <w:pStyle w:val="Heading2"/>
        <w:keepNext/>
      </w:pPr>
      <w:bookmarkStart w:id="22" w:name="_Toc365305475"/>
      <w:bookmarkStart w:id="23" w:name="_Toc377364743"/>
      <w:bookmarkStart w:id="24" w:name="_Toc531770003"/>
      <w:r w:rsidRPr="00B27125">
        <w:t>Definitions</w:t>
      </w:r>
      <w:bookmarkEnd w:id="22"/>
      <w:bookmarkEnd w:id="23"/>
      <w:bookmarkEnd w:id="24"/>
    </w:p>
    <w:p w14:paraId="144892EC" w14:textId="4FA529CB" w:rsidR="002A05EE" w:rsidRDefault="002A05EE" w:rsidP="00204CCD">
      <w:pPr>
        <w:pStyle w:val="H2bodytext"/>
        <w:keepNext/>
        <w:keepLines/>
        <w:rPr>
          <w:i/>
        </w:rPr>
      </w:pPr>
      <w:r w:rsidRPr="002A05EE">
        <w:rPr>
          <w:i/>
          <w:iCs/>
        </w:rPr>
        <w:t xml:space="preserve">Acquired software. </w:t>
      </w:r>
      <w:r w:rsidRPr="001516DA">
        <w:t>Software generally supplied through basic procurements, two- party agreements, or other contractual arrangements. Acquired software includes commercial off-the-shelf software, support software such as operating systems, database management systems, compilers, software development tools, and commercial calculational software and spre</w:t>
      </w:r>
      <w:r w:rsidR="00C4351A" w:rsidRPr="00204CCD">
        <w:t>adsheet tools (e.g.</w:t>
      </w:r>
      <w:r w:rsidR="00C4351A">
        <w:t xml:space="preserve"> </w:t>
      </w:r>
      <w:r w:rsidRPr="001516DA">
        <w:t>Microsoft’s Excel). Downloadable software that is available at no cost to the user (referred to as freeware) is also considered acquired software. Firmware is acquired software. Firmware is usually provided by a hardware supplier through the procurement process and cannot be modified after receipt.</w:t>
      </w:r>
      <w:r w:rsidRPr="002A05EE">
        <w:rPr>
          <w:i/>
        </w:rPr>
        <w:t xml:space="preserve"> </w:t>
      </w:r>
    </w:p>
    <w:p w14:paraId="4A20D321" w14:textId="70FEA46F" w:rsidR="00A15E46" w:rsidRDefault="00A15E46" w:rsidP="00A15E46">
      <w:pPr>
        <w:pStyle w:val="H2bodytext"/>
      </w:pPr>
      <w:r>
        <w:rPr>
          <w:i/>
        </w:rPr>
        <w:t>Agile development.</w:t>
      </w:r>
      <w:r>
        <w:t xml:space="preserve"> </w:t>
      </w:r>
      <w:r>
        <w:rPr>
          <w:i/>
        </w:rPr>
        <w:t xml:space="preserve"> </w:t>
      </w:r>
      <w:r w:rsidRPr="003B14A1">
        <w:t>Agile development is an approach to software development under which requirements and solutions evolve through the collaborative effort of self-organizing and cross-functional teams and t</w:t>
      </w:r>
      <w:r w:rsidRPr="00204CCD">
        <w:t>heir customer(s)/end user(s).</w:t>
      </w:r>
      <w:r w:rsidRPr="003B14A1">
        <w:t xml:space="preserve"> It </w:t>
      </w:r>
      <w:r>
        <w:t>prescribes</w:t>
      </w:r>
      <w:r w:rsidRPr="003B14A1">
        <w:t xml:space="preserve"> adaptive planning, </w:t>
      </w:r>
      <w:r>
        <w:t>continuous</w:t>
      </w:r>
      <w:r w:rsidRPr="003B14A1">
        <w:t xml:space="preserve"> development, early delivery, and continual improvement, and it encourages rapid and flexible response to change</w:t>
      </w:r>
      <w:r>
        <w:t>.</w:t>
      </w:r>
      <w:r w:rsidRPr="003B14A1" w:rsidDel="00E61691">
        <w:t xml:space="preserve"> </w:t>
      </w:r>
    </w:p>
    <w:p w14:paraId="78EE4CF4" w14:textId="77777777" w:rsidR="00A15E46" w:rsidRDefault="00A15E46" w:rsidP="001516DA">
      <w:pPr>
        <w:pStyle w:val="H2bodytext"/>
      </w:pPr>
      <w:r w:rsidRPr="00C4351A">
        <w:rPr>
          <w:i/>
          <w:iCs/>
        </w:rPr>
        <w:t xml:space="preserve">Anomaly. </w:t>
      </w:r>
      <w:r w:rsidRPr="00C4351A">
        <w:t xml:space="preserve">Anything observed in the documentation or operation of software that deviates from expectations based on previously verified software products or reference documents. </w:t>
      </w:r>
    </w:p>
    <w:p w14:paraId="690B30E3" w14:textId="77777777" w:rsidR="00A15E46" w:rsidRDefault="00A15E46" w:rsidP="001516DA">
      <w:pPr>
        <w:pStyle w:val="H2bodytext"/>
      </w:pPr>
      <w:r w:rsidRPr="00AA0B5F">
        <w:rPr>
          <w:i/>
        </w:rPr>
        <w:t>Baseline.</w:t>
      </w:r>
      <w:r w:rsidRPr="00AA0B5F">
        <w:t xml:space="preserve"> A specification or product that has been formally reviewed and agreed upon, that thereafter serves as the basis for use and further development, and that can be changed only by using an approved change control process. [ASME NQA</w:t>
      </w:r>
      <w:r w:rsidRPr="00AA0B5F">
        <w:noBreakHyphen/>
        <w:t>1</w:t>
      </w:r>
      <w:r w:rsidRPr="00AA0B5F">
        <w:noBreakHyphen/>
        <w:t>2008 with the NQA</w:t>
      </w:r>
      <w:r w:rsidRPr="00AA0B5F">
        <w:noBreakHyphen/>
        <w:t>1a</w:t>
      </w:r>
      <w:r w:rsidRPr="00AA0B5F">
        <w:noBreakHyphen/>
        <w:t>2009 addenda]</w:t>
      </w:r>
    </w:p>
    <w:p w14:paraId="6D5F653B" w14:textId="77777777" w:rsidR="00A15E46" w:rsidRPr="00C4351A" w:rsidRDefault="00A15E46" w:rsidP="001516DA">
      <w:pPr>
        <w:pStyle w:val="H2bodytext"/>
      </w:pPr>
      <w:r w:rsidRPr="00C4351A">
        <w:rPr>
          <w:i/>
          <w:iCs/>
        </w:rPr>
        <w:t xml:space="preserve">Change control. </w:t>
      </w:r>
      <w:r w:rsidRPr="00C4351A">
        <w:t xml:space="preserve">An element of configuration management, consisting of the evaluation, coordination, approval or disapproval, and implementation of changes to configuration items (CIs see def.) after formal establishment of their configuration identification. [ISO/IEC/IEEE 24765:2010(E)] </w:t>
      </w:r>
    </w:p>
    <w:p w14:paraId="79835180" w14:textId="77777777" w:rsidR="00C4351A" w:rsidRPr="00C4351A" w:rsidRDefault="00C4351A" w:rsidP="00C4351A">
      <w:pPr>
        <w:pStyle w:val="H2bodytext"/>
        <w:keepNext/>
        <w:keepLines/>
      </w:pPr>
      <w:r w:rsidRPr="00C4351A">
        <w:rPr>
          <w:i/>
          <w:iCs/>
        </w:rPr>
        <w:lastRenderedPageBreak/>
        <w:t xml:space="preserve">Change control board (CCB). </w:t>
      </w:r>
      <w:r w:rsidRPr="00C4351A">
        <w:t xml:space="preserve">The group by which a change is proposed, evaluated, approved or rejected, scheduled, and tracked. This board is also responsible for evaluating and approving or disapproving proposed changes to configuration items (CIs) and implementation of approved changes when required. </w:t>
      </w:r>
    </w:p>
    <w:p w14:paraId="3DDA9423" w14:textId="77777777" w:rsidR="00C4351A" w:rsidRPr="00C4351A" w:rsidRDefault="00C4351A" w:rsidP="00C4351A">
      <w:pPr>
        <w:pStyle w:val="H2bodytext"/>
        <w:keepNext/>
        <w:keepLines/>
      </w:pPr>
      <w:r w:rsidRPr="00C4351A">
        <w:rPr>
          <w:i/>
          <w:iCs/>
        </w:rPr>
        <w:t xml:space="preserve">Change requests (CRs). </w:t>
      </w:r>
      <w:r w:rsidRPr="00C4351A">
        <w:t xml:space="preserve">CRs can be initiated by anyone, including off site users, and can be used for maintenance (fine-tuning and problem resolving), new development, and enhancements, or can be used to report program errors and problems. </w:t>
      </w:r>
    </w:p>
    <w:p w14:paraId="0571C747" w14:textId="250CF4BC" w:rsidR="00C4351A" w:rsidRDefault="00C4351A" w:rsidP="00C4351A">
      <w:pPr>
        <w:pStyle w:val="H2bodytext"/>
        <w:keepNext/>
        <w:keepLines/>
      </w:pPr>
      <w:r w:rsidRPr="00C4351A">
        <w:rPr>
          <w:i/>
          <w:iCs/>
        </w:rPr>
        <w:t xml:space="preserve">Change request log. </w:t>
      </w:r>
      <w:r w:rsidRPr="00C4351A">
        <w:t xml:space="preserve">A log that provides a listing of all the change requests and the change request status used for application software, system software, and hardware configuration control. </w:t>
      </w:r>
    </w:p>
    <w:p w14:paraId="7D1596CD" w14:textId="2250A7D2" w:rsidR="007E0782" w:rsidRDefault="007E0782" w:rsidP="00C4351A">
      <w:pPr>
        <w:pStyle w:val="H2bodytext"/>
        <w:keepNext/>
        <w:keepLines/>
      </w:pPr>
      <w:r w:rsidRPr="00B75CDC">
        <w:rPr>
          <w:i/>
          <w:iCs/>
          <w:spacing w:val="-2"/>
        </w:rPr>
        <w:t>Commercial</w:t>
      </w:r>
      <w:r>
        <w:rPr>
          <w:i/>
          <w:iCs/>
          <w:spacing w:val="-2"/>
        </w:rPr>
        <w:t xml:space="preserve"> </w:t>
      </w:r>
      <w:r w:rsidRPr="00B75CDC">
        <w:rPr>
          <w:i/>
        </w:rPr>
        <w:t>off-the-shelf.</w:t>
      </w:r>
      <w:r>
        <w:rPr>
          <w:i/>
        </w:rPr>
        <w:t xml:space="preserve"> (COTS)</w:t>
      </w:r>
      <w:r>
        <w:t xml:space="preserve"> </w:t>
      </w:r>
      <w:r w:rsidRPr="00E829C4">
        <w:t>Usually refers to software purchased from a vendor “as-is” with minimal customization or configuration options that meets a requirement.</w:t>
      </w:r>
    </w:p>
    <w:p w14:paraId="2299DC50" w14:textId="7337A36D" w:rsidR="007E0782" w:rsidRDefault="007E0782" w:rsidP="007E0782">
      <w:pPr>
        <w:pStyle w:val="H2bodytext"/>
        <w:rPr>
          <w:szCs w:val="24"/>
        </w:rPr>
      </w:pPr>
      <w:r w:rsidRPr="003A511F">
        <w:rPr>
          <w:i/>
          <w:szCs w:val="24"/>
        </w:rPr>
        <w:t xml:space="preserve">Configuration </w:t>
      </w:r>
      <w:r>
        <w:rPr>
          <w:i/>
          <w:szCs w:val="24"/>
        </w:rPr>
        <w:t>Control</w:t>
      </w:r>
      <w:r w:rsidRPr="003A511F">
        <w:rPr>
          <w:szCs w:val="24"/>
        </w:rPr>
        <w:t>. A</w:t>
      </w:r>
      <w:r w:rsidRPr="003A511F">
        <w:t>n element of configuration management, consisting of the evaluation, coordination, approval or disapproval, and implementation of changes to configuration items after formal establishment of their configuration identification. [</w:t>
      </w:r>
      <w:r w:rsidRPr="00D3191C">
        <w:rPr>
          <w:bCs/>
          <w:szCs w:val="24"/>
        </w:rPr>
        <w:t>ISO/IEC/IEEE 24765:2010(E)</w:t>
      </w:r>
      <w:r w:rsidRPr="003A511F">
        <w:rPr>
          <w:szCs w:val="24"/>
        </w:rPr>
        <w:t>]</w:t>
      </w:r>
    </w:p>
    <w:p w14:paraId="72F96E5D" w14:textId="77777777" w:rsidR="007E0782" w:rsidRPr="00C4351A" w:rsidRDefault="007E0782" w:rsidP="001516DA">
      <w:pPr>
        <w:pStyle w:val="H2bodytext"/>
      </w:pPr>
      <w:r w:rsidRPr="00C4351A">
        <w:rPr>
          <w:i/>
          <w:iCs/>
        </w:rPr>
        <w:t xml:space="preserve">Configuration identification. </w:t>
      </w:r>
      <w:r w:rsidRPr="00C4351A">
        <w:t xml:space="preserve">An element of configuration management, consisting of selecting the configuration items (see def.) for a system and recording their functional and physical characteristics in technical documentation. </w:t>
      </w:r>
    </w:p>
    <w:p w14:paraId="660BCED5" w14:textId="77777777" w:rsidR="007E0782" w:rsidRPr="00C4351A" w:rsidRDefault="007E0782" w:rsidP="001516DA">
      <w:pPr>
        <w:pStyle w:val="H2bodytext"/>
      </w:pPr>
      <w:r w:rsidRPr="00C4351A">
        <w:rPr>
          <w:i/>
          <w:iCs/>
        </w:rPr>
        <w:t xml:space="preserve">Configuration item (CI). </w:t>
      </w:r>
      <w:r w:rsidRPr="00C4351A">
        <w:t xml:space="preserve">An item or aggregation of hardware or software (including documentation) or both that is designed to be managed as a single entity (ISO/IEC/IEEE 24765:2010(E) edited). </w:t>
      </w:r>
    </w:p>
    <w:p w14:paraId="6E0AB4B1" w14:textId="77777777" w:rsidR="007E0782" w:rsidRPr="00C4351A" w:rsidRDefault="007E0782" w:rsidP="001516DA">
      <w:pPr>
        <w:pStyle w:val="H2bodytext"/>
      </w:pPr>
      <w:r w:rsidRPr="00C4351A">
        <w:rPr>
          <w:i/>
          <w:iCs/>
        </w:rPr>
        <w:t xml:space="preserve">Configuration management. </w:t>
      </w:r>
      <w:r w:rsidRPr="00C4351A">
        <w:t xml:space="preserve">A discipline applying technical and administrative direction and surveillance to identify and document the functional and physical characteristics of a configuration item (see def.), control changes to those characteristics, record and report change processing and implementation status, and verify compliance with specified requirements (ISO/IEC/IEEE 24765:2010[E]). </w:t>
      </w:r>
    </w:p>
    <w:p w14:paraId="315CE8E1" w14:textId="284ACC23" w:rsidR="007E0782" w:rsidRDefault="007E0782" w:rsidP="0027027F">
      <w:pPr>
        <w:pStyle w:val="H2bodytext"/>
        <w:rPr>
          <w:szCs w:val="24"/>
        </w:rPr>
      </w:pPr>
      <w:r>
        <w:rPr>
          <w:i/>
          <w:iCs/>
          <w:color w:val="000000"/>
          <w:szCs w:val="24"/>
        </w:rPr>
        <w:t xml:space="preserve">Continuous Integration System (CIS). </w:t>
      </w:r>
      <w:r>
        <w:rPr>
          <w:color w:val="000000"/>
          <w:szCs w:val="24"/>
        </w:rPr>
        <w:t xml:space="preserve">A system, linked to a central version control repository, such as </w:t>
      </w:r>
      <w:r>
        <w:rPr>
          <w:i/>
          <w:color w:val="000000"/>
          <w:szCs w:val="24"/>
        </w:rPr>
        <w:t>GITHUB</w:t>
      </w:r>
      <w:r>
        <w:rPr>
          <w:color w:val="000000"/>
          <w:szCs w:val="24"/>
        </w:rPr>
        <w:t xml:space="preserve"> and </w:t>
      </w:r>
      <w:r>
        <w:rPr>
          <w:i/>
          <w:color w:val="000000"/>
          <w:szCs w:val="24"/>
        </w:rPr>
        <w:t>GITLAB</w:t>
      </w:r>
      <w:r>
        <w:rPr>
          <w:color w:val="000000"/>
          <w:szCs w:val="24"/>
        </w:rPr>
        <w:t xml:space="preserve"> (see def.), aimed to automatically build and test a targeted software. Examples are CIVET, Jenkins, and GitLab Continuous Integration.</w:t>
      </w:r>
    </w:p>
    <w:p w14:paraId="19159CEE" w14:textId="7216E17D" w:rsidR="00C4351A" w:rsidRDefault="00C4351A" w:rsidP="001516DA">
      <w:pPr>
        <w:pStyle w:val="H2bodytext"/>
      </w:pPr>
      <w:r w:rsidRPr="00C4351A">
        <w:rPr>
          <w:i/>
          <w:iCs/>
        </w:rPr>
        <w:lastRenderedPageBreak/>
        <w:t xml:space="preserve">Custom-built IT assets. </w:t>
      </w:r>
      <w:r w:rsidRPr="00C4351A">
        <w:t xml:space="preserve">Information technology (IT) assets designed, developed, or modified internally or by a qualified subcontractor through the procurement process. Examples include custom-developed (see def.) or customized software, spreadsheet, and calculation and analysis applications (e.g., computer models), the implementation of a new network infrastructure or IT technology (e.g., Gmail, Internet Protocol Version 6, Internet Explorer 9). [Developed for internal laboratory use] </w:t>
      </w:r>
    </w:p>
    <w:p w14:paraId="01CEB8CE" w14:textId="77777777" w:rsidR="007E0782" w:rsidRPr="00B909B7" w:rsidRDefault="007E0782" w:rsidP="0027027F">
      <w:pPr>
        <w:pStyle w:val="H2bodytext"/>
        <w:rPr>
          <w:i/>
          <w:iCs/>
          <w:spacing w:val="-2"/>
        </w:rPr>
      </w:pPr>
      <w:r w:rsidRPr="00B909B7">
        <w:rPr>
          <w:i/>
          <w:iCs/>
          <w:spacing w:val="-2"/>
        </w:rPr>
        <w:t xml:space="preserve">Custom-developed software. </w:t>
      </w:r>
      <w:r w:rsidRPr="00B909B7">
        <w:rPr>
          <w:iCs/>
          <w:spacing w:val="-2"/>
        </w:rPr>
        <w:t>Software built specifically for a DOE application or to support the same function for a related government organization. It may be developed by DOE or one of its M&amp;O contractors or contracted with a qualified software company through the procurement process. Examples of custom-developed software include material inventory and tracking database applications, accident consequence applications, control system applications, and embedded custom-developed software that controls a hardware device.</w:t>
      </w:r>
    </w:p>
    <w:p w14:paraId="1DC5494D" w14:textId="77777777" w:rsidR="00796A15" w:rsidRDefault="00C4351A" w:rsidP="001516DA">
      <w:pPr>
        <w:pStyle w:val="H2bodytext"/>
        <w:spacing w:after="120"/>
        <w:rPr>
          <w:i/>
          <w:iCs/>
        </w:rPr>
      </w:pPr>
      <w:r w:rsidRPr="00C4351A">
        <w:rPr>
          <w:i/>
          <w:iCs/>
        </w:rPr>
        <w:t>Defect.</w:t>
      </w:r>
      <w:r w:rsidR="009D13F3">
        <w:rPr>
          <w:i/>
          <w:iCs/>
        </w:rPr>
        <w:t xml:space="preserve"> </w:t>
      </w:r>
      <w:r w:rsidR="009D13F3" w:rsidRPr="001516DA">
        <w:rPr>
          <w:iCs/>
        </w:rPr>
        <w:t>An error, fault or failure in a computer program or system that causes it to produce an incorrect or unexpected result, or to behave in unintended ways.</w:t>
      </w:r>
    </w:p>
    <w:p w14:paraId="35941843" w14:textId="54E49F70" w:rsidR="00C4351A" w:rsidRPr="001516DA" w:rsidRDefault="00C4351A" w:rsidP="001516DA">
      <w:pPr>
        <w:pStyle w:val="H2bodytext"/>
        <w:rPr>
          <w:i/>
          <w:iCs/>
        </w:rPr>
      </w:pPr>
      <w:proofErr w:type="spellStart"/>
      <w:r w:rsidRPr="00C4351A">
        <w:rPr>
          <w:i/>
          <w:iCs/>
        </w:rPr>
        <w:t>Doxygen</w:t>
      </w:r>
      <w:proofErr w:type="spellEnd"/>
      <w:r w:rsidRPr="00C4351A">
        <w:t xml:space="preserve">. Standard tool for generating documentation from annotated </w:t>
      </w:r>
      <w:r w:rsidR="001417B3">
        <w:t>C, C++, Fortran and Python</w:t>
      </w:r>
      <w:r w:rsidRPr="00C4351A">
        <w:t xml:space="preserve"> sources. </w:t>
      </w:r>
    </w:p>
    <w:p w14:paraId="0D739E21" w14:textId="77777777" w:rsidR="00C4351A" w:rsidRPr="00C4351A" w:rsidRDefault="00C4351A" w:rsidP="001516DA">
      <w:pPr>
        <w:pStyle w:val="H2bodytext"/>
      </w:pPr>
      <w:r w:rsidRPr="00C4351A">
        <w:rPr>
          <w:i/>
          <w:iCs/>
        </w:rPr>
        <w:t xml:space="preserve">Electronic Document Management System (EDMS). </w:t>
      </w:r>
      <w:r w:rsidRPr="00C4351A">
        <w:t xml:space="preserve">System approved for long- term storage, management, and maintenance of electronic and hardcopy records. </w:t>
      </w:r>
    </w:p>
    <w:p w14:paraId="27861F06" w14:textId="77777777" w:rsidR="00C4351A" w:rsidRPr="00C4351A" w:rsidRDefault="00C4351A" w:rsidP="001516DA">
      <w:pPr>
        <w:pStyle w:val="H2bodytext"/>
      </w:pPr>
      <w:r w:rsidRPr="00C4351A">
        <w:rPr>
          <w:i/>
          <w:iCs/>
        </w:rPr>
        <w:t xml:space="preserve">Enterprise Architecture (EA) Repository. </w:t>
      </w:r>
      <w:r w:rsidRPr="00C4351A">
        <w:t xml:space="preserve">An Oracle database that houses information about software applications and </w:t>
      </w:r>
      <w:r w:rsidR="00176B26" w:rsidRPr="00C4351A">
        <w:t>servers and</w:t>
      </w:r>
      <w:r w:rsidRPr="00C4351A">
        <w:t xml:space="preserve"> is the source for the INL data dictionary. The applications are related to the management system business functions it supports or implements. EA is the repository for the technology</w:t>
      </w:r>
      <w:r w:rsidRPr="00C4351A">
        <w:br/>
        <w:t xml:space="preserve">(e.g., software/hardware) used to construct and implement software applications. EA contains links to the software documentation stored in EDMS (see def.) and includes a list of software owners. </w:t>
      </w:r>
    </w:p>
    <w:p w14:paraId="5F60E426" w14:textId="77777777" w:rsidR="00C4351A" w:rsidRPr="00C4351A" w:rsidRDefault="00C4351A" w:rsidP="001516DA">
      <w:pPr>
        <w:pStyle w:val="H2bodytext"/>
      </w:pPr>
      <w:r w:rsidRPr="00C4351A">
        <w:rPr>
          <w:i/>
          <w:iCs/>
        </w:rPr>
        <w:t xml:space="preserve">GitHub. </w:t>
      </w:r>
      <w:r w:rsidRPr="00C4351A">
        <w:t xml:space="preserve">A web-based revision control hosting service for software development and code sharing. GitHub provides additional tools such as documentation generation, issue tracking, Wikis, nested task-lists within files, etc. </w:t>
      </w:r>
    </w:p>
    <w:p w14:paraId="231D5DC6" w14:textId="77777777" w:rsidR="00C4351A" w:rsidRPr="00C4351A" w:rsidRDefault="00C4351A" w:rsidP="001516DA">
      <w:pPr>
        <w:pStyle w:val="H2bodytext"/>
      </w:pPr>
      <w:r w:rsidRPr="00C4351A">
        <w:rPr>
          <w:i/>
          <w:iCs/>
        </w:rPr>
        <w:t xml:space="preserve">GitLab. </w:t>
      </w:r>
      <w:r w:rsidRPr="00C4351A">
        <w:t>A web-based revision control hosting service for software development and code sharing similar to GitHub. GitLab is used for the applications</w:t>
      </w:r>
      <w:r w:rsidR="00176B26">
        <w:t xml:space="preserve">/extensions/plugins built/developed </w:t>
      </w:r>
      <w:r w:rsidRPr="00C4351A">
        <w:t xml:space="preserve">on the </w:t>
      </w:r>
      <w:r w:rsidR="00176B26">
        <w:t>RAVEN</w:t>
      </w:r>
      <w:r w:rsidRPr="00C4351A">
        <w:t xml:space="preserve"> </w:t>
      </w:r>
      <w:r w:rsidR="00176B26">
        <w:t>software</w:t>
      </w:r>
      <w:r w:rsidRPr="00C4351A">
        <w:t xml:space="preserve">. </w:t>
      </w:r>
      <w:r w:rsidR="00176B26">
        <w:t xml:space="preserve">The CIS (see def.) </w:t>
      </w:r>
      <w:r w:rsidRPr="00C4351A">
        <w:t xml:space="preserve">connects to both the external and internal GitHub/GitLab to perform software builds. </w:t>
      </w:r>
    </w:p>
    <w:p w14:paraId="38A331D9" w14:textId="77777777" w:rsidR="00C4351A" w:rsidRPr="00C4351A" w:rsidRDefault="00C4351A" w:rsidP="001516DA">
      <w:pPr>
        <w:pStyle w:val="H2bodytext"/>
      </w:pPr>
      <w:r w:rsidRPr="00C4351A">
        <w:rPr>
          <w:i/>
          <w:iCs/>
        </w:rPr>
        <w:t xml:space="preserve">Issue. </w:t>
      </w:r>
      <w:r w:rsidRPr="00C4351A">
        <w:t xml:space="preserve">Issues can be initiated by anyone, including off site users, and are used for maintenance (fine-tuning and problem resolving), new development, enhancements, or can be used to report program errors and problems. </w:t>
      </w:r>
    </w:p>
    <w:p w14:paraId="67BC1F28" w14:textId="483932A3" w:rsidR="00C4351A" w:rsidRDefault="00C4351A" w:rsidP="001516DA">
      <w:pPr>
        <w:pStyle w:val="H2bodytext"/>
      </w:pPr>
      <w:r w:rsidRPr="00C4351A">
        <w:rPr>
          <w:i/>
          <w:iCs/>
        </w:rPr>
        <w:lastRenderedPageBreak/>
        <w:t xml:space="preserve">Issue (GitHub). </w:t>
      </w:r>
      <w:r w:rsidRPr="00C4351A">
        <w:t>As defined for the GitHub environment, issues are suggested improvements, tasks, or questions related to the repository. Issues can be created by anyone (for public repositories</w:t>
      </w:r>
      <w:r w:rsidR="00176B26" w:rsidRPr="00C4351A">
        <w:t>) and</w:t>
      </w:r>
      <w:r w:rsidRPr="00C4351A">
        <w:t xml:space="preserve"> are moderated by repository collaborators. Each issue contains its own discussion forum and can be labeled and assigned to a user</w:t>
      </w:r>
      <w:r w:rsidR="00176B26">
        <w:t>/developer</w:t>
      </w:r>
      <w:r w:rsidRPr="00C4351A">
        <w:t xml:space="preserve">. </w:t>
      </w:r>
    </w:p>
    <w:p w14:paraId="3FDE7643" w14:textId="7A833328" w:rsidR="007E0782" w:rsidRDefault="007E0782" w:rsidP="0027027F">
      <w:pPr>
        <w:pStyle w:val="H2bodytext"/>
      </w:pPr>
      <w:r w:rsidRPr="009C5677">
        <w:rPr>
          <w:i/>
          <w:iCs/>
        </w:rPr>
        <w:t>Major Change</w:t>
      </w:r>
      <w:r>
        <w:t xml:space="preserve">. </w:t>
      </w:r>
      <w:r w:rsidRPr="009C5677">
        <w:t>A revision to software that, in the best judgment of authorizing personn</w:t>
      </w:r>
      <w:r w:rsidRPr="009C5677">
        <w:rPr>
          <w:i/>
          <w:iCs/>
        </w:rPr>
        <w:t>el</w:t>
      </w:r>
      <w:r w:rsidRPr="009C5677">
        <w:t xml:space="preserve">, has the potential to compromise the accuracy/validity of the output data, and as a result, could diminish the margin of safety to the public, worker, or environment. </w:t>
      </w:r>
    </w:p>
    <w:p w14:paraId="5DE329AA" w14:textId="77777777" w:rsidR="001639CA" w:rsidRPr="00C4351A" w:rsidRDefault="001639CA" w:rsidP="001516DA">
      <w:pPr>
        <w:pStyle w:val="H2bodytext"/>
      </w:pPr>
      <w:r w:rsidRPr="00C4351A">
        <w:rPr>
          <w:i/>
          <w:iCs/>
        </w:rPr>
        <w:t xml:space="preserve">Method. </w:t>
      </w:r>
      <w:r w:rsidRPr="00C4351A">
        <w:t xml:space="preserve">A reasonably complete set of rules and criteria that establish a precise and repeatable way of performing a task and arriving at a desired result. [The Configuration Management Manual Guideline for Improving the Software Process, Carnegie Mellon University Software Engineering Institute, 1995] </w:t>
      </w:r>
    </w:p>
    <w:p w14:paraId="36E3F1D3" w14:textId="680E996F" w:rsidR="001639CA" w:rsidRDefault="001639CA" w:rsidP="0027027F">
      <w:pPr>
        <w:pStyle w:val="H2bodytext"/>
      </w:pPr>
      <w:r w:rsidRPr="009C5677">
        <w:rPr>
          <w:i/>
          <w:iCs/>
        </w:rPr>
        <w:t>Minor Change</w:t>
      </w:r>
      <w:r>
        <w:rPr>
          <w:i/>
          <w:iCs/>
        </w:rPr>
        <w:t xml:space="preserve">. </w:t>
      </w:r>
      <w:r w:rsidRPr="009C5677">
        <w:t>A revision to software that, in the best judgment of authorizing personnel, will not compromise the accuracy/validity of the output data and will not diminish the margin of safety to the public, worker, or environment.</w:t>
      </w:r>
    </w:p>
    <w:p w14:paraId="2A179517" w14:textId="77777777" w:rsidR="001639CA" w:rsidRPr="00C4351A" w:rsidRDefault="001639CA" w:rsidP="001516DA">
      <w:pPr>
        <w:pStyle w:val="H2bodytext"/>
      </w:pPr>
      <w:r w:rsidRPr="00C4351A">
        <w:rPr>
          <w:i/>
          <w:iCs/>
        </w:rPr>
        <w:t xml:space="preserve">Open source. </w:t>
      </w:r>
      <w:r w:rsidRPr="00C4351A">
        <w:t xml:space="preserve">Denoting software for which the original source code is made freely available and may be redistributed and modified. </w:t>
      </w:r>
    </w:p>
    <w:p w14:paraId="61C108F0" w14:textId="5A73D6DD" w:rsidR="001639CA" w:rsidRDefault="001639CA" w:rsidP="0027027F">
      <w:pPr>
        <w:pStyle w:val="H2bodytext"/>
        <w:rPr>
          <w:iCs/>
          <w:spacing w:val="-2"/>
        </w:rPr>
      </w:pPr>
      <w:r w:rsidRPr="00B909B7">
        <w:rPr>
          <w:i/>
          <w:iCs/>
          <w:spacing w:val="-2"/>
        </w:rPr>
        <w:t xml:space="preserve">Pull requests. </w:t>
      </w:r>
      <w:r w:rsidRPr="00B909B7">
        <w:rPr>
          <w:iCs/>
          <w:spacing w:val="-2"/>
        </w:rPr>
        <w:t>Pull requests can be initiated by anyone, including off-site users, and are used for maintenance (fine-tuning and problem resolving), new development, enhancements, or can be used to report program errors and problems.  Pull requests let you tell others about changes you have pushed to a repository on GitHub. Once a pull request is sent, interested parties can review the set of changes, discuss potential modifications, and even push follow-up commits if necessary.</w:t>
      </w:r>
    </w:p>
    <w:p w14:paraId="4157BC43" w14:textId="77777777" w:rsidR="00A15E46" w:rsidRDefault="00A15E46">
      <w:pPr>
        <w:pStyle w:val="H2bodytext"/>
      </w:pPr>
      <w:r w:rsidRPr="00AA0B5F">
        <w:rPr>
          <w:i/>
        </w:rPr>
        <w:t>Quality grade.</w:t>
      </w:r>
      <w:r w:rsidRPr="00AA0B5F">
        <w:t xml:space="preserve"> The grade applied to the level of quality activities to be applied to the specific task or activity. Current quality grades are Nuclear Use QL and Commercial Use Quality Levels (QLs) High, Medium, and Low.</w:t>
      </w:r>
    </w:p>
    <w:p w14:paraId="2F78A2FA" w14:textId="77777777" w:rsidR="001639CA" w:rsidRPr="00C4351A" w:rsidRDefault="001639CA" w:rsidP="001516DA">
      <w:pPr>
        <w:pStyle w:val="H2bodytext"/>
      </w:pPr>
      <w:r>
        <w:rPr>
          <w:i/>
          <w:iCs/>
        </w:rPr>
        <w:t>RAVEN core team</w:t>
      </w:r>
      <w:r w:rsidRPr="00C4351A">
        <w:rPr>
          <w:i/>
          <w:iCs/>
        </w:rPr>
        <w:t xml:space="preserve">. </w:t>
      </w:r>
      <w:r w:rsidRPr="00C4351A">
        <w:t xml:space="preserve">INL personnel whose job description includes the development of the </w:t>
      </w:r>
      <w:r>
        <w:t>RAVEN software</w:t>
      </w:r>
      <w:r w:rsidRPr="00C4351A">
        <w:t xml:space="preserve"> or software applications</w:t>
      </w:r>
      <w:r>
        <w:t xml:space="preserve">/extensions/plugins </w:t>
      </w:r>
      <w:r w:rsidRPr="00C4351A">
        <w:t xml:space="preserve">that </w:t>
      </w:r>
      <w:r>
        <w:t>are based on the RAVEN</w:t>
      </w:r>
      <w:r w:rsidRPr="00C4351A">
        <w:t xml:space="preserve"> framework. </w:t>
      </w:r>
    </w:p>
    <w:p w14:paraId="42112D0F" w14:textId="77777777" w:rsidR="001639CA" w:rsidRDefault="001639CA" w:rsidP="001516DA">
      <w:pPr>
        <w:pStyle w:val="H2bodytext"/>
      </w:pPr>
      <w:r>
        <w:rPr>
          <w:i/>
          <w:iCs/>
        </w:rPr>
        <w:t>RAVEN</w:t>
      </w:r>
      <w:r w:rsidRPr="00C4351A">
        <w:rPr>
          <w:i/>
          <w:iCs/>
        </w:rPr>
        <w:t xml:space="preserve"> </w:t>
      </w:r>
      <w:r>
        <w:rPr>
          <w:i/>
          <w:iCs/>
        </w:rPr>
        <w:t>Software</w:t>
      </w:r>
      <w:r w:rsidRPr="00C4351A">
        <w:rPr>
          <w:i/>
          <w:iCs/>
        </w:rPr>
        <w:t xml:space="preserve">. </w:t>
      </w:r>
      <w:r w:rsidRPr="00C4351A">
        <w:t xml:space="preserve">Open source software that resides in a public repository (GitHub) that </w:t>
      </w:r>
      <w:r>
        <w:t>provides all the capabilities needed to perform Uncertainty Quantification, Probabilistic Risk Assessment, Data Analysis, Validation and Parameter Optimization.</w:t>
      </w:r>
    </w:p>
    <w:p w14:paraId="0AFE0E39" w14:textId="3F6BE2EA" w:rsidR="001639CA" w:rsidRDefault="001639CA" w:rsidP="0027027F">
      <w:pPr>
        <w:pStyle w:val="H2bodytext"/>
        <w:rPr>
          <w:iCs/>
          <w:spacing w:val="-2"/>
        </w:rPr>
      </w:pPr>
      <w:r w:rsidRPr="00B909B7">
        <w:rPr>
          <w:i/>
          <w:iCs/>
          <w:spacing w:val="-2"/>
        </w:rPr>
        <w:lastRenderedPageBreak/>
        <w:t xml:space="preserve">Regression testing. </w:t>
      </w:r>
      <w:r w:rsidRPr="00B909B7">
        <w:rPr>
          <w:iCs/>
          <w:spacing w:val="-2"/>
        </w:rPr>
        <w:t>Selective retesting of a system or component to verify that modifications have not caused unintended effects and that the system or component still complies with its specified requirements.</w:t>
      </w:r>
    </w:p>
    <w:p w14:paraId="01787F97" w14:textId="77777777" w:rsidR="00A15E46" w:rsidRDefault="00A15E46">
      <w:pPr>
        <w:pStyle w:val="H2bodytext"/>
      </w:pPr>
      <w:r w:rsidRPr="00AA0B5F">
        <w:rPr>
          <w:i/>
        </w:rPr>
        <w:t xml:space="preserve">Retirement. </w:t>
      </w:r>
      <w:r w:rsidRPr="00AA0B5F">
        <w:t>Permanent removal of an asset (e.g., system or component) and associated support from its operational environment. [ISO/IEC/IEEE </w:t>
      </w:r>
      <w:proofErr w:type="spellStart"/>
      <w:r w:rsidRPr="00AA0B5F">
        <w:t>Std</w:t>
      </w:r>
      <w:proofErr w:type="spellEnd"/>
      <w:r w:rsidRPr="00AA0B5F">
        <w:t> 24765</w:t>
      </w:r>
      <w:r w:rsidRPr="00AA0B5F">
        <w:noBreakHyphen/>
        <w:t>2010 edited]</w:t>
      </w:r>
    </w:p>
    <w:p w14:paraId="3AE00E6C" w14:textId="77777777" w:rsidR="001639CA" w:rsidRPr="00B909B7" w:rsidRDefault="001639CA">
      <w:pPr>
        <w:pStyle w:val="H2bodytext"/>
        <w:rPr>
          <w:i/>
          <w:iCs/>
          <w:spacing w:val="-2"/>
        </w:rPr>
      </w:pPr>
      <w:r w:rsidRPr="00B909B7">
        <w:rPr>
          <w:i/>
          <w:iCs/>
          <w:spacing w:val="-2"/>
        </w:rPr>
        <w:t xml:space="preserve">Safety function. </w:t>
      </w:r>
      <w:r w:rsidRPr="00B909B7">
        <w:rPr>
          <w:iCs/>
          <w:spacing w:val="-2"/>
        </w:rPr>
        <w:t>The performance of an item or service necessary to achieve safe, reliable, and effective utilization of nuclear energy and nuclear material processing. For INL, safety functions are identified and defined in a formal safety basis or commitment document as credited for achieving nuclear safety (e.g., safety structures, systems, and components; safety significant; safety class; safety related; or important to safety) (ASME NQA-1-2008 with the NQA-1a-2009 addenda edited).</w:t>
      </w:r>
    </w:p>
    <w:p w14:paraId="409612DC" w14:textId="77777777" w:rsidR="001639CA" w:rsidRPr="00B909B7" w:rsidRDefault="001639CA">
      <w:pPr>
        <w:pStyle w:val="H2bodytext"/>
        <w:rPr>
          <w:i/>
          <w:iCs/>
          <w:spacing w:val="-2"/>
        </w:rPr>
      </w:pPr>
      <w:r w:rsidRPr="00B909B7">
        <w:rPr>
          <w:i/>
          <w:iCs/>
          <w:spacing w:val="-2"/>
        </w:rPr>
        <w:t xml:space="preserve">Safety software. </w:t>
      </w:r>
      <w:r w:rsidRPr="00B909B7">
        <w:rPr>
          <w:iCs/>
          <w:spacing w:val="-2"/>
        </w:rPr>
        <w:t>Software, including the following:</w:t>
      </w:r>
    </w:p>
    <w:p w14:paraId="585E62A7" w14:textId="77777777" w:rsidR="001639CA" w:rsidRPr="00B909B7" w:rsidRDefault="001639CA" w:rsidP="001516DA">
      <w:pPr>
        <w:pStyle w:val="ListBullet2"/>
        <w:tabs>
          <w:tab w:val="clear" w:pos="1890"/>
          <w:tab w:val="clear" w:pos="2160"/>
          <w:tab w:val="num" w:pos="2880"/>
        </w:tabs>
        <w:ind w:left="2880"/>
      </w:pPr>
      <w:r w:rsidRPr="00B909B7">
        <w:rPr>
          <w:b/>
        </w:rPr>
        <w:t>Safety system software.</w:t>
      </w:r>
      <w:r w:rsidRPr="00B909B7">
        <w:t xml:space="preserve"> Software for a nuclear facility that performs a safety function as part of a structure, system, or component and is cited in either (a) a DOE-approved documented safety analysis, or (b) an approved hazard analysis per DOE P 450.4, “Safety Management System Policy,” dated October 15, 1996 (or latest version) and 48 CFR 970-5223.1, “Integration of Environment, Safety, and Health into Work Planning and Execution.”</w:t>
      </w:r>
    </w:p>
    <w:p w14:paraId="37FB8D9D" w14:textId="77777777" w:rsidR="001639CA" w:rsidRPr="00B909B7" w:rsidRDefault="001639CA" w:rsidP="001516DA">
      <w:pPr>
        <w:pStyle w:val="ListBullet2"/>
        <w:tabs>
          <w:tab w:val="clear" w:pos="1890"/>
          <w:tab w:val="clear" w:pos="2160"/>
          <w:tab w:val="num" w:pos="2880"/>
        </w:tabs>
        <w:ind w:left="2880"/>
      </w:pPr>
      <w:r w:rsidRPr="00B909B7">
        <w:rPr>
          <w:b/>
        </w:rPr>
        <w:t>Safety analysis and design software.</w:t>
      </w:r>
      <w:r w:rsidRPr="00B909B7">
        <w:t xml:space="preserve"> Software that is used to classify, design, or analyze nuclear facilities. This software is not part of a structure, system, or component, but helps to ensure that proper accident or hazards analysis of nuclear facilities or a structure, system, or component that performs a safety function.</w:t>
      </w:r>
    </w:p>
    <w:p w14:paraId="48749DEC" w14:textId="671395F6" w:rsidR="001639CA" w:rsidRDefault="001639CA" w:rsidP="001516DA">
      <w:pPr>
        <w:pStyle w:val="ListBullet2"/>
        <w:tabs>
          <w:tab w:val="clear" w:pos="1890"/>
          <w:tab w:val="clear" w:pos="2160"/>
          <w:tab w:val="num" w:pos="2880"/>
        </w:tabs>
        <w:ind w:left="2880"/>
      </w:pPr>
      <w:r w:rsidRPr="00B909B7">
        <w:rPr>
          <w:b/>
        </w:rPr>
        <w:t>Safety management and administrative controls software.</w:t>
      </w:r>
      <w:r w:rsidRPr="00B909B7">
        <w:t xml:space="preserve"> Software that performs a hazard control function in support of nuclear facility or radiological safety management programs or technical safety requirements or other software that performs a control function necessary to provide adequate protection from nuclear facility or radiological hazards. This software supports eliminating, limiting, or mitigating nuclear hazards to worker, the public, or the environment as addressed in 10 CFR Parts 830, 835, the </w:t>
      </w:r>
      <w:r>
        <w:t>Department of Energy Acquisition Regulations (</w:t>
      </w:r>
      <w:r w:rsidRPr="00B909B7">
        <w:t>DEAR</w:t>
      </w:r>
      <w:r>
        <w:t xml:space="preserve">) </w:t>
      </w:r>
      <w:r w:rsidRPr="00B909B7">
        <w:t>Integrated Safety Management System</w:t>
      </w:r>
      <w:r>
        <w:t xml:space="preserve"> (</w:t>
      </w:r>
      <w:r w:rsidRPr="00B909B7">
        <w:t>ISMS</w:t>
      </w:r>
      <w:r>
        <w:t>)</w:t>
      </w:r>
      <w:r w:rsidRPr="00B909B7">
        <w:t xml:space="preserve"> clause, and 48 CFR 970</w:t>
      </w:r>
      <w:r w:rsidRPr="00B909B7">
        <w:noBreakHyphen/>
        <w:t>5223.1.</w:t>
      </w:r>
    </w:p>
    <w:p w14:paraId="6C5E9309" w14:textId="77777777" w:rsidR="001639CA" w:rsidRDefault="001639CA" w:rsidP="001516DA">
      <w:pPr>
        <w:pStyle w:val="ListBullet2"/>
        <w:numPr>
          <w:ilvl w:val="0"/>
          <w:numId w:val="0"/>
        </w:numPr>
        <w:ind w:left="1440"/>
      </w:pPr>
      <w:r w:rsidRPr="00C4351A">
        <w:rPr>
          <w:i/>
          <w:iCs/>
        </w:rPr>
        <w:lastRenderedPageBreak/>
        <w:t xml:space="preserve">Software. </w:t>
      </w:r>
      <w:r w:rsidRPr="00C4351A">
        <w:t>Computer programs and associated documentation and data pertaining to the operation of a computer system and includes application software and support software.</w:t>
      </w:r>
    </w:p>
    <w:p w14:paraId="033BAAE6" w14:textId="77777777" w:rsidR="001639CA" w:rsidRDefault="001639CA" w:rsidP="001516DA">
      <w:pPr>
        <w:pStyle w:val="ListBullet2"/>
        <w:numPr>
          <w:ilvl w:val="0"/>
          <w:numId w:val="0"/>
        </w:numPr>
        <w:ind w:left="1440"/>
      </w:pPr>
      <w:r w:rsidRPr="00C4351A">
        <w:rPr>
          <w:i/>
          <w:iCs/>
        </w:rPr>
        <w:t xml:space="preserve">Software life cycle. </w:t>
      </w:r>
      <w:r w:rsidRPr="00C4351A">
        <w:t xml:space="preserve">The activities that comprise evolution of software from conception to retirement. The software life cycle typically includes the activities associated with requirements, design, implementation, test, installation, operation, maintenance, and retirement. </w:t>
      </w:r>
    </w:p>
    <w:p w14:paraId="2317D8F4" w14:textId="77777777" w:rsidR="001639CA" w:rsidRPr="00C4351A" w:rsidRDefault="001639CA" w:rsidP="001516DA">
      <w:pPr>
        <w:pStyle w:val="ListBullet2"/>
        <w:numPr>
          <w:ilvl w:val="0"/>
          <w:numId w:val="0"/>
        </w:numPr>
        <w:ind w:left="1440"/>
      </w:pPr>
      <w:r w:rsidRPr="00C4351A">
        <w:rPr>
          <w:i/>
          <w:iCs/>
        </w:rPr>
        <w:t xml:space="preserve">Software quality assurance. </w:t>
      </w:r>
      <w:r w:rsidRPr="00C4351A">
        <w:t xml:space="preserve">All actions that provide adequate confidence that software quality is achieved. </w:t>
      </w:r>
    </w:p>
    <w:p w14:paraId="64EAC03D" w14:textId="4AF6B0A3" w:rsidR="001639CA" w:rsidRDefault="001639CA" w:rsidP="0027027F">
      <w:pPr>
        <w:pStyle w:val="ListBullet2"/>
        <w:numPr>
          <w:ilvl w:val="0"/>
          <w:numId w:val="0"/>
        </w:numPr>
        <w:ind w:left="1440"/>
      </w:pPr>
      <w:r w:rsidRPr="00C4351A">
        <w:rPr>
          <w:i/>
          <w:iCs/>
        </w:rPr>
        <w:t>Software tool</w:t>
      </w:r>
      <w:r w:rsidRPr="00C4351A">
        <w:t xml:space="preserve">. A computer program used in development, testing, analysis, or maintenance of a program or its documentation. Examples include comparators, cross-reference generators, compilers, computer-aided software-engineering tools, configuration and code management software, flowcharters, monitor test case generators, and timing analyzers. </w:t>
      </w:r>
    </w:p>
    <w:p w14:paraId="57160218" w14:textId="77777777" w:rsidR="00077F8C" w:rsidRPr="00C4351A" w:rsidRDefault="00077F8C" w:rsidP="001516DA">
      <w:pPr>
        <w:pStyle w:val="H2bodytext"/>
      </w:pPr>
      <w:r w:rsidRPr="00C4351A">
        <w:rPr>
          <w:i/>
          <w:iCs/>
        </w:rPr>
        <w:t xml:space="preserve">Support software. </w:t>
      </w:r>
      <w:r w:rsidRPr="00C4351A">
        <w:t xml:space="preserve">Software tools (see def.) and system software (see def.). </w:t>
      </w:r>
    </w:p>
    <w:p w14:paraId="0A3E96B1" w14:textId="77777777" w:rsidR="00C4351A" w:rsidRPr="00C4351A" w:rsidRDefault="00C4351A" w:rsidP="001516DA">
      <w:pPr>
        <w:pStyle w:val="H2bodytext"/>
      </w:pPr>
      <w:r w:rsidRPr="00C4351A">
        <w:rPr>
          <w:i/>
          <w:iCs/>
        </w:rPr>
        <w:t xml:space="preserve">System software. </w:t>
      </w:r>
      <w:r w:rsidRPr="00C4351A">
        <w:t>Software designed to facilitate operation and maintenance of a computer system and its associated pro</w:t>
      </w:r>
      <w:r w:rsidR="00E92182">
        <w:t>grams (e.g., operating systems</w:t>
      </w:r>
      <w:r w:rsidRPr="00C4351A">
        <w:t xml:space="preserve"> and utilities). </w:t>
      </w:r>
    </w:p>
    <w:p w14:paraId="1E27B6E2" w14:textId="77777777" w:rsidR="00C4351A" w:rsidRPr="00C4351A" w:rsidRDefault="00C4351A" w:rsidP="001516DA">
      <w:pPr>
        <w:pStyle w:val="H2bodytext"/>
      </w:pPr>
      <w:r w:rsidRPr="00C4351A">
        <w:rPr>
          <w:i/>
          <w:iCs/>
        </w:rPr>
        <w:t xml:space="preserve">System testing. </w:t>
      </w:r>
      <w:r w:rsidRPr="00C4351A">
        <w:t xml:space="preserve">Testing conducted on a complete, integrated system to evaluate the system’s compliance with its specified requirements. </w:t>
      </w:r>
    </w:p>
    <w:p w14:paraId="749FB782" w14:textId="77777777" w:rsidR="00C4351A" w:rsidRPr="00C4351A" w:rsidRDefault="00C4351A" w:rsidP="001516DA">
      <w:pPr>
        <w:pStyle w:val="H2bodytext"/>
      </w:pPr>
      <w:r w:rsidRPr="00C4351A">
        <w:rPr>
          <w:i/>
          <w:iCs/>
        </w:rPr>
        <w:t xml:space="preserve">Task (GitHub). </w:t>
      </w:r>
      <w:r w:rsidRPr="00C4351A">
        <w:t xml:space="preserve">A suggested improvement or feature enhancement. </w:t>
      </w:r>
    </w:p>
    <w:p w14:paraId="2E4FE8C2" w14:textId="77777777" w:rsidR="00C4351A" w:rsidRPr="00C4351A" w:rsidRDefault="00C4351A" w:rsidP="001516DA">
      <w:pPr>
        <w:pStyle w:val="H2bodytext"/>
      </w:pPr>
      <w:r w:rsidRPr="00C4351A">
        <w:rPr>
          <w:i/>
          <w:iCs/>
        </w:rPr>
        <w:t xml:space="preserve">Test case. (1) </w:t>
      </w:r>
      <w:r w:rsidRPr="00C4351A">
        <w:t xml:space="preserve">A set of test inputs, execution conditions, and expected results developed for a particular objective, such as to exercise a particular program path or to verify compliance with a specific </w:t>
      </w:r>
      <w:r w:rsidR="00E92182" w:rsidRPr="00C4351A">
        <w:t>requirement. (</w:t>
      </w:r>
      <w:r w:rsidRPr="00C4351A">
        <w:t xml:space="preserve">2) Documentation specifying inputs, predicted results, and a set of execution conditions for a test item. </w:t>
      </w:r>
    </w:p>
    <w:p w14:paraId="4AA11359" w14:textId="77777777" w:rsidR="00C4351A" w:rsidRPr="00C4351A" w:rsidRDefault="00C4351A" w:rsidP="001516DA">
      <w:pPr>
        <w:pStyle w:val="H2bodytext"/>
      </w:pPr>
      <w:r w:rsidRPr="00C4351A">
        <w:rPr>
          <w:i/>
          <w:iCs/>
        </w:rPr>
        <w:t xml:space="preserve">Test driven development. </w:t>
      </w:r>
      <w:r w:rsidRPr="00C4351A">
        <w:t xml:space="preserve">A method of software development in which unit testing is repeatedly conducted on source code. After each test, refactoring is done and the same or a similar test is performed again. The process is iterated until the unit functions in accordance with the specifications. </w:t>
      </w:r>
    </w:p>
    <w:p w14:paraId="20701201" w14:textId="77777777" w:rsidR="00C4351A" w:rsidRPr="00C4351A" w:rsidRDefault="00C4351A" w:rsidP="001516DA">
      <w:pPr>
        <w:pStyle w:val="H2bodytext"/>
      </w:pPr>
      <w:r w:rsidRPr="00C4351A">
        <w:rPr>
          <w:i/>
          <w:iCs/>
        </w:rPr>
        <w:t xml:space="preserve">User documentation. </w:t>
      </w:r>
      <w:r w:rsidRPr="00C4351A">
        <w:t xml:space="preserve">Instructions for use describing the capabilities and intended use of the software within specified limits. May also include a theory manual, when relevant. </w:t>
      </w:r>
    </w:p>
    <w:p w14:paraId="066F6D95" w14:textId="7AA2B32B" w:rsidR="00C4351A" w:rsidRPr="00C4351A" w:rsidRDefault="00C4351A" w:rsidP="001516DA">
      <w:pPr>
        <w:pStyle w:val="H2bodytext"/>
      </w:pPr>
      <w:r w:rsidRPr="00C4351A">
        <w:rPr>
          <w:i/>
          <w:iCs/>
        </w:rPr>
        <w:t xml:space="preserve">Validation. </w:t>
      </w:r>
      <w:r w:rsidRPr="00C4351A">
        <w:t xml:space="preserve">Confirmation, through the provision of objective evidence (e.g., acceptance test), that the requirements for a specific intended use or application </w:t>
      </w:r>
      <w:r w:rsidRPr="00C4351A">
        <w:lastRenderedPageBreak/>
        <w:t>have been fulfilled. [ISO</w:t>
      </w:r>
      <w:r w:rsidR="001105A6">
        <w:t>/IEC/IEEE 24765:2010(E) edited]. As described in SDD-513, “RAVEN Software Design Description</w:t>
      </w:r>
      <w:r w:rsidR="008C4C72">
        <w:t>,</w:t>
      </w:r>
      <w:r w:rsidR="001105A6">
        <w:t>” RAVEN does not own Physical models and the Validation is performed verifying the algorithms/methods with analytical solutions (if applicable).</w:t>
      </w:r>
    </w:p>
    <w:p w14:paraId="7BCBAFF6" w14:textId="77777777" w:rsidR="00C4351A" w:rsidRPr="00AA0B5F" w:rsidRDefault="00C4351A" w:rsidP="001516DA">
      <w:pPr>
        <w:pStyle w:val="H2bodytext"/>
      </w:pPr>
      <w:r w:rsidRPr="00C4351A">
        <w:rPr>
          <w:i/>
          <w:iCs/>
        </w:rPr>
        <w:t xml:space="preserve">Verification. </w:t>
      </w:r>
      <w:r w:rsidRPr="00C4351A">
        <w:t>(1) The process of evaluating a system or component to determine whether the products of a given development phase satisfy the conditions imposed at the start of that phase. (2) Formal proof of program correctness (e.g., requirements, design, implementation reviews, system tests).</w:t>
      </w:r>
      <w:r w:rsidRPr="00C4351A">
        <w:br/>
        <w:t xml:space="preserve">[ISO/IEC/IEEE 24765:2010(E) edited] </w:t>
      </w:r>
    </w:p>
    <w:p w14:paraId="35DA0545" w14:textId="77777777" w:rsidR="00F672F0" w:rsidRPr="00070BF3" w:rsidRDefault="00F672F0" w:rsidP="00072EA5">
      <w:pPr>
        <w:pStyle w:val="Heading2"/>
      </w:pPr>
      <w:bookmarkStart w:id="25" w:name="_Toc530392043"/>
      <w:bookmarkStart w:id="26" w:name="_Toc530392044"/>
      <w:bookmarkStart w:id="27" w:name="_Toc530392045"/>
      <w:bookmarkStart w:id="28" w:name="_Toc530392046"/>
      <w:bookmarkStart w:id="29" w:name="_Toc530392047"/>
      <w:bookmarkStart w:id="30" w:name="_Toc530392048"/>
      <w:bookmarkStart w:id="31" w:name="_Toc530392049"/>
      <w:bookmarkStart w:id="32" w:name="_Toc530392050"/>
      <w:bookmarkStart w:id="33" w:name="_Toc530392051"/>
      <w:bookmarkStart w:id="34" w:name="_Toc530392052"/>
      <w:bookmarkStart w:id="35" w:name="_Toc365290053"/>
      <w:bookmarkStart w:id="36" w:name="_Toc365305476"/>
      <w:bookmarkStart w:id="37" w:name="_Toc377364744"/>
      <w:bookmarkStart w:id="38" w:name="_Toc531770004"/>
      <w:bookmarkEnd w:id="25"/>
      <w:bookmarkEnd w:id="26"/>
      <w:bookmarkEnd w:id="27"/>
      <w:bookmarkEnd w:id="28"/>
      <w:bookmarkEnd w:id="29"/>
      <w:bookmarkEnd w:id="30"/>
      <w:bookmarkEnd w:id="31"/>
      <w:bookmarkEnd w:id="32"/>
      <w:bookmarkEnd w:id="33"/>
      <w:bookmarkEnd w:id="34"/>
      <w:r w:rsidRPr="00072EA5">
        <w:t>Acronyms</w:t>
      </w:r>
      <w:bookmarkEnd w:id="35"/>
      <w:bookmarkEnd w:id="36"/>
      <w:bookmarkEnd w:id="37"/>
      <w:bookmarkEnd w:id="38"/>
    </w:p>
    <w:p w14:paraId="0808F745" w14:textId="77777777" w:rsidR="00255D98" w:rsidRDefault="00255D98" w:rsidP="00255D98">
      <w:pPr>
        <w:pStyle w:val="H2bodytext"/>
        <w:ind w:left="2430" w:hanging="990"/>
      </w:pPr>
      <w:r w:rsidRPr="00AA0B5F">
        <w:t>ASME</w:t>
      </w:r>
      <w:r w:rsidRPr="00AA0B5F">
        <w:tab/>
        <w:t>American Society of Mechanical Engineers</w:t>
      </w:r>
    </w:p>
    <w:p w14:paraId="1458978F" w14:textId="2689E28B" w:rsidR="00FB6CB6" w:rsidRDefault="00FB6CB6" w:rsidP="00204CCD">
      <w:pPr>
        <w:pStyle w:val="H2bodytext"/>
        <w:ind w:left="2430" w:hanging="990"/>
      </w:pPr>
      <w:r>
        <w:t>BEA</w:t>
      </w:r>
      <w:r>
        <w:tab/>
        <w:t>Battelle Energy Alliance</w:t>
      </w:r>
    </w:p>
    <w:p w14:paraId="25BB0857" w14:textId="7E93F3B9" w:rsidR="003768D8" w:rsidRDefault="003768D8" w:rsidP="003768D8">
      <w:pPr>
        <w:pStyle w:val="H2bodytext"/>
        <w:ind w:left="2430" w:hanging="990"/>
      </w:pPr>
      <w:r>
        <w:t>CCB</w:t>
      </w:r>
      <w:r w:rsidRPr="00AA0B5F">
        <w:tab/>
      </w:r>
      <w:r>
        <w:t>Change Control Board</w:t>
      </w:r>
    </w:p>
    <w:p w14:paraId="6BFF62BE" w14:textId="001E5CAF" w:rsidR="00620CF5" w:rsidRPr="00C4019D" w:rsidRDefault="00F70ABC" w:rsidP="00620CF5">
      <w:pPr>
        <w:pStyle w:val="H2bodytext"/>
        <w:tabs>
          <w:tab w:val="left" w:pos="2340"/>
        </w:tabs>
        <w:ind w:left="2340" w:hanging="900"/>
      </w:pPr>
      <w:r>
        <w:t>C</w:t>
      </w:r>
      <w:r w:rsidR="00620CF5">
        <w:t>FR</w:t>
      </w:r>
      <w:r w:rsidR="00620CF5">
        <w:tab/>
      </w:r>
      <w:r>
        <w:t>C</w:t>
      </w:r>
      <w:r w:rsidR="00620CF5">
        <w:t>ode of Federal Regulations</w:t>
      </w:r>
    </w:p>
    <w:p w14:paraId="133BBEB6" w14:textId="77777777" w:rsidR="00FB6CB6" w:rsidRDefault="00FB6CB6" w:rsidP="00FB6CB6">
      <w:pPr>
        <w:pStyle w:val="H2bodytext"/>
        <w:ind w:left="2430" w:hanging="990"/>
      </w:pPr>
      <w:r>
        <w:t>CI</w:t>
      </w:r>
      <w:r>
        <w:tab/>
        <w:t>Configuration Item</w:t>
      </w:r>
    </w:p>
    <w:p w14:paraId="760FFC11" w14:textId="77777777" w:rsidR="00FB6CB6" w:rsidRDefault="00FB6CB6" w:rsidP="00204CCD">
      <w:pPr>
        <w:pStyle w:val="H2bodytext"/>
        <w:ind w:left="2430" w:hanging="990"/>
      </w:pPr>
      <w:r>
        <w:t>CIS</w:t>
      </w:r>
      <w:r>
        <w:tab/>
        <w:t>Continuous Integration System</w:t>
      </w:r>
    </w:p>
    <w:p w14:paraId="28F90157" w14:textId="77777777" w:rsidR="00F672F0" w:rsidRDefault="00F672F0" w:rsidP="008D6FF1">
      <w:pPr>
        <w:pStyle w:val="H2bodytext"/>
        <w:ind w:left="2430" w:hanging="990"/>
      </w:pPr>
      <w:r>
        <w:t>CM</w:t>
      </w:r>
      <w:r>
        <w:tab/>
        <w:t>Configuration Management</w:t>
      </w:r>
    </w:p>
    <w:p w14:paraId="73B53C52" w14:textId="0FC52F90" w:rsidR="00255D98" w:rsidRDefault="00255D98" w:rsidP="008D6FF1">
      <w:pPr>
        <w:pStyle w:val="H2bodytext"/>
        <w:ind w:left="2430" w:hanging="990"/>
      </w:pPr>
      <w:r w:rsidRPr="00AA0B5F">
        <w:t>CMP</w:t>
      </w:r>
      <w:r w:rsidRPr="00AA0B5F">
        <w:tab/>
      </w:r>
      <w:r w:rsidR="00FB6CB6">
        <w:t>C</w:t>
      </w:r>
      <w:r w:rsidR="00FB6CB6" w:rsidRPr="00AA0B5F">
        <w:t xml:space="preserve">onfiguration </w:t>
      </w:r>
      <w:r w:rsidR="00FB6CB6">
        <w:t>M</w:t>
      </w:r>
      <w:r w:rsidR="00FB6CB6" w:rsidRPr="00AA0B5F">
        <w:t xml:space="preserve">anagement </w:t>
      </w:r>
      <w:r w:rsidR="00FB6CB6">
        <w:t>P</w:t>
      </w:r>
      <w:r w:rsidR="00FB6CB6" w:rsidRPr="00AA0B5F">
        <w:t>lan</w:t>
      </w:r>
    </w:p>
    <w:p w14:paraId="333FD9EB" w14:textId="24FA3967" w:rsidR="00F70ABC" w:rsidRDefault="00F70ABC" w:rsidP="00F70ABC">
      <w:pPr>
        <w:pStyle w:val="H2bodytext"/>
        <w:tabs>
          <w:tab w:val="left" w:pos="2340"/>
        </w:tabs>
        <w:ind w:left="2340" w:hanging="900"/>
      </w:pPr>
      <w:r>
        <w:t>COTS</w:t>
      </w:r>
      <w:r>
        <w:tab/>
        <w:t>Commercial off-the-shelf software</w:t>
      </w:r>
    </w:p>
    <w:p w14:paraId="7B69C638" w14:textId="77777777" w:rsidR="00607720" w:rsidRDefault="00F70ABC" w:rsidP="00F70ABC">
      <w:pPr>
        <w:pStyle w:val="H2bodytext"/>
        <w:ind w:left="2430" w:hanging="990"/>
      </w:pPr>
      <w:r>
        <w:t xml:space="preserve">CR </w:t>
      </w:r>
      <w:r>
        <w:tab/>
        <w:t>Change Request</w:t>
      </w:r>
    </w:p>
    <w:p w14:paraId="5F251BB0" w14:textId="6B272A2E" w:rsidR="00F70ABC" w:rsidRDefault="00607720" w:rsidP="00F70ABC">
      <w:pPr>
        <w:pStyle w:val="H2bodytext"/>
        <w:ind w:left="2430" w:hanging="990"/>
      </w:pPr>
      <w:r>
        <w:t>CSV</w:t>
      </w:r>
      <w:r>
        <w:tab/>
        <w:t>Comma Separated Value</w:t>
      </w:r>
      <w:r w:rsidR="00F70ABC">
        <w:t xml:space="preserve"> </w:t>
      </w:r>
    </w:p>
    <w:p w14:paraId="0AD80E34" w14:textId="77777777" w:rsidR="00255D98" w:rsidRDefault="00255D98" w:rsidP="008D6FF1">
      <w:pPr>
        <w:pStyle w:val="H2bodytext"/>
        <w:ind w:left="2430" w:hanging="990"/>
      </w:pPr>
      <w:r>
        <w:t>DOE</w:t>
      </w:r>
      <w:r>
        <w:tab/>
        <w:t>Department of Energy</w:t>
      </w:r>
    </w:p>
    <w:p w14:paraId="1DA59079" w14:textId="13744BA5" w:rsidR="00BD36EB" w:rsidRDefault="00FB6CB6" w:rsidP="008D6FF1">
      <w:pPr>
        <w:pStyle w:val="H2bodytext"/>
        <w:ind w:left="2430" w:hanging="990"/>
      </w:pPr>
      <w:r>
        <w:t>EA</w:t>
      </w:r>
      <w:r w:rsidR="00255D98">
        <w:tab/>
      </w:r>
      <w:r>
        <w:t>Enterprise Architecture</w:t>
      </w:r>
    </w:p>
    <w:p w14:paraId="73A4328B" w14:textId="77777777" w:rsidR="00BD36EB" w:rsidRDefault="00BD36EB" w:rsidP="00204CCD">
      <w:pPr>
        <w:pStyle w:val="H2bodytext"/>
        <w:ind w:left="2430" w:hanging="990"/>
      </w:pPr>
      <w:r>
        <w:t>EDMS</w:t>
      </w:r>
      <w:r>
        <w:tab/>
        <w:t>Electronic Document Management System</w:t>
      </w:r>
    </w:p>
    <w:p w14:paraId="7D33EE5C" w14:textId="6F86B1A9" w:rsidR="00255D98" w:rsidRDefault="00BD36EB" w:rsidP="00204CCD">
      <w:pPr>
        <w:pStyle w:val="H2bodytext"/>
        <w:ind w:left="2430" w:hanging="990"/>
      </w:pPr>
      <w:r w:rsidRPr="00EA5863">
        <w:t>I</w:t>
      </w:r>
      <w:r>
        <w:t>AS</w:t>
      </w:r>
      <w:r w:rsidRPr="00EA5863">
        <w:tab/>
      </w:r>
      <w:r>
        <w:t>Integrated Assessment System</w:t>
      </w:r>
    </w:p>
    <w:p w14:paraId="02A7DDAE" w14:textId="6B32EB45" w:rsidR="00B50F16" w:rsidRDefault="00B50F16" w:rsidP="00B50F16">
      <w:pPr>
        <w:pStyle w:val="H2bodytext"/>
        <w:ind w:left="2430" w:hanging="990"/>
      </w:pPr>
      <w:r>
        <w:t>IEC</w:t>
      </w:r>
      <w:r>
        <w:tab/>
        <w:t>International Electrotechnical Commission</w:t>
      </w:r>
    </w:p>
    <w:p w14:paraId="7CEFFB27" w14:textId="1B78B453" w:rsidR="00B50F16" w:rsidRDefault="00B50F16" w:rsidP="00B50F16">
      <w:pPr>
        <w:pStyle w:val="H2bodytext"/>
        <w:ind w:left="2430" w:hanging="990"/>
      </w:pPr>
      <w:r>
        <w:t>IEEE</w:t>
      </w:r>
      <w:r>
        <w:tab/>
        <w:t>Institute of Electrical and Electronics Engineers</w:t>
      </w:r>
    </w:p>
    <w:p w14:paraId="4C4C46F7" w14:textId="77777777" w:rsidR="00857B83" w:rsidRDefault="00857B83" w:rsidP="008D6FF1">
      <w:pPr>
        <w:pStyle w:val="H2bodytext"/>
        <w:ind w:left="2430" w:hanging="990"/>
      </w:pPr>
      <w:r w:rsidRPr="00EA5863">
        <w:lastRenderedPageBreak/>
        <w:t>INL</w:t>
      </w:r>
      <w:r w:rsidRPr="00EA5863">
        <w:tab/>
        <w:t>Idaho National Laboratory</w:t>
      </w:r>
    </w:p>
    <w:p w14:paraId="254B6233" w14:textId="77777777" w:rsidR="00B5759C" w:rsidRDefault="00B5759C" w:rsidP="00204CCD">
      <w:pPr>
        <w:pStyle w:val="H2bodytext"/>
        <w:ind w:left="2430" w:hanging="990"/>
      </w:pPr>
      <w:r w:rsidRPr="00B5759C">
        <w:t xml:space="preserve">ISMS </w:t>
      </w:r>
      <w:r>
        <w:tab/>
      </w:r>
      <w:r w:rsidRPr="00B5759C">
        <w:t>Integrated Safety Management System</w:t>
      </w:r>
    </w:p>
    <w:p w14:paraId="58030AA7" w14:textId="77777777" w:rsidR="00857B83" w:rsidRDefault="00857B83" w:rsidP="008D6FF1">
      <w:pPr>
        <w:pStyle w:val="H2bodytext"/>
        <w:ind w:left="2430" w:hanging="990"/>
      </w:pPr>
      <w:r>
        <w:t>ISO</w:t>
      </w:r>
      <w:r>
        <w:tab/>
        <w:t>International Organization for Standardization</w:t>
      </w:r>
    </w:p>
    <w:p w14:paraId="07BC977E" w14:textId="0FC3E3A3" w:rsidR="00F672F0" w:rsidRDefault="00F672F0" w:rsidP="008D6FF1">
      <w:pPr>
        <w:pStyle w:val="H2bodytext"/>
        <w:ind w:left="2430" w:hanging="990"/>
      </w:pPr>
      <w:r>
        <w:t>IT</w:t>
      </w:r>
      <w:r>
        <w:tab/>
        <w:t>Information Technology</w:t>
      </w:r>
    </w:p>
    <w:p w14:paraId="5746AD48" w14:textId="47A39FB6" w:rsidR="00B50F16" w:rsidRDefault="00B50F16" w:rsidP="00B50F16">
      <w:pPr>
        <w:pStyle w:val="H2bodytext"/>
        <w:tabs>
          <w:tab w:val="left" w:pos="2340"/>
        </w:tabs>
        <w:ind w:left="2340" w:hanging="900"/>
      </w:pPr>
      <w:r>
        <w:t>LST</w:t>
      </w:r>
      <w:r>
        <w:tab/>
        <w:t>List</w:t>
      </w:r>
    </w:p>
    <w:p w14:paraId="4D728709" w14:textId="00AA8A2E" w:rsidR="00B50F16" w:rsidRPr="0032785F" w:rsidRDefault="00B50F16" w:rsidP="00B50F16">
      <w:pPr>
        <w:pStyle w:val="H2bodytext"/>
        <w:tabs>
          <w:tab w:val="left" w:pos="2340"/>
        </w:tabs>
        <w:ind w:left="2340" w:hanging="900"/>
      </w:pPr>
      <w:r>
        <w:t>LWP</w:t>
      </w:r>
      <w:r>
        <w:tab/>
        <w:t>Lab-wide Procedure</w:t>
      </w:r>
    </w:p>
    <w:p w14:paraId="690C62AF" w14:textId="77777777" w:rsidR="00F672F0" w:rsidRDefault="00F672F0" w:rsidP="008D6FF1">
      <w:pPr>
        <w:pStyle w:val="H2bodytext"/>
        <w:ind w:left="2430" w:hanging="990"/>
      </w:pPr>
      <w:r>
        <w:t>M&amp;O</w:t>
      </w:r>
      <w:r>
        <w:tab/>
        <w:t xml:space="preserve">Maintenance </w:t>
      </w:r>
      <w:r w:rsidR="00A760C7">
        <w:t>and</w:t>
      </w:r>
      <w:r>
        <w:t xml:space="preserve"> Operations</w:t>
      </w:r>
    </w:p>
    <w:p w14:paraId="1B32D055" w14:textId="2727B4D2" w:rsidR="00B5759C" w:rsidRDefault="00B5759C" w:rsidP="00204CCD">
      <w:pPr>
        <w:pStyle w:val="H2bodytext"/>
        <w:ind w:left="2430" w:hanging="990"/>
      </w:pPr>
      <w:r>
        <w:t>NQA</w:t>
      </w:r>
      <w:r>
        <w:tab/>
        <w:t>Nuclear Quality Assurance</w:t>
      </w:r>
    </w:p>
    <w:p w14:paraId="6770ACC8" w14:textId="77777777" w:rsidR="00607720" w:rsidRDefault="00607720" w:rsidP="00607720">
      <w:pPr>
        <w:pStyle w:val="H2bodytext"/>
        <w:ind w:left="2430" w:hanging="990"/>
      </w:pPr>
      <w:r w:rsidRPr="008D3D48">
        <w:t xml:space="preserve">POSIX </w:t>
      </w:r>
      <w:r>
        <w:tab/>
      </w:r>
      <w:r w:rsidRPr="008D3D48">
        <w:t>Portable Operating System Interface</w:t>
      </w:r>
    </w:p>
    <w:p w14:paraId="68A1572F" w14:textId="77777777" w:rsidR="00607720" w:rsidRDefault="00607720" w:rsidP="00607720">
      <w:pPr>
        <w:pStyle w:val="H2bodytext"/>
        <w:ind w:left="2430" w:hanging="990"/>
      </w:pPr>
      <w:r>
        <w:t xml:space="preserve">PRA </w:t>
      </w:r>
      <w:r>
        <w:tab/>
        <w:t>Probabilistic Risk Assessment</w:t>
      </w:r>
    </w:p>
    <w:p w14:paraId="076F10EB" w14:textId="77777777" w:rsidR="00F672F0" w:rsidRDefault="00F672F0" w:rsidP="008D6FF1">
      <w:pPr>
        <w:pStyle w:val="H2bodytext"/>
        <w:ind w:left="2430" w:hanging="990"/>
      </w:pPr>
      <w:r>
        <w:t>QA</w:t>
      </w:r>
      <w:r>
        <w:tab/>
        <w:t>Quality Assurance</w:t>
      </w:r>
    </w:p>
    <w:p w14:paraId="4AE8B826" w14:textId="35F2E03C" w:rsidR="00B5759C" w:rsidRDefault="00B5759C" w:rsidP="00B5759C">
      <w:pPr>
        <w:pStyle w:val="H2bodytext"/>
        <w:ind w:left="2430" w:hanging="990"/>
      </w:pPr>
      <w:r>
        <w:t>QL</w:t>
      </w:r>
      <w:r>
        <w:tab/>
        <w:t xml:space="preserve">Quality Level </w:t>
      </w:r>
    </w:p>
    <w:p w14:paraId="1C83DF94" w14:textId="77777777" w:rsidR="00255D98" w:rsidRDefault="00255D98" w:rsidP="008D6FF1">
      <w:pPr>
        <w:pStyle w:val="H2bodytext"/>
        <w:ind w:left="2430" w:hanging="990"/>
      </w:pPr>
      <w:r>
        <w:t>QLD</w:t>
      </w:r>
      <w:r>
        <w:tab/>
        <w:t>Quality Level Determination</w:t>
      </w:r>
    </w:p>
    <w:p w14:paraId="0A24E345" w14:textId="77777777" w:rsidR="00255D98" w:rsidRDefault="00255D98" w:rsidP="008D6FF1">
      <w:pPr>
        <w:pStyle w:val="H2bodytext"/>
        <w:ind w:left="2430" w:hanging="990"/>
      </w:pPr>
      <w:r>
        <w:t>RTM</w:t>
      </w:r>
      <w:r>
        <w:tab/>
        <w:t>Requirement Traceability Matrix</w:t>
      </w:r>
    </w:p>
    <w:p w14:paraId="442F91E0" w14:textId="77777777" w:rsidR="00B5759C" w:rsidRDefault="00B5759C" w:rsidP="00B5759C">
      <w:pPr>
        <w:pStyle w:val="H2bodytext"/>
        <w:ind w:left="2430" w:hanging="990"/>
      </w:pPr>
      <w:r>
        <w:t>RAVEN</w:t>
      </w:r>
      <w:r>
        <w:tab/>
        <w:t xml:space="preserve">Risk Analysis and Virtual </w:t>
      </w:r>
      <w:proofErr w:type="spellStart"/>
      <w:r>
        <w:t>ENviroment</w:t>
      </w:r>
      <w:proofErr w:type="spellEnd"/>
    </w:p>
    <w:p w14:paraId="6FFC26F9" w14:textId="77777777" w:rsidR="00B5759C" w:rsidRDefault="00B5759C" w:rsidP="00B5759C">
      <w:pPr>
        <w:pStyle w:val="H2bodytext"/>
        <w:ind w:left="2430" w:hanging="990"/>
      </w:pPr>
      <w:r>
        <w:t>SRS</w:t>
      </w:r>
      <w:r>
        <w:tab/>
        <w:t>Software Requirements Specification</w:t>
      </w:r>
    </w:p>
    <w:p w14:paraId="37700E2D" w14:textId="77777777" w:rsidR="00B5759C" w:rsidRDefault="00B5759C" w:rsidP="00204CCD">
      <w:pPr>
        <w:pStyle w:val="H2bodytext"/>
        <w:ind w:left="2430" w:hanging="990"/>
      </w:pPr>
      <w:r>
        <w:t>SSD</w:t>
      </w:r>
      <w:r>
        <w:tab/>
        <w:t>Safety Software Determination</w:t>
      </w:r>
    </w:p>
    <w:p w14:paraId="60DCA797" w14:textId="77777777" w:rsidR="00F672F0" w:rsidRDefault="00F672F0" w:rsidP="008D6FF1">
      <w:pPr>
        <w:pStyle w:val="H2bodytext"/>
        <w:ind w:left="2430" w:hanging="990"/>
      </w:pPr>
      <w:r>
        <w:t>SQA</w:t>
      </w:r>
      <w:r>
        <w:tab/>
        <w:t>Software Quality Assurance</w:t>
      </w:r>
    </w:p>
    <w:p w14:paraId="0C16447E" w14:textId="488B77AA" w:rsidR="00255D98" w:rsidRDefault="00255D98" w:rsidP="008D6FF1">
      <w:pPr>
        <w:pStyle w:val="H2bodytext"/>
        <w:ind w:left="2430" w:hanging="990"/>
      </w:pPr>
      <w:r>
        <w:t>SQAP</w:t>
      </w:r>
      <w:r>
        <w:tab/>
        <w:t>Software Quality Assurance Plan</w:t>
      </w:r>
    </w:p>
    <w:p w14:paraId="5D2D9BB8" w14:textId="77777777" w:rsidR="00D5005B" w:rsidRDefault="00D5005B" w:rsidP="00D5005B">
      <w:pPr>
        <w:pStyle w:val="H2bodytext"/>
        <w:tabs>
          <w:tab w:val="left" w:pos="2340"/>
        </w:tabs>
        <w:ind w:left="2340" w:hanging="900"/>
      </w:pPr>
      <w:r>
        <w:t>USGCB</w:t>
      </w:r>
      <w:r>
        <w:tab/>
      </w:r>
      <w:r>
        <w:tab/>
        <w:t>U.S. Government Configuration Baseline</w:t>
      </w:r>
    </w:p>
    <w:p w14:paraId="1549CB6B" w14:textId="77777777" w:rsidR="00F672F0" w:rsidRPr="00EA5863" w:rsidRDefault="00F672F0" w:rsidP="008D6FF1">
      <w:pPr>
        <w:pStyle w:val="H2bodytext"/>
        <w:ind w:left="2430" w:hanging="990"/>
      </w:pPr>
      <w:r>
        <w:t>V&amp;V</w:t>
      </w:r>
      <w:r>
        <w:tab/>
        <w:t>Verification and Validation</w:t>
      </w:r>
    </w:p>
    <w:p w14:paraId="4B0D77AD" w14:textId="796E60AA" w:rsidR="00F672F0" w:rsidRDefault="00280B68" w:rsidP="0005586A">
      <w:pPr>
        <w:pStyle w:val="Heading1"/>
        <w:numPr>
          <w:ilvl w:val="0"/>
          <w:numId w:val="20"/>
        </w:numPr>
      </w:pPr>
      <w:bookmarkStart w:id="39" w:name="_Toc365305477"/>
      <w:bookmarkStart w:id="40" w:name="_Toc377364745"/>
      <w:bookmarkStart w:id="41" w:name="_Ref531690642"/>
      <w:bookmarkStart w:id="42" w:name="_Toc531770005"/>
      <w:r>
        <w:t xml:space="preserve">CONFIGURATION </w:t>
      </w:r>
      <w:r w:rsidR="00F672F0">
        <w:t>MANAGEMENT</w:t>
      </w:r>
      <w:bookmarkEnd w:id="39"/>
      <w:bookmarkEnd w:id="40"/>
      <w:bookmarkEnd w:id="41"/>
      <w:bookmarkEnd w:id="42"/>
    </w:p>
    <w:p w14:paraId="1A7F5AC9" w14:textId="60A0880A" w:rsidR="00CB3CB7" w:rsidRPr="0027027F" w:rsidRDefault="00CB3CB7" w:rsidP="001516DA">
      <w:pPr>
        <w:pStyle w:val="H1bodytext"/>
      </w:pPr>
      <w:r>
        <w:rPr>
          <w:rFonts w:cs="Arial"/>
        </w:rPr>
        <w:t>The project manager or M&amp;O manager is responsible for adhering to management and operations requirements per LWP-13620.</w:t>
      </w:r>
    </w:p>
    <w:p w14:paraId="3687C8C1" w14:textId="02BC9734" w:rsidR="00785B43" w:rsidRDefault="00785B43" w:rsidP="0005586A">
      <w:pPr>
        <w:pStyle w:val="Heading2"/>
        <w:keepNext/>
        <w:numPr>
          <w:ilvl w:val="1"/>
          <w:numId w:val="20"/>
        </w:numPr>
      </w:pPr>
      <w:bookmarkStart w:id="43" w:name="_Toc365305478"/>
      <w:bookmarkStart w:id="44" w:name="_Toc377364746"/>
      <w:bookmarkStart w:id="45" w:name="_Toc531770006"/>
      <w:r>
        <w:lastRenderedPageBreak/>
        <w:t>Purpose and Scope</w:t>
      </w:r>
      <w:bookmarkEnd w:id="45"/>
    </w:p>
    <w:p w14:paraId="6F5839A4" w14:textId="224F1639" w:rsidR="00785B43" w:rsidRDefault="00785B43" w:rsidP="00785B43">
      <w:pPr>
        <w:pStyle w:val="H2bodytext"/>
      </w:pPr>
      <w:r w:rsidRPr="00797014">
        <w:t xml:space="preserve">The purpose of this </w:t>
      </w:r>
      <w:r>
        <w:t xml:space="preserve">section </w:t>
      </w:r>
      <w:r w:rsidRPr="00797014">
        <w:t xml:space="preserve">is to document the </w:t>
      </w:r>
      <w:bookmarkStart w:id="46" w:name="_Hlk525560604"/>
      <w:r w:rsidRPr="00797014">
        <w:t>configuration management</w:t>
      </w:r>
      <w:bookmarkEnd w:id="46"/>
      <w:r w:rsidRPr="00797014">
        <w:t xml:space="preserve"> (CM) activities, plan management, and maintenance needed to assure proper configuration of the </w:t>
      </w:r>
      <w:bookmarkStart w:id="47" w:name="_Hlk525560615"/>
      <w:r>
        <w:t xml:space="preserve">Risk Analysis and Virtual </w:t>
      </w:r>
      <w:proofErr w:type="spellStart"/>
      <w:r>
        <w:t>ENvironment</w:t>
      </w:r>
      <w:bookmarkEnd w:id="47"/>
      <w:proofErr w:type="spellEnd"/>
      <w:r>
        <w:t xml:space="preserve"> (</w:t>
      </w:r>
      <w:r w:rsidRPr="00797014">
        <w:t>RAVEN</w:t>
      </w:r>
      <w:r>
        <w:t>) software and its supported Plug-ins.  It also includes the organization, roles, responsibilities, policies, directives, and procedures needed to manage the RAVEN application throughout its lifetime. Specifically, it outlines the configuration identification, controls, status accounting, evaluation, and reviews.</w:t>
      </w:r>
    </w:p>
    <w:p w14:paraId="26A830F5" w14:textId="5FA6671E" w:rsidR="00785B43" w:rsidRDefault="00785B43" w:rsidP="00785B43">
      <w:pPr>
        <w:pStyle w:val="H2bodytext"/>
      </w:pPr>
      <w:r>
        <w:rPr>
          <w:i/>
        </w:rPr>
        <w:t>Configuration Management</w:t>
      </w:r>
      <w:r>
        <w:t xml:space="preserve"> (see def.) consists of activities to control and manage changes to items that have a </w:t>
      </w:r>
      <w:r>
        <w:rPr>
          <w:i/>
        </w:rPr>
        <w:t>baseline</w:t>
      </w:r>
      <w:r>
        <w:t xml:space="preserve"> (see def.).  It includes the process of identifying the </w:t>
      </w:r>
      <w:r>
        <w:rPr>
          <w:i/>
        </w:rPr>
        <w:t xml:space="preserve">configuration items </w:t>
      </w:r>
      <w:r>
        <w:t>(CIs) (see def.) in a system, controlling the release and change of these items, and recording and reporting the status of the CIs and their associated change requests.</w:t>
      </w:r>
    </w:p>
    <w:p w14:paraId="0DCEDD4B" w14:textId="12D38064" w:rsidR="008E360A" w:rsidRDefault="008E360A" w:rsidP="008E360A">
      <w:pPr>
        <w:pStyle w:val="Heading2"/>
      </w:pPr>
      <w:bookmarkStart w:id="48" w:name="_Toc531770007"/>
      <w:r>
        <w:t>Limitations and Assumptions</w:t>
      </w:r>
      <w:bookmarkEnd w:id="48"/>
    </w:p>
    <w:p w14:paraId="4341505C" w14:textId="77777777" w:rsidR="008E360A" w:rsidRPr="00581597" w:rsidRDefault="008E360A" w:rsidP="008E360A">
      <w:pPr>
        <w:pStyle w:val="ListBullet2"/>
        <w:tabs>
          <w:tab w:val="clear" w:pos="1890"/>
        </w:tabs>
      </w:pPr>
      <w:r w:rsidRPr="00581597">
        <w:t>All software management practices must be complian</w:t>
      </w:r>
      <w:r>
        <w:t>t</w:t>
      </w:r>
      <w:r w:rsidRPr="00581597">
        <w:t xml:space="preserve"> with LWP-13620, “Managing Information Technology Assets</w:t>
      </w:r>
      <w:r>
        <w:t>.</w:t>
      </w:r>
      <w:r w:rsidRPr="00581597">
        <w:t xml:space="preserve">” </w:t>
      </w:r>
      <w:r>
        <w:t xml:space="preserve">This includes </w:t>
      </w:r>
      <w:r w:rsidRPr="00581597">
        <w:t xml:space="preserve">all software management activities performed for Quality Level (QL)-1, QL-2, and QL-3 application software and associated </w:t>
      </w:r>
      <w:r w:rsidRPr="008E5AF4">
        <w:rPr>
          <w:i/>
        </w:rPr>
        <w:t>support software</w:t>
      </w:r>
      <w:r w:rsidRPr="00581597">
        <w:t xml:space="preserve"> (see def.). This plan applies directly to </w:t>
      </w:r>
      <w:r w:rsidRPr="008E5AF4">
        <w:rPr>
          <w:i/>
        </w:rPr>
        <w:t>custom-developed</w:t>
      </w:r>
      <w:r w:rsidRPr="00581597">
        <w:t xml:space="preserve"> software (see def.) and acquired applications and support software managed by the modeling and simulation team.</w:t>
      </w:r>
    </w:p>
    <w:p w14:paraId="3BB4A028" w14:textId="77777777" w:rsidR="008E360A" w:rsidRPr="00581597" w:rsidRDefault="008E360A" w:rsidP="008E360A">
      <w:pPr>
        <w:pStyle w:val="ListBullet2"/>
        <w:tabs>
          <w:tab w:val="clear" w:pos="1890"/>
        </w:tabs>
      </w:pPr>
      <w:r w:rsidRPr="00581597">
        <w:t>The modeling and simulation team will adhere to LWP-1303, “Management of Unclassified Cyber Security Information Systems” and LWP-1401, “Preparing and Releasing Scientific and Technical Information Products,” where applicable.</w:t>
      </w:r>
    </w:p>
    <w:p w14:paraId="1B70EF75" w14:textId="77777777" w:rsidR="008E360A" w:rsidRPr="00581597" w:rsidRDefault="008E360A" w:rsidP="008E360A">
      <w:pPr>
        <w:pStyle w:val="ListBullet2"/>
        <w:tabs>
          <w:tab w:val="clear" w:pos="1890"/>
        </w:tabs>
      </w:pPr>
      <w:r w:rsidRPr="00581597">
        <w:t>29 USC 794d, Section 508 of the Workforce Investment Act of 1998 considerations will be made for the ability of disabled individuals to access the information or service provided by the software.</w:t>
      </w:r>
    </w:p>
    <w:p w14:paraId="569F1593" w14:textId="77777777" w:rsidR="008E360A" w:rsidRPr="00581597" w:rsidRDefault="008E360A" w:rsidP="008E360A">
      <w:pPr>
        <w:pStyle w:val="ListBullet2"/>
        <w:tabs>
          <w:tab w:val="clear" w:pos="1890"/>
        </w:tabs>
      </w:pPr>
      <w:r w:rsidRPr="00581597">
        <w:t xml:space="preserve">Adequate funding, required hardware, and system software is available to complete planned </w:t>
      </w:r>
      <w:r>
        <w:t>RAVEN</w:t>
      </w:r>
      <w:r w:rsidRPr="00581597">
        <w:t xml:space="preserve"> application activities.</w:t>
      </w:r>
    </w:p>
    <w:p w14:paraId="300B797A" w14:textId="77777777" w:rsidR="008E360A" w:rsidRPr="00581597" w:rsidRDefault="008E360A" w:rsidP="008E360A">
      <w:pPr>
        <w:pStyle w:val="ListBullet2"/>
        <w:tabs>
          <w:tab w:val="clear" w:pos="1890"/>
        </w:tabs>
      </w:pPr>
      <w:r w:rsidRPr="00581597">
        <w:t xml:space="preserve">Roles and responsibilities cited in this plan can be reassigned as needed by the project manager or personnel designated by the </w:t>
      </w:r>
      <w:commentRangeStart w:id="49"/>
      <w:commentRangeEnd w:id="49"/>
      <w:r w:rsidRPr="00581597">
        <w:t>asset owner.</w:t>
      </w:r>
    </w:p>
    <w:p w14:paraId="43400554" w14:textId="77777777" w:rsidR="008E360A" w:rsidRPr="00581597" w:rsidRDefault="008E360A" w:rsidP="008E360A">
      <w:pPr>
        <w:pStyle w:val="ListBullet2"/>
        <w:tabs>
          <w:tab w:val="clear" w:pos="1890"/>
        </w:tabs>
      </w:pPr>
      <w:r w:rsidRPr="00581597">
        <w:t xml:space="preserve">INL will manage the software with support from vendors (for </w:t>
      </w:r>
      <w:r w:rsidRPr="00B85584">
        <w:rPr>
          <w:i/>
        </w:rPr>
        <w:t>acquired software</w:t>
      </w:r>
      <w:r w:rsidRPr="00581597">
        <w:t xml:space="preserve"> [see def.]) until the software is retired.</w:t>
      </w:r>
    </w:p>
    <w:p w14:paraId="0A193059" w14:textId="77777777" w:rsidR="008E360A" w:rsidRPr="00581597" w:rsidRDefault="008E360A" w:rsidP="008E360A">
      <w:pPr>
        <w:pStyle w:val="ListBullet2"/>
        <w:tabs>
          <w:tab w:val="clear" w:pos="1890"/>
        </w:tabs>
      </w:pPr>
      <w:r w:rsidRPr="00581597">
        <w:t>Software vendor support agreements are maintained.</w:t>
      </w:r>
    </w:p>
    <w:p w14:paraId="03608F17" w14:textId="77777777" w:rsidR="008E360A" w:rsidRPr="00581597" w:rsidRDefault="008E360A" w:rsidP="008E360A">
      <w:pPr>
        <w:pStyle w:val="ListBullet2"/>
        <w:tabs>
          <w:tab w:val="clear" w:pos="1890"/>
        </w:tabs>
      </w:pPr>
      <w:r w:rsidRPr="00581597">
        <w:lastRenderedPageBreak/>
        <w:t>For firmware, changes to acquired software including software updates and security patches will be implemented by the product vendor.</w:t>
      </w:r>
    </w:p>
    <w:p w14:paraId="2A5E2725" w14:textId="77777777" w:rsidR="008E360A" w:rsidRPr="00581597" w:rsidRDefault="008E360A" w:rsidP="008E360A">
      <w:pPr>
        <w:pStyle w:val="ListBullet2"/>
        <w:tabs>
          <w:tab w:val="clear" w:pos="1890"/>
        </w:tabs>
      </w:pPr>
      <w:bookmarkStart w:id="50" w:name="_1fob9te" w:colFirst="0" w:colLast="0"/>
      <w:bookmarkEnd w:id="50"/>
      <w:r w:rsidRPr="00581597">
        <w:t xml:space="preserve">All changes to </w:t>
      </w:r>
      <w:r w:rsidRPr="008E5AF4">
        <w:rPr>
          <w:i/>
        </w:rPr>
        <w:t>safety software</w:t>
      </w:r>
      <w:r w:rsidRPr="00581597">
        <w:t xml:space="preserve"> (see def.) including security patches will be controlled through the </w:t>
      </w:r>
      <w:r w:rsidRPr="008E5AF4">
        <w:rPr>
          <w:i/>
        </w:rPr>
        <w:t>change control board</w:t>
      </w:r>
      <w:r w:rsidRPr="00581597">
        <w:t xml:space="preserve"> </w:t>
      </w:r>
      <w:r w:rsidRPr="008E5AF4">
        <w:rPr>
          <w:i/>
        </w:rPr>
        <w:t>(CCB)</w:t>
      </w:r>
      <w:r>
        <w:t xml:space="preserve"> </w:t>
      </w:r>
      <w:r w:rsidRPr="00581597">
        <w:t>(see def.). For external release, the project or maintenance and operations (M&amp;O) team will adhere to LWP-1401, “Preparing and Releasing Scientific and Technical Information Products.”</w:t>
      </w:r>
    </w:p>
    <w:p w14:paraId="79107C59" w14:textId="06ABBD62" w:rsidR="008E360A" w:rsidRDefault="008E360A" w:rsidP="008E360A">
      <w:pPr>
        <w:pStyle w:val="ListBullet2"/>
        <w:tabs>
          <w:tab w:val="clear" w:pos="1890"/>
        </w:tabs>
      </w:pPr>
      <w:r w:rsidRPr="00581597">
        <w:t>The software will be configured for multiple users via the INL network as allowed by the software.</w:t>
      </w:r>
    </w:p>
    <w:p w14:paraId="058D18E5" w14:textId="4F314585" w:rsidR="00AA2F9C" w:rsidRDefault="00AA2F9C" w:rsidP="008E360A">
      <w:pPr>
        <w:pStyle w:val="ListBullet2"/>
        <w:tabs>
          <w:tab w:val="clear" w:pos="1890"/>
        </w:tabs>
      </w:pPr>
      <w:r w:rsidRPr="001516DA">
        <w:rPr>
          <w:iCs/>
        </w:rPr>
        <w:t>The RAVEN software and RAVEN supported plug-ins are constrained to be executed on</w:t>
      </w:r>
      <w:r>
        <w:t xml:space="preserve"> any POSIX compliant system (including Windows POSIX emulators such as MinGW).</w:t>
      </w:r>
    </w:p>
    <w:p w14:paraId="3EB92C13" w14:textId="77777777" w:rsidR="00031AED" w:rsidRDefault="00031AED" w:rsidP="001516DA">
      <w:pPr>
        <w:pStyle w:val="ListBullet2"/>
        <w:tabs>
          <w:tab w:val="clear" w:pos="1890"/>
        </w:tabs>
      </w:pPr>
      <w:r>
        <w:t>Maintenance activity scope</w:t>
      </w:r>
    </w:p>
    <w:p w14:paraId="3044CF44" w14:textId="1E652ED4" w:rsidR="00031AED" w:rsidRDefault="00031AED" w:rsidP="001516DA">
      <w:pPr>
        <w:pStyle w:val="ListBullet2"/>
        <w:tabs>
          <w:tab w:val="clear" w:pos="1890"/>
          <w:tab w:val="num" w:pos="2610"/>
        </w:tabs>
        <w:ind w:left="2880"/>
      </w:pPr>
      <w:r w:rsidRPr="00632F68">
        <w:t>External or regulatory changes that result in new software</w:t>
      </w:r>
      <w:r w:rsidR="00D75561">
        <w:t xml:space="preserve"> r</w:t>
      </w:r>
      <w:r w:rsidRPr="00632F68">
        <w:t>equirements</w:t>
      </w:r>
    </w:p>
    <w:p w14:paraId="31EC0B5C" w14:textId="77777777" w:rsidR="00031AED" w:rsidRPr="00632F68" w:rsidRDefault="00031AED" w:rsidP="001516DA">
      <w:pPr>
        <w:pStyle w:val="ListNumber2"/>
        <w:numPr>
          <w:ilvl w:val="0"/>
          <w:numId w:val="67"/>
        </w:numPr>
      </w:pPr>
      <w:r w:rsidRPr="00632F68">
        <w:t>Internal changes that result in new software requirements</w:t>
      </w:r>
    </w:p>
    <w:p w14:paraId="477C8916" w14:textId="77777777" w:rsidR="00031AED" w:rsidRPr="00632F68" w:rsidRDefault="00031AED" w:rsidP="001516DA">
      <w:pPr>
        <w:pStyle w:val="ListNumber2"/>
        <w:numPr>
          <w:ilvl w:val="0"/>
          <w:numId w:val="67"/>
        </w:numPr>
      </w:pPr>
      <w:r w:rsidRPr="00632F68">
        <w:t>Upgrades for performance, adaptability, etc.</w:t>
      </w:r>
    </w:p>
    <w:p w14:paraId="0FA3E178" w14:textId="77777777" w:rsidR="00031AED" w:rsidRDefault="00031AED" w:rsidP="001516DA">
      <w:pPr>
        <w:pStyle w:val="ListNumber2"/>
        <w:numPr>
          <w:ilvl w:val="0"/>
          <w:numId w:val="67"/>
        </w:numPr>
      </w:pPr>
      <w:r w:rsidRPr="00632F68">
        <w:t>New technologies that need to be incorporated</w:t>
      </w:r>
    </w:p>
    <w:p w14:paraId="7A277F48" w14:textId="51D0CBEA" w:rsidR="00D75561" w:rsidRPr="001516DA" w:rsidRDefault="00031AED" w:rsidP="001516DA">
      <w:pPr>
        <w:pStyle w:val="ListNumber2"/>
        <w:numPr>
          <w:ilvl w:val="0"/>
          <w:numId w:val="67"/>
        </w:numPr>
        <w:rPr>
          <w:iCs/>
        </w:rPr>
      </w:pPr>
      <w:r>
        <w:t>Software refactoring.</w:t>
      </w:r>
    </w:p>
    <w:p w14:paraId="56F12ADC" w14:textId="087F4E3C" w:rsidR="008E360A" w:rsidRPr="0027027F" w:rsidRDefault="008E360A" w:rsidP="001516DA">
      <w:pPr>
        <w:pStyle w:val="H2bodytext"/>
        <w:numPr>
          <w:ilvl w:val="0"/>
          <w:numId w:val="67"/>
        </w:numPr>
      </w:pPr>
      <w:r>
        <w:t>RAVEN supports retention of quality records in compliance with LWP-1202, “Records Management.”</w:t>
      </w:r>
    </w:p>
    <w:p w14:paraId="5EB4FD57" w14:textId="5CE41F0B" w:rsidR="00F672F0" w:rsidRPr="002A609C" w:rsidRDefault="00F672F0" w:rsidP="0005586A">
      <w:pPr>
        <w:pStyle w:val="Heading2"/>
        <w:keepNext/>
        <w:numPr>
          <w:ilvl w:val="1"/>
          <w:numId w:val="20"/>
        </w:numPr>
      </w:pPr>
      <w:bookmarkStart w:id="51" w:name="_Toc531770008"/>
      <w:r>
        <w:t>Organization</w:t>
      </w:r>
      <w:bookmarkEnd w:id="43"/>
      <w:bookmarkEnd w:id="44"/>
      <w:bookmarkEnd w:id="51"/>
    </w:p>
    <w:p w14:paraId="6067D61C" w14:textId="77777777" w:rsidR="00E2656D" w:rsidRDefault="00E2656D" w:rsidP="00072EA5">
      <w:pPr>
        <w:pStyle w:val="H2bodytext"/>
      </w:pPr>
      <w:r>
        <w:t>The RAVEN core team is responsible for the project activities of the RAVEN software (see def.).</w:t>
      </w:r>
    </w:p>
    <w:p w14:paraId="7DCD9846" w14:textId="729C7EE1" w:rsidR="006C276D" w:rsidRPr="00F434EA" w:rsidRDefault="006C276D" w:rsidP="00072EA5">
      <w:pPr>
        <w:pStyle w:val="H2bodytext"/>
      </w:pPr>
      <w:r>
        <w:t xml:space="preserve">The RAVEN </w:t>
      </w:r>
      <w:r w:rsidR="00E2656D">
        <w:t xml:space="preserve">core </w:t>
      </w:r>
      <w:r>
        <w:t>team</w:t>
      </w:r>
      <w:r w:rsidR="00D168C4">
        <w:t>/management team</w:t>
      </w:r>
      <w:r>
        <w:t xml:space="preserve"> will be defined in PLN-</w:t>
      </w:r>
      <w:r w:rsidR="00817392">
        <w:t>5698</w:t>
      </w:r>
      <w:r>
        <w:t>, “RAVEN Asset Maintenance Plan</w:t>
      </w:r>
      <w:r w:rsidR="008C4C72">
        <w:t>.</w:t>
      </w:r>
      <w:r>
        <w:t xml:space="preserve">”  For changes to RAVEN, a configuration </w:t>
      </w:r>
      <w:r w:rsidR="008325A5">
        <w:t>team,</w:t>
      </w:r>
      <w:r>
        <w:t xml:space="preserve"> as outlined in PLN-5553, </w:t>
      </w:r>
      <w:r w:rsidR="00817392">
        <w:t>“R</w:t>
      </w:r>
      <w:r>
        <w:t>AVEN Configuration Management Plan,</w:t>
      </w:r>
      <w:r w:rsidR="00817392">
        <w:t>”</w:t>
      </w:r>
      <w:r>
        <w:t xml:space="preserve"> will be used to perform all configuration activities.</w:t>
      </w:r>
    </w:p>
    <w:p w14:paraId="5357B3FC" w14:textId="0D25CA79" w:rsidR="00F672F0" w:rsidRPr="00F434EA" w:rsidRDefault="00F672F0" w:rsidP="006C276D">
      <w:pPr>
        <w:pStyle w:val="Heading2"/>
        <w:keepNext/>
      </w:pPr>
      <w:bookmarkStart w:id="52" w:name="_Toc365305479"/>
      <w:bookmarkStart w:id="53" w:name="_Ref365358814"/>
      <w:bookmarkStart w:id="54" w:name="_Ref365358839"/>
      <w:bookmarkStart w:id="55" w:name="_Toc377364747"/>
      <w:bookmarkStart w:id="56" w:name="_Toc531770009"/>
      <w:r w:rsidRPr="00F434EA">
        <w:lastRenderedPageBreak/>
        <w:t>Tasks</w:t>
      </w:r>
      <w:bookmarkEnd w:id="52"/>
      <w:bookmarkEnd w:id="53"/>
      <w:bookmarkEnd w:id="54"/>
      <w:bookmarkEnd w:id="55"/>
      <w:bookmarkEnd w:id="56"/>
    </w:p>
    <w:p w14:paraId="66A09C71" w14:textId="6A04B7C2" w:rsidR="00F672F0" w:rsidRPr="000F1DD9" w:rsidRDefault="001D56B1" w:rsidP="00072EA5">
      <w:pPr>
        <w:pStyle w:val="H2bodytext"/>
      </w:pPr>
      <w:r w:rsidRPr="001516DA">
        <w:fldChar w:fldCharType="begin"/>
      </w:r>
      <w:r w:rsidR="007554F0" w:rsidRPr="001516DA">
        <w:instrText xml:space="preserve"> REF _Ref365358780 \h </w:instrText>
      </w:r>
      <w:r w:rsidR="005652C0" w:rsidRPr="001516DA">
        <w:instrText xml:space="preserve"> \* MERGEFORMAT </w:instrText>
      </w:r>
      <w:r w:rsidRPr="001516DA">
        <w:fldChar w:fldCharType="separate"/>
      </w:r>
      <w:r w:rsidR="002D23ED">
        <w:t xml:space="preserve">Table </w:t>
      </w:r>
      <w:r w:rsidRPr="001516DA">
        <w:fldChar w:fldCharType="end"/>
      </w:r>
      <w:r w:rsidR="00A01516" w:rsidRPr="001516DA">
        <w:t>,</w:t>
      </w:r>
      <w:r w:rsidR="00A01516" w:rsidRPr="00204CCD">
        <w:t xml:space="preserve"> Software</w:t>
      </w:r>
      <w:r w:rsidR="00A01516">
        <w:t xml:space="preserve"> quality assurance tasks, identifies the software quality </w:t>
      </w:r>
      <w:r w:rsidR="006C276D">
        <w:t xml:space="preserve">assurance </w:t>
      </w:r>
      <w:r w:rsidR="00A01516">
        <w:t>tasks to be performed.  The tasks are listed in the order they are performed during procurement and configuration.  The “schedule” column identifies when the tasks are performed, and the entrance and exit criteria for each stage are also established.</w:t>
      </w:r>
    </w:p>
    <w:p w14:paraId="3A9E8959" w14:textId="3D3B1581" w:rsidR="00F672F0" w:rsidRDefault="00F672F0" w:rsidP="001516DA">
      <w:pPr>
        <w:pStyle w:val="H2bodytext"/>
      </w:pPr>
      <w:bookmarkStart w:id="57" w:name="_Ref365358780"/>
      <w:r>
        <w:t xml:space="preserve">Table </w:t>
      </w:r>
      <w:bookmarkEnd w:id="57"/>
      <w:r w:rsidR="00794A0F">
        <w:t>1</w:t>
      </w:r>
      <w:r>
        <w:t>.</w:t>
      </w:r>
      <w:r w:rsidR="001C2CEC">
        <w:t xml:space="preserve"> </w:t>
      </w:r>
      <w:r>
        <w:t xml:space="preserve">Software </w:t>
      </w:r>
      <w:r w:rsidR="00A760C7">
        <w:t>quality assurance tasks</w:t>
      </w:r>
      <w:r w:rsidR="00072EA5">
        <w:t>.</w:t>
      </w:r>
    </w:p>
    <w:tbl>
      <w:tblPr>
        <w:tblpPr w:leftFromText="180" w:rightFromText="180" w:vertAnchor="text" w:tblpXSpec="righ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2340"/>
        <w:gridCol w:w="2340"/>
        <w:gridCol w:w="2340"/>
        <w:gridCol w:w="2340"/>
      </w:tblGrid>
      <w:tr w:rsidR="00F672F0" w:rsidRPr="00537B45" w14:paraId="6877C952" w14:textId="1BBBADA7" w:rsidTr="000844DE">
        <w:trPr>
          <w:cantSplit/>
          <w:tblHeader/>
        </w:trPr>
        <w:tc>
          <w:tcPr>
            <w:tcW w:w="2340" w:type="dxa"/>
            <w:shd w:val="clear" w:color="auto" w:fill="C6D9F1" w:themeFill="text2" w:themeFillTint="33"/>
          </w:tcPr>
          <w:p w14:paraId="6F07DD31" w14:textId="2A9BA54D" w:rsidR="00F672F0" w:rsidRPr="00537B45" w:rsidRDefault="00F672F0" w:rsidP="001516DA">
            <w:pPr>
              <w:pStyle w:val="Table12"/>
              <w:keepNext/>
              <w:jc w:val="center"/>
              <w:rPr>
                <w:b/>
                <w:sz w:val="22"/>
                <w:szCs w:val="22"/>
              </w:rPr>
            </w:pPr>
            <w:r w:rsidRPr="00537B45">
              <w:rPr>
                <w:b/>
                <w:sz w:val="22"/>
                <w:szCs w:val="22"/>
              </w:rPr>
              <w:t>Task</w:t>
            </w:r>
          </w:p>
        </w:tc>
        <w:tc>
          <w:tcPr>
            <w:tcW w:w="2340" w:type="dxa"/>
            <w:shd w:val="clear" w:color="auto" w:fill="C6D9F1" w:themeFill="text2" w:themeFillTint="33"/>
          </w:tcPr>
          <w:p w14:paraId="1BBD940B" w14:textId="0735DE77" w:rsidR="00F672F0" w:rsidRPr="00537B45" w:rsidRDefault="00F672F0" w:rsidP="002349CA">
            <w:pPr>
              <w:pStyle w:val="Table12"/>
              <w:keepNext/>
              <w:jc w:val="center"/>
              <w:rPr>
                <w:b/>
                <w:sz w:val="22"/>
                <w:szCs w:val="22"/>
              </w:rPr>
            </w:pPr>
            <w:r w:rsidRPr="00537B45">
              <w:rPr>
                <w:b/>
                <w:sz w:val="22"/>
                <w:szCs w:val="22"/>
              </w:rPr>
              <w:t>Schedule</w:t>
            </w:r>
          </w:p>
        </w:tc>
        <w:tc>
          <w:tcPr>
            <w:tcW w:w="2340" w:type="dxa"/>
            <w:shd w:val="clear" w:color="auto" w:fill="C6D9F1" w:themeFill="text2" w:themeFillTint="33"/>
          </w:tcPr>
          <w:p w14:paraId="52E52B8F" w14:textId="0F2795D7" w:rsidR="00F672F0" w:rsidRPr="00537B45" w:rsidRDefault="00F672F0" w:rsidP="002349CA">
            <w:pPr>
              <w:pStyle w:val="Table12"/>
              <w:keepNext/>
              <w:jc w:val="center"/>
              <w:rPr>
                <w:b/>
                <w:sz w:val="22"/>
                <w:szCs w:val="22"/>
              </w:rPr>
            </w:pPr>
            <w:r w:rsidRPr="00537B45">
              <w:rPr>
                <w:b/>
                <w:sz w:val="22"/>
                <w:szCs w:val="22"/>
              </w:rPr>
              <w:t>Entry Criteria</w:t>
            </w:r>
          </w:p>
        </w:tc>
        <w:tc>
          <w:tcPr>
            <w:tcW w:w="2340" w:type="dxa"/>
            <w:shd w:val="clear" w:color="auto" w:fill="C6D9F1" w:themeFill="text2" w:themeFillTint="33"/>
          </w:tcPr>
          <w:p w14:paraId="3CC4E451" w14:textId="719928B5" w:rsidR="00F672F0" w:rsidRPr="00537B45" w:rsidRDefault="00F672F0" w:rsidP="002349CA">
            <w:pPr>
              <w:pStyle w:val="Table12"/>
              <w:keepNext/>
              <w:jc w:val="center"/>
              <w:rPr>
                <w:b/>
                <w:sz w:val="22"/>
                <w:szCs w:val="22"/>
              </w:rPr>
            </w:pPr>
            <w:r w:rsidRPr="00537B45">
              <w:rPr>
                <w:b/>
                <w:sz w:val="22"/>
                <w:szCs w:val="22"/>
              </w:rPr>
              <w:t>Exit Criteria</w:t>
            </w:r>
          </w:p>
        </w:tc>
      </w:tr>
      <w:tr w:rsidR="00F672F0" w:rsidRPr="00392B2F" w14:paraId="17D6ECE1" w14:textId="66C3AC23" w:rsidTr="002349CA">
        <w:tc>
          <w:tcPr>
            <w:tcW w:w="2340" w:type="dxa"/>
          </w:tcPr>
          <w:p w14:paraId="56733D15" w14:textId="7CE09CCB" w:rsidR="00F672F0" w:rsidRPr="00392B2F" w:rsidRDefault="00F672F0" w:rsidP="002349CA">
            <w:pPr>
              <w:pStyle w:val="Table12"/>
              <w:keepNext/>
              <w:rPr>
                <w:sz w:val="22"/>
                <w:szCs w:val="22"/>
              </w:rPr>
            </w:pPr>
            <w:r w:rsidRPr="00392B2F">
              <w:rPr>
                <w:sz w:val="22"/>
                <w:szCs w:val="22"/>
              </w:rPr>
              <w:t>Risk Analysis</w:t>
            </w:r>
          </w:p>
        </w:tc>
        <w:tc>
          <w:tcPr>
            <w:tcW w:w="2340" w:type="dxa"/>
          </w:tcPr>
          <w:p w14:paraId="1DFB36DB" w14:textId="3148410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49743C6F" w14:textId="18BC37B6" w:rsidR="00F672F0" w:rsidRPr="00392B2F" w:rsidRDefault="00F672F0" w:rsidP="002349CA">
            <w:pPr>
              <w:pStyle w:val="Table12"/>
              <w:keepNext/>
              <w:rPr>
                <w:sz w:val="22"/>
                <w:szCs w:val="22"/>
              </w:rPr>
            </w:pPr>
            <w:r w:rsidRPr="00392B2F">
              <w:rPr>
                <w:sz w:val="22"/>
                <w:szCs w:val="22"/>
              </w:rPr>
              <w:t>Business requirements</w:t>
            </w:r>
          </w:p>
        </w:tc>
        <w:tc>
          <w:tcPr>
            <w:tcW w:w="2340" w:type="dxa"/>
          </w:tcPr>
          <w:p w14:paraId="0B3F561A" w14:textId="5137DA6F" w:rsidR="00F672F0" w:rsidRPr="00392B2F" w:rsidRDefault="00F672F0" w:rsidP="002349CA">
            <w:pPr>
              <w:pStyle w:val="Table12"/>
              <w:keepNext/>
              <w:rPr>
                <w:sz w:val="22"/>
                <w:szCs w:val="22"/>
              </w:rPr>
            </w:pPr>
            <w:r w:rsidRPr="00392B2F">
              <w:rPr>
                <w:sz w:val="22"/>
                <w:szCs w:val="22"/>
              </w:rPr>
              <w:t>Approved safety software determination (SSD) and quality level determination (QLD)</w:t>
            </w:r>
          </w:p>
        </w:tc>
      </w:tr>
      <w:tr w:rsidR="00F672F0" w:rsidRPr="00392B2F" w14:paraId="1288D114" w14:textId="0C41223C" w:rsidTr="002349CA">
        <w:tc>
          <w:tcPr>
            <w:tcW w:w="2340" w:type="dxa"/>
          </w:tcPr>
          <w:p w14:paraId="2B4A2784" w14:textId="63A1FD18" w:rsidR="00F672F0" w:rsidRPr="00392B2F" w:rsidRDefault="00F672F0" w:rsidP="002349CA">
            <w:pPr>
              <w:pStyle w:val="Table12"/>
              <w:keepNext/>
              <w:rPr>
                <w:sz w:val="22"/>
                <w:szCs w:val="22"/>
              </w:rPr>
            </w:pPr>
            <w:r>
              <w:rPr>
                <w:sz w:val="22"/>
                <w:szCs w:val="22"/>
              </w:rPr>
              <w:t xml:space="preserve">Management Plan </w:t>
            </w:r>
            <w:r w:rsidRPr="00392B2F">
              <w:rPr>
                <w:sz w:val="22"/>
                <w:szCs w:val="22"/>
              </w:rPr>
              <w:t>review and approval</w:t>
            </w:r>
          </w:p>
        </w:tc>
        <w:tc>
          <w:tcPr>
            <w:tcW w:w="2340" w:type="dxa"/>
          </w:tcPr>
          <w:p w14:paraId="56DABA22" w14:textId="78BACF31" w:rsidR="00F672F0" w:rsidRPr="00392B2F" w:rsidRDefault="00F672F0" w:rsidP="002349CA">
            <w:pPr>
              <w:pStyle w:val="Table12"/>
              <w:keepNext/>
              <w:rPr>
                <w:sz w:val="22"/>
                <w:szCs w:val="22"/>
              </w:rPr>
            </w:pPr>
            <w:r>
              <w:rPr>
                <w:sz w:val="22"/>
                <w:szCs w:val="22"/>
              </w:rPr>
              <w:t>As needed</w:t>
            </w:r>
          </w:p>
        </w:tc>
        <w:tc>
          <w:tcPr>
            <w:tcW w:w="2340" w:type="dxa"/>
          </w:tcPr>
          <w:p w14:paraId="2023999F" w14:textId="4BA9061C" w:rsidR="00F672F0" w:rsidRPr="00392B2F" w:rsidRDefault="00F672F0" w:rsidP="002349CA">
            <w:pPr>
              <w:pStyle w:val="Table12"/>
              <w:keepNext/>
              <w:rPr>
                <w:sz w:val="22"/>
                <w:szCs w:val="22"/>
              </w:rPr>
            </w:pPr>
            <w:r w:rsidRPr="00392B2F">
              <w:rPr>
                <w:sz w:val="22"/>
                <w:szCs w:val="22"/>
              </w:rPr>
              <w:t xml:space="preserve">Draft </w:t>
            </w:r>
            <w:r>
              <w:rPr>
                <w:sz w:val="22"/>
                <w:szCs w:val="22"/>
              </w:rPr>
              <w:t>management plan</w:t>
            </w:r>
          </w:p>
        </w:tc>
        <w:tc>
          <w:tcPr>
            <w:tcW w:w="2340" w:type="dxa"/>
          </w:tcPr>
          <w:p w14:paraId="10C9387D" w14:textId="2E6BFC0A" w:rsidR="00F672F0" w:rsidRPr="00392B2F" w:rsidRDefault="00F672F0" w:rsidP="002349CA">
            <w:pPr>
              <w:pStyle w:val="Table12"/>
              <w:keepNext/>
              <w:rPr>
                <w:sz w:val="22"/>
                <w:szCs w:val="22"/>
              </w:rPr>
            </w:pPr>
            <w:r>
              <w:rPr>
                <w:sz w:val="22"/>
                <w:szCs w:val="22"/>
              </w:rPr>
              <w:t>A</w:t>
            </w:r>
            <w:r w:rsidRPr="00392B2F">
              <w:rPr>
                <w:sz w:val="22"/>
                <w:szCs w:val="22"/>
              </w:rPr>
              <w:t xml:space="preserve">pproved by Asset </w:t>
            </w:r>
            <w:r w:rsidR="00F8757C" w:rsidRPr="00392B2F">
              <w:rPr>
                <w:sz w:val="22"/>
                <w:szCs w:val="22"/>
              </w:rPr>
              <w:t>Owner</w:t>
            </w:r>
            <w:r w:rsidR="00F8757C">
              <w:rPr>
                <w:sz w:val="22"/>
                <w:szCs w:val="22"/>
              </w:rPr>
              <w:t>.</w:t>
            </w:r>
          </w:p>
        </w:tc>
      </w:tr>
      <w:tr w:rsidR="00F672F0" w:rsidRPr="00392B2F" w14:paraId="3FA8546F" w14:textId="699FBEDF" w:rsidTr="002349CA">
        <w:tc>
          <w:tcPr>
            <w:tcW w:w="2340" w:type="dxa"/>
          </w:tcPr>
          <w:p w14:paraId="25C9B28D" w14:textId="3D2611FB" w:rsidR="00F672F0" w:rsidRPr="00392B2F" w:rsidRDefault="00F672F0" w:rsidP="002349CA">
            <w:pPr>
              <w:pStyle w:val="Table12"/>
              <w:keepNext/>
              <w:rPr>
                <w:sz w:val="22"/>
                <w:szCs w:val="22"/>
              </w:rPr>
            </w:pPr>
            <w:r w:rsidRPr="00392B2F">
              <w:rPr>
                <w:sz w:val="22"/>
                <w:szCs w:val="22"/>
              </w:rPr>
              <w:t>Requirements review and approval</w:t>
            </w:r>
          </w:p>
        </w:tc>
        <w:tc>
          <w:tcPr>
            <w:tcW w:w="2340" w:type="dxa"/>
          </w:tcPr>
          <w:p w14:paraId="45D38D3C" w14:textId="47B3BDE2" w:rsidR="00F672F0" w:rsidRPr="00392B2F" w:rsidRDefault="00F672F0" w:rsidP="002349CA">
            <w:pPr>
              <w:pStyle w:val="Table12"/>
              <w:keepNext/>
              <w:rPr>
                <w:sz w:val="22"/>
                <w:szCs w:val="22"/>
              </w:rPr>
            </w:pPr>
            <w:r w:rsidRPr="00392B2F">
              <w:rPr>
                <w:sz w:val="22"/>
                <w:szCs w:val="22"/>
              </w:rPr>
              <w:t>Per major release</w:t>
            </w:r>
          </w:p>
        </w:tc>
        <w:tc>
          <w:tcPr>
            <w:tcW w:w="2340" w:type="dxa"/>
          </w:tcPr>
          <w:p w14:paraId="5FDE119C" w14:textId="5D4C513A" w:rsidR="00F672F0" w:rsidRPr="00392B2F" w:rsidRDefault="00F672F0" w:rsidP="002349CA">
            <w:pPr>
              <w:pStyle w:val="Table12"/>
              <w:keepNext/>
              <w:rPr>
                <w:sz w:val="22"/>
                <w:szCs w:val="22"/>
              </w:rPr>
            </w:pPr>
            <w:r w:rsidRPr="00392B2F">
              <w:rPr>
                <w:sz w:val="22"/>
                <w:szCs w:val="22"/>
              </w:rPr>
              <w:t xml:space="preserve">Draft </w:t>
            </w:r>
            <w:r w:rsidR="006C276D">
              <w:rPr>
                <w:sz w:val="22"/>
                <w:szCs w:val="22"/>
              </w:rPr>
              <w:t>design description</w:t>
            </w:r>
          </w:p>
        </w:tc>
        <w:tc>
          <w:tcPr>
            <w:tcW w:w="2340" w:type="dxa"/>
          </w:tcPr>
          <w:p w14:paraId="65566D34" w14:textId="3BA5FB13" w:rsidR="00F672F0" w:rsidRPr="00392B2F" w:rsidRDefault="00F672F0" w:rsidP="002349CA">
            <w:pPr>
              <w:pStyle w:val="Table12"/>
              <w:keepNext/>
              <w:rPr>
                <w:sz w:val="22"/>
                <w:szCs w:val="22"/>
              </w:rPr>
            </w:pPr>
            <w:r>
              <w:rPr>
                <w:sz w:val="22"/>
                <w:szCs w:val="22"/>
              </w:rPr>
              <w:t>A</w:t>
            </w:r>
            <w:r w:rsidRPr="00392B2F">
              <w:rPr>
                <w:sz w:val="22"/>
                <w:szCs w:val="22"/>
              </w:rPr>
              <w:t>pproved by Asset Owner</w:t>
            </w:r>
            <w:r w:rsidR="00F8757C">
              <w:rPr>
                <w:sz w:val="22"/>
                <w:szCs w:val="22"/>
              </w:rPr>
              <w:t>.</w:t>
            </w:r>
          </w:p>
        </w:tc>
      </w:tr>
      <w:tr w:rsidR="00F672F0" w:rsidRPr="00392B2F" w14:paraId="7A959FC6" w14:textId="6CC07E62" w:rsidTr="001516DA">
        <w:trPr>
          <w:trHeight w:val="467"/>
        </w:trPr>
        <w:tc>
          <w:tcPr>
            <w:tcW w:w="2340" w:type="dxa"/>
          </w:tcPr>
          <w:p w14:paraId="37BBF96C" w14:textId="7E5DDE76" w:rsidR="00F672F0" w:rsidRPr="00392B2F" w:rsidRDefault="00F672F0" w:rsidP="002349CA">
            <w:pPr>
              <w:pStyle w:val="Table12"/>
              <w:keepNext/>
              <w:rPr>
                <w:sz w:val="22"/>
                <w:szCs w:val="22"/>
              </w:rPr>
            </w:pPr>
            <w:r w:rsidRPr="00392B2F">
              <w:rPr>
                <w:sz w:val="22"/>
                <w:szCs w:val="22"/>
              </w:rPr>
              <w:t>Design review and approval</w:t>
            </w:r>
          </w:p>
        </w:tc>
        <w:tc>
          <w:tcPr>
            <w:tcW w:w="2340" w:type="dxa"/>
          </w:tcPr>
          <w:p w14:paraId="415C6892" w14:textId="26DD06EA" w:rsidR="00F672F0" w:rsidRPr="00392B2F" w:rsidRDefault="00F672F0" w:rsidP="002349CA">
            <w:pPr>
              <w:pStyle w:val="Table12"/>
              <w:keepNext/>
              <w:rPr>
                <w:sz w:val="22"/>
                <w:szCs w:val="22"/>
              </w:rPr>
            </w:pPr>
            <w:r w:rsidRPr="00392B2F">
              <w:rPr>
                <w:sz w:val="22"/>
                <w:szCs w:val="22"/>
              </w:rPr>
              <w:t>Per major release</w:t>
            </w:r>
          </w:p>
        </w:tc>
        <w:tc>
          <w:tcPr>
            <w:tcW w:w="2340" w:type="dxa"/>
          </w:tcPr>
          <w:p w14:paraId="112475B2" w14:textId="3E1EC9FF" w:rsidR="00F672F0" w:rsidRPr="00392B2F" w:rsidRDefault="00F672F0" w:rsidP="002349CA">
            <w:pPr>
              <w:pStyle w:val="Table12"/>
              <w:keepNext/>
              <w:rPr>
                <w:sz w:val="22"/>
                <w:szCs w:val="22"/>
              </w:rPr>
            </w:pPr>
            <w:r w:rsidRPr="00392B2F">
              <w:rPr>
                <w:sz w:val="22"/>
                <w:szCs w:val="22"/>
              </w:rPr>
              <w:t>Draft design description.</w:t>
            </w:r>
          </w:p>
        </w:tc>
        <w:tc>
          <w:tcPr>
            <w:tcW w:w="2340" w:type="dxa"/>
          </w:tcPr>
          <w:p w14:paraId="3EC3DA2C" w14:textId="6A263978" w:rsidR="00F672F0" w:rsidRPr="00392B2F" w:rsidRDefault="00F672F0" w:rsidP="002349CA">
            <w:pPr>
              <w:pStyle w:val="Table12"/>
              <w:keepNext/>
              <w:rPr>
                <w:sz w:val="22"/>
                <w:szCs w:val="22"/>
              </w:rPr>
            </w:pPr>
            <w:r w:rsidRPr="00392B2F">
              <w:rPr>
                <w:sz w:val="22"/>
                <w:szCs w:val="22"/>
              </w:rPr>
              <w:t xml:space="preserve">Approved </w:t>
            </w:r>
            <w:r>
              <w:rPr>
                <w:sz w:val="22"/>
                <w:szCs w:val="22"/>
              </w:rPr>
              <w:t>by Asset Owner</w:t>
            </w:r>
            <w:r w:rsidR="00F8757C">
              <w:rPr>
                <w:sz w:val="22"/>
                <w:szCs w:val="22"/>
              </w:rPr>
              <w:t>.</w:t>
            </w:r>
          </w:p>
        </w:tc>
      </w:tr>
      <w:tr w:rsidR="00F672F0" w:rsidRPr="00392B2F" w14:paraId="650B7665" w14:textId="04DEFB30" w:rsidTr="002349CA">
        <w:tc>
          <w:tcPr>
            <w:tcW w:w="2340" w:type="dxa"/>
          </w:tcPr>
          <w:p w14:paraId="591F6E4E" w14:textId="125491E6" w:rsidR="00F672F0" w:rsidRPr="00392B2F" w:rsidRDefault="00F672F0" w:rsidP="002349CA">
            <w:pPr>
              <w:pStyle w:val="Table12"/>
              <w:rPr>
                <w:sz w:val="22"/>
                <w:szCs w:val="22"/>
              </w:rPr>
            </w:pPr>
            <w:r>
              <w:rPr>
                <w:sz w:val="22"/>
                <w:szCs w:val="22"/>
              </w:rPr>
              <w:t>Implementation review</w:t>
            </w:r>
          </w:p>
        </w:tc>
        <w:tc>
          <w:tcPr>
            <w:tcW w:w="2340" w:type="dxa"/>
          </w:tcPr>
          <w:p w14:paraId="25D79E73" w14:textId="7FCE8803" w:rsidR="00F672F0" w:rsidRPr="00392B2F" w:rsidRDefault="00F672F0" w:rsidP="002349CA">
            <w:pPr>
              <w:pStyle w:val="Table12"/>
              <w:rPr>
                <w:sz w:val="22"/>
                <w:szCs w:val="22"/>
              </w:rPr>
            </w:pPr>
            <w:r w:rsidRPr="00392B2F">
              <w:rPr>
                <w:sz w:val="22"/>
                <w:szCs w:val="22"/>
              </w:rPr>
              <w:t>Per release</w:t>
            </w:r>
          </w:p>
        </w:tc>
        <w:tc>
          <w:tcPr>
            <w:tcW w:w="2340" w:type="dxa"/>
          </w:tcPr>
          <w:p w14:paraId="5BE65BC5" w14:textId="3FA66289" w:rsidR="00F672F0" w:rsidRPr="00392B2F" w:rsidRDefault="00F672F0" w:rsidP="002349CA">
            <w:pPr>
              <w:pStyle w:val="Table12"/>
              <w:rPr>
                <w:sz w:val="22"/>
                <w:szCs w:val="22"/>
              </w:rPr>
            </w:pPr>
            <w:r>
              <w:rPr>
                <w:sz w:val="22"/>
                <w:szCs w:val="22"/>
              </w:rPr>
              <w:t xml:space="preserve">Baselined software prior to </w:t>
            </w:r>
            <w:r w:rsidR="009602A1">
              <w:rPr>
                <w:sz w:val="22"/>
                <w:szCs w:val="22"/>
              </w:rPr>
              <w:t xml:space="preserve">system </w:t>
            </w:r>
            <w:r>
              <w:rPr>
                <w:sz w:val="22"/>
                <w:szCs w:val="22"/>
              </w:rPr>
              <w:t>test.</w:t>
            </w:r>
          </w:p>
        </w:tc>
        <w:tc>
          <w:tcPr>
            <w:tcW w:w="2340" w:type="dxa"/>
          </w:tcPr>
          <w:p w14:paraId="2F5B8509" w14:textId="13C4EDAE" w:rsidR="00F672F0" w:rsidRPr="00392B2F" w:rsidRDefault="00F672F0" w:rsidP="002349CA">
            <w:pPr>
              <w:pStyle w:val="Table12"/>
              <w:rPr>
                <w:sz w:val="22"/>
                <w:szCs w:val="22"/>
              </w:rPr>
            </w:pPr>
            <w:r w:rsidRPr="00392B2F">
              <w:rPr>
                <w:sz w:val="22"/>
                <w:szCs w:val="22"/>
              </w:rPr>
              <w:t>Documented code walk</w:t>
            </w:r>
            <w:r>
              <w:rPr>
                <w:sz w:val="22"/>
                <w:szCs w:val="22"/>
              </w:rPr>
              <w:noBreakHyphen/>
            </w:r>
            <w:r w:rsidRPr="00392B2F">
              <w:rPr>
                <w:sz w:val="22"/>
                <w:szCs w:val="22"/>
              </w:rPr>
              <w:t>through</w:t>
            </w:r>
            <w:r>
              <w:rPr>
                <w:sz w:val="22"/>
                <w:szCs w:val="22"/>
              </w:rPr>
              <w:t xml:space="preserve"> to ensure consistency of software and supporting documentation including traceability of requirements thr</w:t>
            </w:r>
            <w:r w:rsidR="007E5706">
              <w:rPr>
                <w:sz w:val="22"/>
                <w:szCs w:val="22"/>
              </w:rPr>
              <w:t>ough</w:t>
            </w:r>
            <w:r>
              <w:rPr>
                <w:sz w:val="22"/>
                <w:szCs w:val="22"/>
              </w:rPr>
              <w:t xml:space="preserve"> the life cycle.</w:t>
            </w:r>
          </w:p>
        </w:tc>
      </w:tr>
      <w:tr w:rsidR="00F672F0" w:rsidRPr="00392B2F" w14:paraId="03FADEEC" w14:textId="1A538B3A" w:rsidTr="002349CA">
        <w:tc>
          <w:tcPr>
            <w:tcW w:w="2340" w:type="dxa"/>
          </w:tcPr>
          <w:p w14:paraId="03C9EF84" w14:textId="14DD7DCF" w:rsidR="00F672F0" w:rsidRPr="00392B2F" w:rsidRDefault="00F672F0" w:rsidP="002349CA">
            <w:pPr>
              <w:pStyle w:val="Table12"/>
              <w:keepNext/>
              <w:rPr>
                <w:sz w:val="22"/>
                <w:szCs w:val="22"/>
              </w:rPr>
            </w:pPr>
            <w:r>
              <w:rPr>
                <w:sz w:val="22"/>
                <w:szCs w:val="22"/>
              </w:rPr>
              <w:t>System</w:t>
            </w:r>
            <w:r w:rsidR="001C2CEC">
              <w:rPr>
                <w:sz w:val="22"/>
                <w:szCs w:val="22"/>
              </w:rPr>
              <w:t xml:space="preserve"> </w:t>
            </w:r>
            <w:r>
              <w:rPr>
                <w:sz w:val="22"/>
                <w:szCs w:val="22"/>
              </w:rPr>
              <w:t>Test</w:t>
            </w:r>
          </w:p>
        </w:tc>
        <w:tc>
          <w:tcPr>
            <w:tcW w:w="2340" w:type="dxa"/>
          </w:tcPr>
          <w:p w14:paraId="74F640DD" w14:textId="2485591F" w:rsidR="00F672F0" w:rsidRPr="00392B2F" w:rsidRDefault="00F672F0" w:rsidP="002349CA">
            <w:pPr>
              <w:pStyle w:val="Table12"/>
              <w:keepNext/>
              <w:rPr>
                <w:sz w:val="22"/>
                <w:szCs w:val="22"/>
              </w:rPr>
            </w:pPr>
            <w:r>
              <w:rPr>
                <w:sz w:val="22"/>
                <w:szCs w:val="22"/>
              </w:rPr>
              <w:t>As required by SCMP.</w:t>
            </w:r>
          </w:p>
        </w:tc>
        <w:tc>
          <w:tcPr>
            <w:tcW w:w="2340" w:type="dxa"/>
          </w:tcPr>
          <w:p w14:paraId="26235B0B" w14:textId="0C4F61EB" w:rsidR="00F672F0" w:rsidRPr="00392B2F" w:rsidRDefault="00F672F0" w:rsidP="002349CA">
            <w:pPr>
              <w:pStyle w:val="Table12"/>
              <w:keepNext/>
              <w:rPr>
                <w:sz w:val="22"/>
                <w:szCs w:val="22"/>
              </w:rPr>
            </w:pPr>
            <w:r>
              <w:rPr>
                <w:sz w:val="22"/>
                <w:szCs w:val="22"/>
              </w:rPr>
              <w:t>Completed implementation review.</w:t>
            </w:r>
          </w:p>
        </w:tc>
        <w:tc>
          <w:tcPr>
            <w:tcW w:w="2340" w:type="dxa"/>
          </w:tcPr>
          <w:p w14:paraId="3568791B" w14:textId="3D7DB347" w:rsidR="00F672F0" w:rsidRPr="00392B2F" w:rsidRDefault="00F672F0" w:rsidP="002349CA">
            <w:pPr>
              <w:pStyle w:val="Table12"/>
              <w:keepNext/>
              <w:rPr>
                <w:sz w:val="22"/>
                <w:szCs w:val="22"/>
              </w:rPr>
            </w:pPr>
            <w:r>
              <w:rPr>
                <w:sz w:val="22"/>
                <w:szCs w:val="22"/>
              </w:rPr>
              <w:t>Approved system test by test case personnel.</w:t>
            </w:r>
          </w:p>
        </w:tc>
      </w:tr>
      <w:tr w:rsidR="00F672F0" w:rsidRPr="00392B2F" w14:paraId="26C32E5A" w14:textId="77A10FD2" w:rsidTr="002349CA">
        <w:tc>
          <w:tcPr>
            <w:tcW w:w="2340" w:type="dxa"/>
          </w:tcPr>
          <w:p w14:paraId="4A46BC9B" w14:textId="252EF49C" w:rsidR="00F672F0" w:rsidRPr="00392B2F" w:rsidRDefault="00F672F0" w:rsidP="002349CA">
            <w:pPr>
              <w:pStyle w:val="Table12"/>
              <w:keepNext/>
              <w:rPr>
                <w:sz w:val="22"/>
                <w:szCs w:val="22"/>
              </w:rPr>
            </w:pPr>
            <w:r>
              <w:rPr>
                <w:sz w:val="22"/>
                <w:szCs w:val="22"/>
              </w:rPr>
              <w:t>Acceptance Test</w:t>
            </w:r>
          </w:p>
        </w:tc>
        <w:tc>
          <w:tcPr>
            <w:tcW w:w="2340" w:type="dxa"/>
          </w:tcPr>
          <w:p w14:paraId="16BE5AFB" w14:textId="3D57B6C0" w:rsidR="00F672F0" w:rsidRPr="00392B2F" w:rsidRDefault="00F672F0" w:rsidP="002349CA">
            <w:pPr>
              <w:pStyle w:val="Table12"/>
              <w:keepNext/>
              <w:rPr>
                <w:sz w:val="22"/>
                <w:szCs w:val="22"/>
              </w:rPr>
            </w:pPr>
            <w:r>
              <w:rPr>
                <w:sz w:val="22"/>
                <w:szCs w:val="22"/>
              </w:rPr>
              <w:t>Per release</w:t>
            </w:r>
          </w:p>
        </w:tc>
        <w:tc>
          <w:tcPr>
            <w:tcW w:w="2340" w:type="dxa"/>
          </w:tcPr>
          <w:p w14:paraId="1FB50C67" w14:textId="591B7DED" w:rsidR="00F672F0" w:rsidRPr="00392B2F" w:rsidRDefault="00F672F0" w:rsidP="002349CA">
            <w:pPr>
              <w:pStyle w:val="Table12"/>
              <w:keepNext/>
              <w:rPr>
                <w:sz w:val="22"/>
                <w:szCs w:val="22"/>
              </w:rPr>
            </w:pPr>
            <w:r>
              <w:rPr>
                <w:sz w:val="22"/>
                <w:szCs w:val="22"/>
              </w:rPr>
              <w:t>Completed system test.</w:t>
            </w:r>
          </w:p>
        </w:tc>
        <w:tc>
          <w:tcPr>
            <w:tcW w:w="2340" w:type="dxa"/>
          </w:tcPr>
          <w:p w14:paraId="7FA98E40" w14:textId="21038A9E" w:rsidR="00F672F0" w:rsidRPr="00392B2F" w:rsidRDefault="008C4C72" w:rsidP="002349CA">
            <w:pPr>
              <w:pStyle w:val="Table12"/>
              <w:keepNext/>
              <w:rPr>
                <w:sz w:val="22"/>
                <w:szCs w:val="22"/>
              </w:rPr>
            </w:pPr>
            <w:r>
              <w:rPr>
                <w:sz w:val="22"/>
                <w:szCs w:val="22"/>
              </w:rPr>
              <w:t>A</w:t>
            </w:r>
            <w:r w:rsidR="00F672F0">
              <w:rPr>
                <w:sz w:val="22"/>
                <w:szCs w:val="22"/>
              </w:rPr>
              <w:t>sset approved by</w:t>
            </w:r>
            <w:r>
              <w:rPr>
                <w:sz w:val="22"/>
                <w:szCs w:val="22"/>
              </w:rPr>
              <w:t xml:space="preserve"> </w:t>
            </w:r>
            <w:r w:rsidR="00F672F0">
              <w:rPr>
                <w:sz w:val="22"/>
                <w:szCs w:val="22"/>
              </w:rPr>
              <w:t>Asset Owner</w:t>
            </w:r>
            <w:r w:rsidR="00DA1CE4">
              <w:rPr>
                <w:sz w:val="22"/>
                <w:szCs w:val="22"/>
              </w:rPr>
              <w:t xml:space="preserve"> or Technical Leader</w:t>
            </w:r>
            <w:r w:rsidR="00F672F0">
              <w:rPr>
                <w:sz w:val="22"/>
                <w:szCs w:val="22"/>
              </w:rPr>
              <w:t>.</w:t>
            </w:r>
          </w:p>
        </w:tc>
      </w:tr>
      <w:tr w:rsidR="00F672F0" w:rsidRPr="00392B2F" w14:paraId="59B233A4" w14:textId="299C3988" w:rsidTr="002349CA">
        <w:tc>
          <w:tcPr>
            <w:tcW w:w="2340" w:type="dxa"/>
          </w:tcPr>
          <w:p w14:paraId="28D60B56" w14:textId="17CD92E9" w:rsidR="00F672F0" w:rsidRPr="00392B2F" w:rsidRDefault="00F672F0" w:rsidP="002349CA">
            <w:pPr>
              <w:pStyle w:val="Table12"/>
              <w:keepNext/>
              <w:rPr>
                <w:sz w:val="22"/>
                <w:szCs w:val="22"/>
              </w:rPr>
            </w:pPr>
            <w:r>
              <w:rPr>
                <w:sz w:val="22"/>
                <w:szCs w:val="22"/>
              </w:rPr>
              <w:t>Problem Resolution</w:t>
            </w:r>
          </w:p>
        </w:tc>
        <w:tc>
          <w:tcPr>
            <w:tcW w:w="2340" w:type="dxa"/>
          </w:tcPr>
          <w:p w14:paraId="367DB783" w14:textId="6FBE8209" w:rsidR="00F672F0" w:rsidRPr="00392B2F" w:rsidRDefault="00F672F0" w:rsidP="002349CA">
            <w:pPr>
              <w:pStyle w:val="Table12"/>
              <w:keepNext/>
              <w:rPr>
                <w:sz w:val="22"/>
                <w:szCs w:val="22"/>
              </w:rPr>
            </w:pPr>
            <w:r>
              <w:rPr>
                <w:sz w:val="22"/>
                <w:szCs w:val="22"/>
              </w:rPr>
              <w:t>As needed</w:t>
            </w:r>
          </w:p>
        </w:tc>
        <w:tc>
          <w:tcPr>
            <w:tcW w:w="2340" w:type="dxa"/>
          </w:tcPr>
          <w:p w14:paraId="0FF5EB31" w14:textId="6E9B3769" w:rsidR="00F672F0" w:rsidRPr="00392B2F" w:rsidRDefault="00F672F0" w:rsidP="002349CA">
            <w:pPr>
              <w:pStyle w:val="Table12"/>
              <w:keepNext/>
              <w:rPr>
                <w:sz w:val="22"/>
                <w:szCs w:val="22"/>
              </w:rPr>
            </w:pPr>
            <w:r>
              <w:rPr>
                <w:sz w:val="22"/>
                <w:szCs w:val="22"/>
              </w:rPr>
              <w:t>Problem report submitted.</w:t>
            </w:r>
          </w:p>
        </w:tc>
        <w:tc>
          <w:tcPr>
            <w:tcW w:w="2340" w:type="dxa"/>
          </w:tcPr>
          <w:p w14:paraId="684C7F08" w14:textId="310861C9" w:rsidR="00F672F0" w:rsidRPr="00392B2F" w:rsidRDefault="00F672F0" w:rsidP="002349CA">
            <w:pPr>
              <w:pStyle w:val="Table12"/>
              <w:keepNext/>
              <w:rPr>
                <w:sz w:val="22"/>
                <w:szCs w:val="22"/>
              </w:rPr>
            </w:pPr>
            <w:r>
              <w:rPr>
                <w:sz w:val="22"/>
                <w:szCs w:val="22"/>
              </w:rPr>
              <w:t>Closed problem report.</w:t>
            </w:r>
          </w:p>
        </w:tc>
      </w:tr>
      <w:tr w:rsidR="00F672F0" w:rsidRPr="00392B2F" w14:paraId="3776E9EE" w14:textId="0ACF6404" w:rsidTr="002349CA">
        <w:tc>
          <w:tcPr>
            <w:tcW w:w="2340" w:type="dxa"/>
          </w:tcPr>
          <w:p w14:paraId="2473FD56" w14:textId="6BDC8740" w:rsidR="00F672F0" w:rsidRPr="00392B2F" w:rsidRDefault="00F672F0" w:rsidP="002349CA">
            <w:pPr>
              <w:pStyle w:val="Table12"/>
              <w:rPr>
                <w:sz w:val="22"/>
                <w:szCs w:val="22"/>
              </w:rPr>
            </w:pPr>
            <w:r w:rsidRPr="00392B2F">
              <w:rPr>
                <w:sz w:val="22"/>
                <w:szCs w:val="22"/>
              </w:rPr>
              <w:t>In-process QA inspection</w:t>
            </w:r>
          </w:p>
        </w:tc>
        <w:tc>
          <w:tcPr>
            <w:tcW w:w="2340" w:type="dxa"/>
          </w:tcPr>
          <w:p w14:paraId="10CA8F28" w14:textId="00D10478" w:rsidR="00F672F0" w:rsidRPr="00392B2F" w:rsidRDefault="00F672F0" w:rsidP="002349CA">
            <w:pPr>
              <w:pStyle w:val="Table12"/>
              <w:rPr>
                <w:sz w:val="22"/>
                <w:szCs w:val="22"/>
              </w:rPr>
            </w:pPr>
            <w:r>
              <w:rPr>
                <w:rStyle w:val="st"/>
                <w:sz w:val="22"/>
                <w:szCs w:val="22"/>
              </w:rPr>
              <w:t>Biennially</w:t>
            </w:r>
          </w:p>
        </w:tc>
        <w:tc>
          <w:tcPr>
            <w:tcW w:w="2340" w:type="dxa"/>
          </w:tcPr>
          <w:p w14:paraId="45E2ACE0" w14:textId="03ABF181" w:rsidR="00F672F0" w:rsidRPr="00392B2F" w:rsidRDefault="00F672F0" w:rsidP="002349CA">
            <w:pPr>
              <w:pStyle w:val="Table12"/>
              <w:rPr>
                <w:sz w:val="22"/>
                <w:szCs w:val="22"/>
              </w:rPr>
            </w:pPr>
            <w:r w:rsidRPr="00392B2F">
              <w:rPr>
                <w:sz w:val="22"/>
                <w:szCs w:val="22"/>
              </w:rPr>
              <w:t>Initiated by Assurance Portfolio and Integrated Assessment System (IAS) scheduled start date.</w:t>
            </w:r>
          </w:p>
        </w:tc>
        <w:tc>
          <w:tcPr>
            <w:tcW w:w="2340" w:type="dxa"/>
          </w:tcPr>
          <w:p w14:paraId="240EE1D2" w14:textId="5AF0A439" w:rsidR="00F672F0" w:rsidRPr="00392B2F" w:rsidRDefault="00F672F0" w:rsidP="002349CA">
            <w:pPr>
              <w:pStyle w:val="Table12"/>
              <w:rPr>
                <w:sz w:val="22"/>
                <w:szCs w:val="22"/>
              </w:rPr>
            </w:pPr>
            <w:r w:rsidRPr="00392B2F">
              <w:rPr>
                <w:sz w:val="22"/>
                <w:szCs w:val="22"/>
              </w:rPr>
              <w:t>Approved assessment report.</w:t>
            </w:r>
          </w:p>
          <w:p w14:paraId="69FA03F6" w14:textId="5CD8F8D8" w:rsidR="00F672F0" w:rsidRPr="00392B2F" w:rsidRDefault="00F672F0" w:rsidP="002349CA">
            <w:pPr>
              <w:pStyle w:val="Table12"/>
              <w:rPr>
                <w:sz w:val="22"/>
                <w:szCs w:val="22"/>
              </w:rPr>
            </w:pPr>
          </w:p>
        </w:tc>
      </w:tr>
    </w:tbl>
    <w:p w14:paraId="67F92913" w14:textId="1FE99768" w:rsidR="00F672F0" w:rsidRPr="00A01516" w:rsidRDefault="00F672F0" w:rsidP="00072EA5">
      <w:pPr>
        <w:pStyle w:val="Spacer"/>
      </w:pPr>
    </w:p>
    <w:p w14:paraId="5CA9A108" w14:textId="77777777" w:rsidR="00F672F0" w:rsidRPr="002A609C" w:rsidRDefault="00F672F0" w:rsidP="004F3AB5">
      <w:pPr>
        <w:pStyle w:val="Heading2"/>
        <w:keepNext/>
      </w:pPr>
      <w:bookmarkStart w:id="58" w:name="_Toc365305480"/>
      <w:bookmarkStart w:id="59" w:name="_Toc377364748"/>
      <w:bookmarkStart w:id="60" w:name="_Toc531770010"/>
      <w:r w:rsidRPr="00072EA5">
        <w:lastRenderedPageBreak/>
        <w:t>Roles</w:t>
      </w:r>
      <w:r>
        <w:t xml:space="preserve"> and Responsibilities</w:t>
      </w:r>
      <w:bookmarkEnd w:id="58"/>
      <w:bookmarkEnd w:id="59"/>
      <w:bookmarkEnd w:id="60"/>
    </w:p>
    <w:p w14:paraId="4D926A82" w14:textId="7381EC22" w:rsidR="00E805BB" w:rsidRDefault="00A347D5">
      <w:pPr>
        <w:pStyle w:val="NoSpacing"/>
        <w:ind w:left="1440"/>
        <w:rPr>
          <w:szCs w:val="20"/>
        </w:rPr>
      </w:pPr>
      <w:r>
        <w:rPr>
          <w:rStyle w:val="H2bodytextChar"/>
        </w:rPr>
        <w:t>RAVEN core</w:t>
      </w:r>
      <w:r w:rsidRPr="00723C67">
        <w:rPr>
          <w:rStyle w:val="H2bodytextChar"/>
        </w:rPr>
        <w:t xml:space="preserve"> team members are solely responsible for conducting </w:t>
      </w:r>
      <w:r>
        <w:rPr>
          <w:rStyle w:val="H2bodytextChar"/>
        </w:rPr>
        <w:t>configuration management</w:t>
      </w:r>
      <w:r w:rsidRPr="00723C67">
        <w:rPr>
          <w:rStyle w:val="H2bodytextChar"/>
        </w:rPr>
        <w:t xml:space="preserve"> activities</w:t>
      </w:r>
      <w:r>
        <w:rPr>
          <w:rStyle w:val="H2bodytextChar"/>
        </w:rPr>
        <w:t>. The same person may hold multiple roles, and responsibilities may be delegated at any point during the life cycle</w:t>
      </w:r>
      <w:r w:rsidRPr="00723C67">
        <w:rPr>
          <w:rStyle w:val="H2bodytextChar"/>
        </w:rPr>
        <w:t xml:space="preserve">. All roles are assigned and documented in the </w:t>
      </w:r>
      <w:r>
        <w:rPr>
          <w:rStyle w:val="H2bodytextChar"/>
        </w:rPr>
        <w:t>Asset Portfolio</w:t>
      </w:r>
      <w:r w:rsidRPr="00723C67">
        <w:rPr>
          <w:rStyle w:val="H2bodytextChar"/>
        </w:rPr>
        <w:t>.</w:t>
      </w:r>
      <w:r w:rsidRPr="0027027F" w:rsidDel="00A347D5">
        <w:t xml:space="preserve"> </w:t>
      </w:r>
    </w:p>
    <w:p w14:paraId="577B662B" w14:textId="77777777" w:rsidR="00E805BB" w:rsidRPr="00600681" w:rsidRDefault="00E805BB" w:rsidP="001516DA">
      <w:pPr>
        <w:pStyle w:val="NoSpacing"/>
        <w:ind w:left="1440"/>
      </w:pPr>
    </w:p>
    <w:p w14:paraId="22E1417F" w14:textId="47E70377" w:rsidR="00B72CC8" w:rsidRDefault="006F319B" w:rsidP="00072EA5">
      <w:pPr>
        <w:pStyle w:val="H2bodytext"/>
      </w:pPr>
      <w:r>
        <w:fldChar w:fldCharType="begin"/>
      </w:r>
      <w:r>
        <w:instrText xml:space="preserve"> REF _Ref524526062 \h </w:instrText>
      </w:r>
      <w:r>
        <w:fldChar w:fldCharType="separate"/>
      </w:r>
      <w:r w:rsidR="002D23ED">
        <w:t xml:space="preserve">Table </w:t>
      </w:r>
      <w:r>
        <w:fldChar w:fldCharType="end"/>
      </w:r>
      <w:r w:rsidR="00817392">
        <w:t>2</w:t>
      </w:r>
      <w:r w:rsidR="00B72CC8">
        <w:t xml:space="preserve"> identifies the roles and responsibilities for the SQA </w:t>
      </w:r>
      <w:r>
        <w:t>and RAVEN project management activities.</w:t>
      </w:r>
    </w:p>
    <w:p w14:paraId="369A7B88" w14:textId="10AEBAF8" w:rsidR="00F672F0" w:rsidRDefault="00A01516" w:rsidP="00072EA5">
      <w:pPr>
        <w:pStyle w:val="H2bodytext"/>
      </w:pPr>
      <w:r>
        <w:t xml:space="preserve">The general roles and responsibilities for </w:t>
      </w:r>
      <w:r w:rsidR="00623C46">
        <w:t>RAVEN</w:t>
      </w:r>
      <w:r>
        <w:t xml:space="preserve"> </w:t>
      </w:r>
      <w:r w:rsidR="00FF0BEC">
        <w:t>core team</w:t>
      </w:r>
      <w:r>
        <w:t xml:space="preserve"> are outlined in</w:t>
      </w:r>
      <w:r w:rsidR="00817C46">
        <w:t xml:space="preserve"> </w:t>
      </w:r>
      <w:r w:rsidR="00A820AE">
        <w:fldChar w:fldCharType="begin"/>
      </w:r>
      <w:r w:rsidR="00A820AE">
        <w:instrText xml:space="preserve"> REF _Ref524526062 \h </w:instrText>
      </w:r>
      <w:r w:rsidR="00A820AE">
        <w:fldChar w:fldCharType="separate"/>
      </w:r>
      <w:r w:rsidR="002D23ED">
        <w:t xml:space="preserve">Table </w:t>
      </w:r>
      <w:r w:rsidR="00A820AE">
        <w:fldChar w:fldCharType="end"/>
      </w:r>
      <w:r w:rsidR="00817392">
        <w:t>. It</w:t>
      </w:r>
      <w:r w:rsidR="00A820AE">
        <w:t xml:space="preserve"> </w:t>
      </w:r>
      <w:r w:rsidR="00623C46">
        <w:t>identifies any additional roles and responsibilities for the SQA tasks.</w:t>
      </w:r>
    </w:p>
    <w:p w14:paraId="12BFCA32" w14:textId="7AE66052" w:rsidR="00F672F0" w:rsidRPr="000F1DD9" w:rsidRDefault="00EA5B3F" w:rsidP="001516DA">
      <w:pPr>
        <w:pStyle w:val="H2bodytext"/>
        <w:tabs>
          <w:tab w:val="left" w:pos="2340"/>
        </w:tabs>
      </w:pPr>
      <w:r w:rsidRPr="00EA5B3F">
        <w:rPr>
          <w:b/>
        </w:rPr>
        <w:t>NOTE:</w:t>
      </w:r>
      <w:r w:rsidR="00FC2463">
        <w:tab/>
      </w:r>
      <w:r>
        <w:t xml:space="preserve">The roles discussed below are in terms of </w:t>
      </w:r>
      <w:r w:rsidR="00413973">
        <w:t>RAVEN</w:t>
      </w:r>
      <w:r>
        <w:t xml:space="preserve"> personnel. LWP-13620 identifies the same roles, but with different names.  The table below shows the corresponding role in LWP-13620.</w:t>
      </w:r>
    </w:p>
    <w:p w14:paraId="1334D8B5" w14:textId="6AA3D169" w:rsidR="006F319B" w:rsidRDefault="006F319B" w:rsidP="001516DA">
      <w:pPr>
        <w:pStyle w:val="TableCaption"/>
      </w:pPr>
      <w:bookmarkStart w:id="61" w:name="_Ref524526062"/>
      <w:r>
        <w:t xml:space="preserve">Table </w:t>
      </w:r>
      <w:bookmarkEnd w:id="61"/>
      <w:r w:rsidR="00817392">
        <w:t>2</w:t>
      </w:r>
      <w:r>
        <w:t xml:space="preserve">. </w:t>
      </w:r>
      <w:r w:rsidRPr="00A211F8">
        <w:t>Roles and responsibilities.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9"/>
        <w:gridCol w:w="4775"/>
        <w:gridCol w:w="2118"/>
      </w:tblGrid>
      <w:tr w:rsidR="00623C46" w:rsidRPr="00072EA5" w14:paraId="0BFAAB74" w14:textId="77777777" w:rsidTr="001516DA">
        <w:trPr>
          <w:tblHeader/>
        </w:trPr>
        <w:tc>
          <w:tcPr>
            <w:tcW w:w="2349" w:type="dxa"/>
            <w:tcBorders>
              <w:bottom w:val="single" w:sz="4" w:space="0" w:color="auto"/>
            </w:tcBorders>
            <w:shd w:val="clear" w:color="auto" w:fill="C6D9F1" w:themeFill="text2" w:themeFillTint="33"/>
          </w:tcPr>
          <w:p w14:paraId="78E5DBD3" w14:textId="77777777" w:rsidR="00623C46" w:rsidRPr="002349CA" w:rsidRDefault="00623C46" w:rsidP="00072EA5">
            <w:pPr>
              <w:pStyle w:val="Table12"/>
              <w:jc w:val="center"/>
              <w:rPr>
                <w:b/>
              </w:rPr>
            </w:pPr>
            <w:r w:rsidRPr="002349CA">
              <w:rPr>
                <w:b/>
              </w:rPr>
              <w:t>Role</w:t>
            </w:r>
          </w:p>
        </w:tc>
        <w:tc>
          <w:tcPr>
            <w:tcW w:w="4775" w:type="dxa"/>
            <w:tcBorders>
              <w:bottom w:val="single" w:sz="4" w:space="0" w:color="auto"/>
            </w:tcBorders>
            <w:shd w:val="clear" w:color="auto" w:fill="C6D9F1" w:themeFill="text2" w:themeFillTint="33"/>
          </w:tcPr>
          <w:p w14:paraId="252F14C1" w14:textId="77777777" w:rsidR="00623C46" w:rsidRPr="002349CA" w:rsidRDefault="00623C46" w:rsidP="00072EA5">
            <w:pPr>
              <w:pStyle w:val="Table12"/>
              <w:jc w:val="center"/>
              <w:rPr>
                <w:b/>
              </w:rPr>
            </w:pPr>
            <w:r w:rsidRPr="002349CA">
              <w:rPr>
                <w:b/>
              </w:rPr>
              <w:t>Responsibilities</w:t>
            </w:r>
          </w:p>
        </w:tc>
        <w:tc>
          <w:tcPr>
            <w:tcW w:w="2118" w:type="dxa"/>
            <w:tcBorders>
              <w:bottom w:val="single" w:sz="4" w:space="0" w:color="auto"/>
            </w:tcBorders>
            <w:shd w:val="clear" w:color="auto" w:fill="C6D9F1" w:themeFill="text2" w:themeFillTint="33"/>
          </w:tcPr>
          <w:p w14:paraId="1A3C078F" w14:textId="77777777" w:rsidR="00623C46" w:rsidRPr="002349CA" w:rsidRDefault="00623C46" w:rsidP="00072EA5">
            <w:pPr>
              <w:pStyle w:val="Table12"/>
              <w:jc w:val="center"/>
              <w:rPr>
                <w:b/>
              </w:rPr>
            </w:pPr>
            <w:r w:rsidRPr="002349CA">
              <w:rPr>
                <w:b/>
              </w:rPr>
              <w:t>Corresponding Role Per LWP-13620</w:t>
            </w:r>
          </w:p>
        </w:tc>
      </w:tr>
      <w:tr w:rsidR="00623C46" w:rsidRPr="00072EA5" w14:paraId="3CF51C14" w14:textId="77777777" w:rsidTr="00600681">
        <w:trPr>
          <w:trHeight w:val="915"/>
        </w:trPr>
        <w:tc>
          <w:tcPr>
            <w:tcW w:w="2349" w:type="dxa"/>
            <w:tcBorders>
              <w:bottom w:val="single" w:sz="4" w:space="0" w:color="auto"/>
            </w:tcBorders>
          </w:tcPr>
          <w:p w14:paraId="2A9044F4" w14:textId="77777777" w:rsidR="00623C46" w:rsidRPr="00072EA5" w:rsidRDefault="00623C46" w:rsidP="00072EA5">
            <w:pPr>
              <w:pStyle w:val="Table12"/>
            </w:pPr>
            <w:r w:rsidRPr="00072EA5">
              <w:t>Management</w:t>
            </w:r>
          </w:p>
        </w:tc>
        <w:tc>
          <w:tcPr>
            <w:tcW w:w="4775" w:type="dxa"/>
            <w:tcBorders>
              <w:bottom w:val="single" w:sz="4" w:space="0" w:color="auto"/>
            </w:tcBorders>
          </w:tcPr>
          <w:p w14:paraId="2270F898" w14:textId="77777777" w:rsidR="00DA1CE4" w:rsidRDefault="00DA1CE4" w:rsidP="001516DA">
            <w:pPr>
              <w:pStyle w:val="Table12"/>
              <w:numPr>
                <w:ilvl w:val="0"/>
                <w:numId w:val="51"/>
              </w:numPr>
            </w:pPr>
            <w:r>
              <w:t>Provide funding and stuffing for RAVEN and RAVEN plugins/extension software activities</w:t>
            </w:r>
          </w:p>
          <w:p w14:paraId="2FA51923" w14:textId="428FDA33" w:rsidR="00623C46" w:rsidRDefault="00623C46" w:rsidP="001516DA">
            <w:pPr>
              <w:pStyle w:val="Table12"/>
              <w:numPr>
                <w:ilvl w:val="0"/>
                <w:numId w:val="51"/>
              </w:numPr>
            </w:pPr>
            <w:r w:rsidRPr="00072EA5">
              <w:t>Assign personnel and ensure they are properly qualified and trained to perform SQA tasks defined in Section </w:t>
            </w:r>
            <w:r w:rsidRPr="00072EA5">
              <w:fldChar w:fldCharType="begin"/>
            </w:r>
            <w:r w:rsidRPr="00072EA5">
              <w:instrText xml:space="preserve"> REF _Ref365358839 \r \h </w:instrText>
            </w:r>
            <w:r w:rsidRPr="00072EA5">
              <w:fldChar w:fldCharType="separate"/>
            </w:r>
            <w:r w:rsidR="002D23ED">
              <w:t>4.4</w:t>
            </w:r>
            <w:r w:rsidRPr="00072EA5">
              <w:fldChar w:fldCharType="end"/>
            </w:r>
            <w:r w:rsidRPr="00072EA5">
              <w:t xml:space="preserve">. Refer to Training Section of this </w:t>
            </w:r>
            <w:r>
              <w:t>p</w:t>
            </w:r>
            <w:r w:rsidRPr="00072EA5">
              <w:t>lan for further detail.</w:t>
            </w:r>
          </w:p>
          <w:p w14:paraId="3358A8C5" w14:textId="77777777" w:rsidR="00DA1CE4" w:rsidRDefault="00DA1CE4" w:rsidP="001516DA">
            <w:pPr>
              <w:pStyle w:val="Table12"/>
              <w:numPr>
                <w:ilvl w:val="0"/>
                <w:numId w:val="51"/>
              </w:numPr>
            </w:pPr>
            <w:r>
              <w:t>Ensure fund availability for at-need QA inspection by external assessing team.</w:t>
            </w:r>
          </w:p>
          <w:p w14:paraId="740FA916" w14:textId="77777777" w:rsidR="00DA1CE4" w:rsidRDefault="00DA1CE4" w:rsidP="001516DA">
            <w:pPr>
              <w:pStyle w:val="Table12"/>
              <w:numPr>
                <w:ilvl w:val="0"/>
                <w:numId w:val="51"/>
              </w:numPr>
            </w:pPr>
            <w:r>
              <w:t>Ensure corrective actions are implemented as needed</w:t>
            </w:r>
          </w:p>
          <w:p w14:paraId="7BB206E0" w14:textId="4D988EB8" w:rsidR="00DA1CE4" w:rsidRPr="00072EA5" w:rsidRDefault="00DA1CE4" w:rsidP="001516DA">
            <w:pPr>
              <w:pStyle w:val="Table12"/>
              <w:numPr>
                <w:ilvl w:val="0"/>
                <w:numId w:val="51"/>
              </w:numPr>
            </w:pPr>
            <w:r>
              <w:t>Ensure assessment are performed as specified in this plan</w:t>
            </w:r>
          </w:p>
        </w:tc>
        <w:tc>
          <w:tcPr>
            <w:tcW w:w="2118" w:type="dxa"/>
            <w:tcBorders>
              <w:bottom w:val="single" w:sz="4" w:space="0" w:color="auto"/>
            </w:tcBorders>
          </w:tcPr>
          <w:p w14:paraId="77BEAF17" w14:textId="50FBDF6F" w:rsidR="00623C46" w:rsidRDefault="00623C46" w:rsidP="00623C46">
            <w:pPr>
              <w:pStyle w:val="Table12"/>
              <w:spacing w:before="0"/>
            </w:pPr>
            <w:r>
              <w:t>Asset Owner/</w:t>
            </w:r>
          </w:p>
          <w:p w14:paraId="694FFEF6" w14:textId="77777777" w:rsidR="00623C46" w:rsidRPr="00072EA5" w:rsidRDefault="00623C46" w:rsidP="00623C46">
            <w:pPr>
              <w:pStyle w:val="Table12"/>
              <w:spacing w:before="0"/>
            </w:pPr>
            <w:r>
              <w:t>Management</w:t>
            </w:r>
          </w:p>
        </w:tc>
      </w:tr>
      <w:tr w:rsidR="00D94D0C" w:rsidRPr="00072EA5" w14:paraId="5A31F5FE" w14:textId="77777777" w:rsidTr="001516DA">
        <w:trPr>
          <w:trHeight w:val="690"/>
        </w:trPr>
        <w:tc>
          <w:tcPr>
            <w:tcW w:w="2349" w:type="dxa"/>
            <w:tcBorders>
              <w:top w:val="single" w:sz="4" w:space="0" w:color="auto"/>
              <w:bottom w:val="single" w:sz="4" w:space="0" w:color="auto"/>
            </w:tcBorders>
          </w:tcPr>
          <w:p w14:paraId="2242F6A5" w14:textId="69B78D9F" w:rsidR="00D94D0C" w:rsidRPr="00072EA5" w:rsidRDefault="00D94D0C" w:rsidP="00072EA5">
            <w:pPr>
              <w:pStyle w:val="Table12"/>
            </w:pPr>
            <w:r w:rsidRPr="00072EA5">
              <w:lastRenderedPageBreak/>
              <w:t>Asset Owner</w:t>
            </w:r>
          </w:p>
        </w:tc>
        <w:tc>
          <w:tcPr>
            <w:tcW w:w="4775" w:type="dxa"/>
            <w:tcBorders>
              <w:top w:val="single" w:sz="4" w:space="0" w:color="auto"/>
              <w:bottom w:val="single" w:sz="4" w:space="0" w:color="auto"/>
            </w:tcBorders>
          </w:tcPr>
          <w:p w14:paraId="2A21F1DC" w14:textId="10BC8208" w:rsidR="00D94D0C" w:rsidRPr="00D94D0C" w:rsidRDefault="00D94D0C" w:rsidP="001516DA">
            <w:pPr>
              <w:pStyle w:val="Table12"/>
              <w:keepNext/>
              <w:numPr>
                <w:ilvl w:val="0"/>
                <w:numId w:val="52"/>
              </w:numPr>
            </w:pPr>
            <w:r w:rsidRPr="00072EA5">
              <w:t xml:space="preserve">Identify and document the </w:t>
            </w:r>
            <w:r w:rsidRPr="00072EA5" w:rsidDel="00D94D0C">
              <w:t>safety software determination</w:t>
            </w:r>
            <w:r w:rsidR="00C12452">
              <w:t xml:space="preserve"> </w:t>
            </w:r>
            <w:r>
              <w:t xml:space="preserve">SSD </w:t>
            </w:r>
            <w:r w:rsidRPr="00D94D0C">
              <w:t xml:space="preserve">as part of a criticality/risk </w:t>
            </w:r>
            <w:r w:rsidR="001B022D" w:rsidRPr="00D94D0C">
              <w:t>analysis</w:t>
            </w:r>
            <w:r w:rsidR="001B022D">
              <w:t>.</w:t>
            </w:r>
          </w:p>
          <w:p w14:paraId="734854A5" w14:textId="77777777" w:rsidR="00D94D0C" w:rsidRPr="00D94D0C" w:rsidRDefault="00D94D0C" w:rsidP="001516DA">
            <w:pPr>
              <w:pStyle w:val="Table12"/>
              <w:keepNext/>
              <w:numPr>
                <w:ilvl w:val="0"/>
                <w:numId w:val="52"/>
              </w:numPr>
            </w:pPr>
            <w:r w:rsidRPr="00D94D0C">
              <w:t xml:space="preserve">Acquire and dedicate IT materials and services in accordance with INL acquisition policy and this plan. </w:t>
            </w:r>
          </w:p>
          <w:p w14:paraId="38E421F9" w14:textId="77777777" w:rsidR="00D94D0C" w:rsidRPr="00D94D0C" w:rsidRDefault="00D94D0C" w:rsidP="001516DA">
            <w:pPr>
              <w:pStyle w:val="Table12"/>
              <w:keepNext/>
              <w:numPr>
                <w:ilvl w:val="0"/>
                <w:numId w:val="52"/>
              </w:numPr>
            </w:pPr>
            <w:r w:rsidRPr="00D94D0C">
              <w:t xml:space="preserve">Responsible for administration and execution of this plan. </w:t>
            </w:r>
          </w:p>
          <w:p w14:paraId="22F813D1" w14:textId="77777777" w:rsidR="00D94D0C" w:rsidRPr="00D94D0C" w:rsidRDefault="00D94D0C" w:rsidP="001516DA">
            <w:pPr>
              <w:pStyle w:val="Table12"/>
              <w:keepNext/>
              <w:numPr>
                <w:ilvl w:val="0"/>
                <w:numId w:val="52"/>
              </w:numPr>
            </w:pPr>
            <w:r w:rsidRPr="00D94D0C">
              <w:t xml:space="preserve">Ensure the completion of the QLD as part of a criticality/risk analysis. </w:t>
            </w:r>
          </w:p>
          <w:p w14:paraId="221D01E8" w14:textId="77777777" w:rsidR="00D94D0C" w:rsidRPr="00D94D0C" w:rsidRDefault="00D94D0C" w:rsidP="001516DA">
            <w:pPr>
              <w:pStyle w:val="Table12"/>
              <w:keepNext/>
              <w:numPr>
                <w:ilvl w:val="0"/>
                <w:numId w:val="52"/>
              </w:numPr>
            </w:pPr>
            <w:r w:rsidRPr="00D94D0C">
              <w:t xml:space="preserve">Participate as necessary on the change control board (see def., CCB) as needed and act as final authority when necessary. </w:t>
            </w:r>
          </w:p>
          <w:p w14:paraId="4DDEF7F9" w14:textId="77777777" w:rsidR="00D94D0C" w:rsidRPr="00D94D0C" w:rsidRDefault="00D94D0C" w:rsidP="001516DA">
            <w:pPr>
              <w:pStyle w:val="Table12"/>
              <w:keepNext/>
              <w:numPr>
                <w:ilvl w:val="0"/>
                <w:numId w:val="52"/>
              </w:numPr>
            </w:pPr>
            <w:r w:rsidRPr="00D94D0C">
              <w:t xml:space="preserve">Act as the final authority for the approval/disapproval of change requests (see def.). </w:t>
            </w:r>
          </w:p>
          <w:p w14:paraId="7DFCE770" w14:textId="0641FE8F" w:rsidR="00D94D0C" w:rsidRPr="00072EA5" w:rsidRDefault="00D94D0C" w:rsidP="001516DA">
            <w:pPr>
              <w:pStyle w:val="Table12"/>
              <w:keepNext/>
              <w:numPr>
                <w:ilvl w:val="0"/>
                <w:numId w:val="52"/>
              </w:numPr>
            </w:pPr>
            <w:r w:rsidRPr="00D94D0C">
              <w:t xml:space="preserve">Review acceptance test and approve asset for deployment. </w:t>
            </w:r>
          </w:p>
        </w:tc>
        <w:tc>
          <w:tcPr>
            <w:tcW w:w="2118" w:type="dxa"/>
            <w:tcBorders>
              <w:top w:val="single" w:sz="4" w:space="0" w:color="auto"/>
              <w:bottom w:val="single" w:sz="4" w:space="0" w:color="auto"/>
            </w:tcBorders>
          </w:tcPr>
          <w:p w14:paraId="6A47A92C" w14:textId="2CCF6434" w:rsidR="00D94D0C" w:rsidRPr="00072EA5" w:rsidRDefault="00D94D0C" w:rsidP="00072EA5">
            <w:pPr>
              <w:pStyle w:val="Table12"/>
            </w:pPr>
            <w:r>
              <w:t>Project Manager/ M&amp;O Manager</w:t>
            </w:r>
          </w:p>
        </w:tc>
      </w:tr>
      <w:tr w:rsidR="00D94D0C" w:rsidRPr="00072EA5" w14:paraId="21B18F77" w14:textId="77777777" w:rsidTr="001516DA">
        <w:trPr>
          <w:trHeight w:val="450"/>
        </w:trPr>
        <w:tc>
          <w:tcPr>
            <w:tcW w:w="2349" w:type="dxa"/>
            <w:tcBorders>
              <w:bottom w:val="single" w:sz="4" w:space="0" w:color="auto"/>
            </w:tcBorders>
          </w:tcPr>
          <w:p w14:paraId="49B6F886" w14:textId="2B43F7D5" w:rsidR="00D94D0C" w:rsidRPr="00072EA5" w:rsidRDefault="00D94D0C" w:rsidP="0005586A">
            <w:pPr>
              <w:pStyle w:val="Table12"/>
              <w:keepNext/>
            </w:pPr>
            <w:r w:rsidRPr="00072EA5">
              <w:lastRenderedPageBreak/>
              <w:t>Project Manager</w:t>
            </w:r>
          </w:p>
        </w:tc>
        <w:tc>
          <w:tcPr>
            <w:tcW w:w="4775" w:type="dxa"/>
            <w:tcBorders>
              <w:bottom w:val="single" w:sz="4" w:space="0" w:color="auto"/>
            </w:tcBorders>
          </w:tcPr>
          <w:p w14:paraId="0A1CC48F" w14:textId="1FA9DA72" w:rsidR="00E42F14" w:rsidRDefault="00E42F14" w:rsidP="001516DA">
            <w:pPr>
              <w:pStyle w:val="Table12"/>
              <w:keepNext/>
              <w:numPr>
                <w:ilvl w:val="0"/>
                <w:numId w:val="53"/>
              </w:numPr>
            </w:pPr>
            <w:r>
              <w:t xml:space="preserve">Interface for all the internal and external RAVEN </w:t>
            </w:r>
            <w:r w:rsidR="004D1B25">
              <w:t xml:space="preserve">contacts/customers </w:t>
            </w:r>
          </w:p>
          <w:p w14:paraId="5EAE756A" w14:textId="69877128" w:rsidR="004D1B25" w:rsidRDefault="00D94D0C" w:rsidP="001516DA">
            <w:pPr>
              <w:pStyle w:val="Table12"/>
              <w:keepNext/>
              <w:numPr>
                <w:ilvl w:val="0"/>
                <w:numId w:val="53"/>
              </w:numPr>
            </w:pPr>
            <w:r w:rsidRPr="00072EA5">
              <w:t>Create/update asset portfolio including total expected life</w:t>
            </w:r>
            <w:r>
              <w:t>-</w:t>
            </w:r>
            <w:r w:rsidRPr="00072EA5">
              <w:t>cycle cost information.</w:t>
            </w:r>
            <w:r w:rsidR="004D1B25">
              <w:t xml:space="preserve"> </w:t>
            </w:r>
            <w:r w:rsidRPr="00072EA5" w:rsidDel="00547C54">
              <w:t>Review and approve management plan documentation.</w:t>
            </w:r>
          </w:p>
          <w:p w14:paraId="27FDCBD1" w14:textId="77777777" w:rsidR="004D1B25" w:rsidRDefault="004D1B25" w:rsidP="001516DA">
            <w:pPr>
              <w:pStyle w:val="Table12"/>
              <w:keepNext/>
              <w:numPr>
                <w:ilvl w:val="0"/>
                <w:numId w:val="53"/>
              </w:numPr>
            </w:pPr>
            <w:r w:rsidRPr="00072EA5">
              <w:t>Create/revise management plan documentation.</w:t>
            </w:r>
            <w:r>
              <w:t xml:space="preserve"> </w:t>
            </w:r>
            <w:r w:rsidRPr="00072EA5" w:rsidDel="00547C54">
              <w:t>Acquire and dedicate IT materials and services in accordance with INL acquisition policy.</w:t>
            </w:r>
          </w:p>
          <w:p w14:paraId="6601DB8C" w14:textId="3DEBD269" w:rsidR="004D1B25" w:rsidRPr="004D1B25" w:rsidRDefault="004D1B25" w:rsidP="001516DA">
            <w:pPr>
              <w:pStyle w:val="Table12"/>
              <w:keepNext/>
              <w:numPr>
                <w:ilvl w:val="0"/>
                <w:numId w:val="53"/>
              </w:numPr>
            </w:pPr>
            <w:r w:rsidRPr="00072EA5">
              <w:t>Coordinate execution of implementation review.</w:t>
            </w:r>
            <w:r>
              <w:t xml:space="preserve"> </w:t>
            </w:r>
            <w:r w:rsidRPr="004D1B25">
              <w:t>Ensure at-need QA inspection by external assessing team</w:t>
            </w:r>
            <w:r>
              <w:t xml:space="preserve"> is executed and issues are properly tracked </w:t>
            </w:r>
            <w:r w:rsidRPr="00072EA5" w:rsidDel="00547C54">
              <w:t>as part of the INL Issues and Corrective Action Management System.</w:t>
            </w:r>
          </w:p>
          <w:p w14:paraId="51999C80" w14:textId="77777777" w:rsidR="004D1B25" w:rsidRDefault="004D1B25" w:rsidP="001516DA">
            <w:pPr>
              <w:pStyle w:val="Table12"/>
              <w:keepNext/>
              <w:numPr>
                <w:ilvl w:val="0"/>
                <w:numId w:val="53"/>
              </w:numPr>
            </w:pPr>
            <w:r w:rsidRPr="00072EA5">
              <w:t xml:space="preserve">Manage and resolve problems per this </w:t>
            </w:r>
            <w:r>
              <w:t>p</w:t>
            </w:r>
            <w:r w:rsidRPr="00072EA5">
              <w:t>lan.</w:t>
            </w:r>
            <w:r>
              <w:t xml:space="preserve"> </w:t>
            </w:r>
            <w:r w:rsidRPr="00072EA5" w:rsidDel="00547C54">
              <w:t>Create/revise management plan documentation.</w:t>
            </w:r>
          </w:p>
          <w:p w14:paraId="68C36CFB" w14:textId="77777777" w:rsidR="00C16289" w:rsidRDefault="004D1B25" w:rsidP="001516DA">
            <w:pPr>
              <w:pStyle w:val="Table12"/>
              <w:keepNext/>
              <w:numPr>
                <w:ilvl w:val="0"/>
                <w:numId w:val="53"/>
              </w:numPr>
            </w:pPr>
            <w:r w:rsidRPr="00072EA5">
              <w:t>Provide status reports to management per communication plan.</w:t>
            </w:r>
            <w:r>
              <w:t xml:space="preserve"> </w:t>
            </w:r>
            <w:r w:rsidRPr="00072EA5" w:rsidDel="00547C54">
              <w:t>Coordinate independent review of management plan, requirements, and design documentation.</w:t>
            </w:r>
          </w:p>
          <w:p w14:paraId="1BD6AA57" w14:textId="77777777" w:rsidR="00C16289" w:rsidRPr="001516DA" w:rsidRDefault="00C16289" w:rsidP="001516DA">
            <w:pPr>
              <w:pStyle w:val="Table12"/>
              <w:keepNext/>
              <w:numPr>
                <w:ilvl w:val="0"/>
                <w:numId w:val="53"/>
              </w:numPr>
            </w:pPr>
            <w:r w:rsidRPr="001516DA">
              <w:rPr>
                <w:rFonts w:ascii="TimesNewRomanPSMT" w:hAnsi="TimesNewRomanPSMT" w:cs="TimesNewRomanPSMT"/>
                <w:sz w:val="22"/>
                <w:szCs w:val="22"/>
              </w:rPr>
              <w:t>Act as the chair of the CCB.</w:t>
            </w:r>
          </w:p>
          <w:p w14:paraId="0B691210" w14:textId="67606CD1" w:rsidR="00D94D0C" w:rsidRPr="00072EA5" w:rsidRDefault="00C16289" w:rsidP="001516DA">
            <w:pPr>
              <w:pStyle w:val="Table12"/>
              <w:keepNext/>
              <w:numPr>
                <w:ilvl w:val="0"/>
                <w:numId w:val="53"/>
              </w:numPr>
            </w:pPr>
            <w:r w:rsidRPr="001516DA">
              <w:rPr>
                <w:rFonts w:ascii="TimesNewRomanPSMT" w:hAnsi="TimesNewRomanPSMT" w:cs="TimesNewRomanPSMT"/>
                <w:sz w:val="22"/>
                <w:szCs w:val="22"/>
              </w:rPr>
              <w:t xml:space="preserve">Approve/disapprove and status all change requests. </w:t>
            </w:r>
          </w:p>
        </w:tc>
        <w:tc>
          <w:tcPr>
            <w:tcW w:w="2118" w:type="dxa"/>
            <w:tcBorders>
              <w:bottom w:val="single" w:sz="4" w:space="0" w:color="auto"/>
            </w:tcBorders>
          </w:tcPr>
          <w:p w14:paraId="58E69A12" w14:textId="7B416B3F" w:rsidR="00D94D0C" w:rsidRPr="00072EA5" w:rsidRDefault="00D94D0C" w:rsidP="0005586A">
            <w:pPr>
              <w:pStyle w:val="Table12"/>
              <w:keepNext/>
            </w:pPr>
          </w:p>
        </w:tc>
      </w:tr>
      <w:tr w:rsidR="00D94D0C" w:rsidRPr="00072EA5" w14:paraId="16781FB9" w14:textId="77777777" w:rsidTr="001516DA">
        <w:trPr>
          <w:cantSplit/>
          <w:trHeight w:val="630"/>
        </w:trPr>
        <w:tc>
          <w:tcPr>
            <w:tcW w:w="2349" w:type="dxa"/>
            <w:tcBorders>
              <w:bottom w:val="single" w:sz="4" w:space="0" w:color="auto"/>
            </w:tcBorders>
          </w:tcPr>
          <w:p w14:paraId="408970E1" w14:textId="0B6259CF" w:rsidR="00D94D0C" w:rsidRPr="00072EA5" w:rsidRDefault="00D94D0C" w:rsidP="00072EA5">
            <w:pPr>
              <w:pStyle w:val="Table12"/>
            </w:pPr>
            <w:r w:rsidRPr="00072EA5">
              <w:lastRenderedPageBreak/>
              <w:t>Technical Lead</w:t>
            </w:r>
          </w:p>
        </w:tc>
        <w:tc>
          <w:tcPr>
            <w:tcW w:w="4775" w:type="dxa"/>
            <w:tcBorders>
              <w:bottom w:val="single" w:sz="4" w:space="0" w:color="auto"/>
            </w:tcBorders>
          </w:tcPr>
          <w:p w14:paraId="3E0841DC" w14:textId="77777777" w:rsidR="00F07099" w:rsidRDefault="00D94D0C" w:rsidP="001516DA">
            <w:pPr>
              <w:pStyle w:val="Table12"/>
              <w:numPr>
                <w:ilvl w:val="0"/>
                <w:numId w:val="54"/>
              </w:numPr>
            </w:pPr>
            <w:r w:rsidRPr="00072EA5">
              <w:t>Document test procedures and instructions for use.</w:t>
            </w:r>
            <w:r w:rsidR="00007DF7">
              <w:t xml:space="preserve"> </w:t>
            </w:r>
          </w:p>
          <w:p w14:paraId="5E1E86E7" w14:textId="5D707368" w:rsidR="00007DF7" w:rsidRDefault="00D94D0C" w:rsidP="001516DA">
            <w:pPr>
              <w:pStyle w:val="Table12"/>
              <w:numPr>
                <w:ilvl w:val="0"/>
                <w:numId w:val="54"/>
              </w:numPr>
            </w:pPr>
            <w:r w:rsidRPr="00072EA5" w:rsidDel="00547C54">
              <w:t>Coordinate execution of implementation review.</w:t>
            </w:r>
          </w:p>
          <w:p w14:paraId="0D5566AE" w14:textId="77777777" w:rsidR="00007DF7" w:rsidRDefault="00007DF7" w:rsidP="001516DA">
            <w:pPr>
              <w:pStyle w:val="Table12"/>
              <w:numPr>
                <w:ilvl w:val="0"/>
                <w:numId w:val="54"/>
              </w:numPr>
            </w:pPr>
            <w:r w:rsidRPr="00007DF7">
              <w:t>Maintain requireme</w:t>
            </w:r>
            <w:r>
              <w:t>nts/design baseline (see def.).</w:t>
            </w:r>
          </w:p>
          <w:p w14:paraId="2CD07E9D" w14:textId="77777777" w:rsidR="00007DF7" w:rsidRDefault="00007DF7" w:rsidP="001516DA">
            <w:pPr>
              <w:pStyle w:val="Table12"/>
              <w:numPr>
                <w:ilvl w:val="0"/>
                <w:numId w:val="54"/>
              </w:numPr>
            </w:pPr>
            <w:r w:rsidRPr="00007DF7">
              <w:t>Fi</w:t>
            </w:r>
            <w:r>
              <w:t>nal approval on design reviews.</w:t>
            </w:r>
          </w:p>
          <w:p w14:paraId="563E5E01" w14:textId="77777777" w:rsidR="00FF4515" w:rsidRDefault="00007DF7" w:rsidP="001516DA">
            <w:pPr>
              <w:pStyle w:val="Table12"/>
              <w:numPr>
                <w:ilvl w:val="0"/>
                <w:numId w:val="54"/>
              </w:numPr>
            </w:pPr>
            <w:r w:rsidRPr="00007DF7">
              <w:t>Oversight of design implementation and inte</w:t>
            </w:r>
            <w:r>
              <w:t xml:space="preserve">gration testing activities when </w:t>
            </w:r>
            <w:r w:rsidR="00FF4515">
              <w:t>applicable.</w:t>
            </w:r>
          </w:p>
          <w:p w14:paraId="0ED131E0" w14:textId="77777777" w:rsidR="00FF4515" w:rsidRDefault="00007DF7" w:rsidP="001516DA">
            <w:pPr>
              <w:pStyle w:val="Table12"/>
              <w:numPr>
                <w:ilvl w:val="0"/>
                <w:numId w:val="54"/>
              </w:numPr>
            </w:pPr>
            <w:r w:rsidRPr="00007DF7">
              <w:t xml:space="preserve">Assign system </w:t>
            </w:r>
            <w:r w:rsidR="00FF4515">
              <w:t>administrator duties as needed.</w:t>
            </w:r>
          </w:p>
          <w:p w14:paraId="4F4477A4" w14:textId="77777777" w:rsidR="00F07099" w:rsidRDefault="00FF4515" w:rsidP="001516DA">
            <w:pPr>
              <w:pStyle w:val="Table12"/>
              <w:numPr>
                <w:ilvl w:val="0"/>
                <w:numId w:val="54"/>
              </w:numPr>
            </w:pPr>
            <w:r>
              <w:t>Resource Allocation dispatching in conjunction with the Project Manager</w:t>
            </w:r>
          </w:p>
          <w:p w14:paraId="3D968527" w14:textId="77777777" w:rsidR="00F07099" w:rsidRDefault="00007DF7" w:rsidP="001516DA">
            <w:pPr>
              <w:pStyle w:val="Table12"/>
              <w:numPr>
                <w:ilvl w:val="0"/>
                <w:numId w:val="54"/>
              </w:numPr>
            </w:pPr>
            <w:r w:rsidRPr="00007DF7">
              <w:t xml:space="preserve">Conduct requirements, design, and implementation reviews. </w:t>
            </w:r>
          </w:p>
          <w:p w14:paraId="1FE7D15D" w14:textId="77777777" w:rsidR="00F07099" w:rsidRDefault="00007DF7" w:rsidP="001516DA">
            <w:pPr>
              <w:pStyle w:val="Table12"/>
              <w:numPr>
                <w:ilvl w:val="0"/>
                <w:numId w:val="54"/>
              </w:numPr>
            </w:pPr>
            <w:r w:rsidRPr="00007DF7">
              <w:t xml:space="preserve">Approve testing results for release of a new software version. </w:t>
            </w:r>
          </w:p>
          <w:p w14:paraId="26626399" w14:textId="77777777" w:rsidR="00F07099" w:rsidRDefault="00007DF7" w:rsidP="001516DA">
            <w:pPr>
              <w:pStyle w:val="Table12"/>
              <w:numPr>
                <w:ilvl w:val="0"/>
                <w:numId w:val="54"/>
              </w:numPr>
            </w:pPr>
            <w:r w:rsidRPr="00007DF7">
              <w:t xml:space="preserve">Identify and manage </w:t>
            </w:r>
            <w:r w:rsidR="00F07099">
              <w:t>configuration items (see def.).</w:t>
            </w:r>
          </w:p>
          <w:p w14:paraId="1C232261" w14:textId="77777777" w:rsidR="00F07099" w:rsidRDefault="00007DF7" w:rsidP="001516DA">
            <w:pPr>
              <w:pStyle w:val="Table12"/>
              <w:numPr>
                <w:ilvl w:val="0"/>
                <w:numId w:val="54"/>
              </w:numPr>
            </w:pPr>
            <w:r w:rsidRPr="00007DF7">
              <w:t>Ensure implementation and verification (see def.) of change and document as</w:t>
            </w:r>
            <w:r w:rsidR="00F07099">
              <w:t xml:space="preserve"> required by this plan.</w:t>
            </w:r>
          </w:p>
          <w:p w14:paraId="69D30F1C" w14:textId="77777777" w:rsidR="00F07099" w:rsidRDefault="00F07099" w:rsidP="001516DA">
            <w:pPr>
              <w:pStyle w:val="Table12"/>
              <w:numPr>
                <w:ilvl w:val="0"/>
                <w:numId w:val="54"/>
              </w:numPr>
            </w:pPr>
            <w:r>
              <w:t>Participate on the CCB.</w:t>
            </w:r>
          </w:p>
          <w:p w14:paraId="08DDEC4D" w14:textId="2C0EEE7C" w:rsidR="00F07099" w:rsidRDefault="00007DF7" w:rsidP="001516DA">
            <w:pPr>
              <w:pStyle w:val="Table12"/>
              <w:numPr>
                <w:ilvl w:val="0"/>
                <w:numId w:val="54"/>
              </w:numPr>
            </w:pPr>
            <w:r w:rsidRPr="00007DF7">
              <w:t xml:space="preserve">Place </w:t>
            </w:r>
            <w:r w:rsidR="00F07099">
              <w:t>assets under version control.</w:t>
            </w:r>
          </w:p>
          <w:p w14:paraId="335CA948" w14:textId="53DFE81B" w:rsidR="00F07099" w:rsidRDefault="00007DF7" w:rsidP="001516DA">
            <w:pPr>
              <w:pStyle w:val="Table12"/>
              <w:numPr>
                <w:ilvl w:val="0"/>
                <w:numId w:val="54"/>
              </w:numPr>
            </w:pPr>
            <w:r w:rsidRPr="00007DF7">
              <w:t xml:space="preserve">Establish baseline (see def.) of the asset prior to acceptance test. </w:t>
            </w:r>
          </w:p>
          <w:p w14:paraId="5AF4AAB5" w14:textId="77777777" w:rsidR="00F07099" w:rsidRDefault="00007DF7" w:rsidP="001516DA">
            <w:pPr>
              <w:pStyle w:val="Table12"/>
              <w:numPr>
                <w:ilvl w:val="0"/>
                <w:numId w:val="54"/>
              </w:numPr>
            </w:pPr>
            <w:r w:rsidRPr="00007DF7">
              <w:t>Evaluate i</w:t>
            </w:r>
            <w:r w:rsidR="00F07099">
              <w:t>ssues (see def.) and anomalies.</w:t>
            </w:r>
          </w:p>
          <w:p w14:paraId="7B6B0B2A" w14:textId="77777777" w:rsidR="00F07099" w:rsidRDefault="00007DF7" w:rsidP="001516DA">
            <w:pPr>
              <w:pStyle w:val="Table12"/>
              <w:numPr>
                <w:ilvl w:val="0"/>
                <w:numId w:val="54"/>
              </w:numPr>
            </w:pPr>
            <w:r w:rsidRPr="00007DF7">
              <w:t>Initiate component and integrat</w:t>
            </w:r>
            <w:r w:rsidR="00F07099">
              <w:t>ion tests prior to system test.</w:t>
            </w:r>
          </w:p>
          <w:p w14:paraId="73EA15E4" w14:textId="5CE28A26" w:rsidR="00007DF7" w:rsidRDefault="00007DF7" w:rsidP="001516DA">
            <w:pPr>
              <w:pStyle w:val="Table12"/>
              <w:numPr>
                <w:ilvl w:val="0"/>
                <w:numId w:val="54"/>
              </w:numPr>
            </w:pPr>
            <w:r w:rsidRPr="00007DF7">
              <w:t>Ensure implementation and verification activiti</w:t>
            </w:r>
            <w:r w:rsidR="00F07099">
              <w:t xml:space="preserve">es are complete and document as </w:t>
            </w:r>
            <w:r w:rsidRPr="00007DF7">
              <w:t xml:space="preserve">required. </w:t>
            </w:r>
          </w:p>
          <w:p w14:paraId="73BC3596" w14:textId="36CBA367" w:rsidR="00D94D0C" w:rsidRPr="00072EA5" w:rsidRDefault="00F07099" w:rsidP="001516DA">
            <w:pPr>
              <w:pStyle w:val="Table12"/>
              <w:numPr>
                <w:ilvl w:val="0"/>
                <w:numId w:val="54"/>
              </w:numPr>
            </w:pPr>
            <w:r w:rsidRPr="00072EA5" w:rsidDel="00547C54">
              <w:lastRenderedPageBreak/>
              <w:t>Coordinate execution of configuration audits.</w:t>
            </w:r>
          </w:p>
        </w:tc>
        <w:tc>
          <w:tcPr>
            <w:tcW w:w="2118" w:type="dxa"/>
            <w:tcBorders>
              <w:bottom w:val="single" w:sz="4" w:space="0" w:color="auto"/>
            </w:tcBorders>
          </w:tcPr>
          <w:p w14:paraId="1660B122" w14:textId="77777777" w:rsidR="00D94D0C" w:rsidRPr="00072EA5" w:rsidRDefault="00D94D0C" w:rsidP="00072EA5">
            <w:pPr>
              <w:pStyle w:val="Table12"/>
            </w:pPr>
          </w:p>
        </w:tc>
      </w:tr>
      <w:tr w:rsidR="00D94D0C" w:rsidRPr="00072EA5" w14:paraId="739BD727" w14:textId="77777777" w:rsidTr="001516DA">
        <w:trPr>
          <w:trHeight w:val="705"/>
        </w:trPr>
        <w:tc>
          <w:tcPr>
            <w:tcW w:w="2349" w:type="dxa"/>
          </w:tcPr>
          <w:p w14:paraId="159EACAA" w14:textId="6C265E7A" w:rsidR="00D94D0C" w:rsidRPr="00072EA5" w:rsidRDefault="00D94D0C" w:rsidP="00072EA5">
            <w:pPr>
              <w:pStyle w:val="Table12"/>
            </w:pPr>
            <w:r w:rsidRPr="00072EA5">
              <w:t>QL Analyst</w:t>
            </w:r>
          </w:p>
        </w:tc>
        <w:tc>
          <w:tcPr>
            <w:tcW w:w="4775" w:type="dxa"/>
          </w:tcPr>
          <w:p w14:paraId="4A24DDC4" w14:textId="77777777" w:rsidR="003650C8" w:rsidRDefault="00D94D0C" w:rsidP="001516DA">
            <w:pPr>
              <w:pStyle w:val="Table12"/>
              <w:numPr>
                <w:ilvl w:val="0"/>
                <w:numId w:val="55"/>
              </w:numPr>
            </w:pPr>
            <w:r w:rsidRPr="00072EA5">
              <w:t xml:space="preserve">Identify and document the </w:t>
            </w:r>
            <w:r w:rsidR="003650C8">
              <w:t>QLD</w:t>
            </w:r>
            <w:r w:rsidRPr="00072EA5">
              <w:t>.</w:t>
            </w:r>
          </w:p>
          <w:p w14:paraId="0352C32A" w14:textId="2219ADE4" w:rsidR="00D94D0C" w:rsidRPr="00072EA5" w:rsidRDefault="00D94D0C" w:rsidP="001516DA">
            <w:pPr>
              <w:pStyle w:val="Table12"/>
              <w:numPr>
                <w:ilvl w:val="0"/>
                <w:numId w:val="55"/>
              </w:numPr>
            </w:pPr>
            <w:r w:rsidRPr="00072EA5" w:rsidDel="00547C54">
              <w:t xml:space="preserve">Manage and resolve problems per this </w:t>
            </w:r>
            <w:r w:rsidDel="00547C54">
              <w:t>p</w:t>
            </w:r>
            <w:r w:rsidRPr="00072EA5" w:rsidDel="00547C54">
              <w:t>lan.</w:t>
            </w:r>
          </w:p>
        </w:tc>
        <w:tc>
          <w:tcPr>
            <w:tcW w:w="2118" w:type="dxa"/>
          </w:tcPr>
          <w:p w14:paraId="1915C7BA" w14:textId="77777777" w:rsidR="00D94D0C" w:rsidRPr="00072EA5" w:rsidRDefault="00D94D0C" w:rsidP="00072EA5">
            <w:pPr>
              <w:pStyle w:val="Table12"/>
            </w:pPr>
          </w:p>
        </w:tc>
      </w:tr>
      <w:tr w:rsidR="00D94D0C" w:rsidRPr="00072EA5" w14:paraId="21689CB0" w14:textId="77777777" w:rsidTr="001516DA">
        <w:trPr>
          <w:trHeight w:val="420"/>
        </w:trPr>
        <w:tc>
          <w:tcPr>
            <w:tcW w:w="2349" w:type="dxa"/>
          </w:tcPr>
          <w:p w14:paraId="3C99E6EF" w14:textId="46C66FD9" w:rsidR="00D94D0C" w:rsidRPr="00072EA5" w:rsidRDefault="00D94D0C" w:rsidP="00072EA5">
            <w:pPr>
              <w:pStyle w:val="Table12"/>
            </w:pPr>
            <w:r w:rsidRPr="00072EA5">
              <w:t>Independent Reviewer</w:t>
            </w:r>
          </w:p>
        </w:tc>
        <w:tc>
          <w:tcPr>
            <w:tcW w:w="4775" w:type="dxa"/>
          </w:tcPr>
          <w:p w14:paraId="4FD98666" w14:textId="77777777" w:rsidR="003650C8" w:rsidRDefault="00D94D0C" w:rsidP="001516DA">
            <w:pPr>
              <w:pStyle w:val="Table12"/>
              <w:numPr>
                <w:ilvl w:val="0"/>
                <w:numId w:val="55"/>
              </w:numPr>
            </w:pPr>
            <w:r w:rsidRPr="00072EA5">
              <w:t>Review management plan and participate in requirements, design, and implementation reviews.</w:t>
            </w:r>
          </w:p>
          <w:p w14:paraId="773D2AB9" w14:textId="3E7ED87E" w:rsidR="00D94D0C" w:rsidRPr="00072EA5" w:rsidRDefault="00D94D0C" w:rsidP="001516DA">
            <w:pPr>
              <w:pStyle w:val="Table12"/>
              <w:numPr>
                <w:ilvl w:val="0"/>
                <w:numId w:val="55"/>
              </w:numPr>
            </w:pPr>
            <w:r w:rsidRPr="00072EA5" w:rsidDel="00547C54">
              <w:t>Provide status reports to management per communication plan.</w:t>
            </w:r>
          </w:p>
        </w:tc>
        <w:tc>
          <w:tcPr>
            <w:tcW w:w="2118" w:type="dxa"/>
          </w:tcPr>
          <w:p w14:paraId="009CFB7D" w14:textId="77777777" w:rsidR="00D94D0C" w:rsidRPr="00072EA5" w:rsidRDefault="00D94D0C" w:rsidP="00A760C7">
            <w:pPr>
              <w:pStyle w:val="Table12"/>
            </w:pPr>
          </w:p>
        </w:tc>
      </w:tr>
      <w:tr w:rsidR="00D94D0C" w:rsidRPr="00072EA5" w14:paraId="29500246" w14:textId="77777777" w:rsidTr="001516DA">
        <w:trPr>
          <w:trHeight w:val="630"/>
        </w:trPr>
        <w:tc>
          <w:tcPr>
            <w:tcW w:w="2349" w:type="dxa"/>
            <w:tcBorders>
              <w:bottom w:val="single" w:sz="4" w:space="0" w:color="auto"/>
            </w:tcBorders>
          </w:tcPr>
          <w:p w14:paraId="454FE135" w14:textId="5F7997E6" w:rsidR="00D94D0C" w:rsidRPr="00072EA5" w:rsidRDefault="003650C8" w:rsidP="00072EA5">
            <w:pPr>
              <w:pStyle w:val="Table12"/>
            </w:pPr>
            <w:r>
              <w:t>Change Control Board (CCB)</w:t>
            </w:r>
          </w:p>
        </w:tc>
        <w:tc>
          <w:tcPr>
            <w:tcW w:w="4775" w:type="dxa"/>
            <w:tcBorders>
              <w:bottom w:val="single" w:sz="4" w:space="0" w:color="auto"/>
            </w:tcBorders>
          </w:tcPr>
          <w:p w14:paraId="49B8FA6B" w14:textId="5986FFFE" w:rsidR="003650C8" w:rsidRDefault="003650C8" w:rsidP="001516DA">
            <w:pPr>
              <w:pStyle w:val="Table12"/>
              <w:numPr>
                <w:ilvl w:val="0"/>
                <w:numId w:val="55"/>
              </w:numPr>
            </w:pPr>
            <w:r>
              <w:t>Review and approve change requests.</w:t>
            </w:r>
          </w:p>
          <w:p w14:paraId="247F885B" w14:textId="234437F6" w:rsidR="00D94D0C" w:rsidRPr="00072EA5" w:rsidRDefault="003650C8" w:rsidP="001516DA">
            <w:pPr>
              <w:pStyle w:val="Table12"/>
              <w:numPr>
                <w:ilvl w:val="0"/>
                <w:numId w:val="55"/>
              </w:numPr>
            </w:pPr>
            <w:r>
              <w:t>Evaluate test results as part of the approved changes.</w:t>
            </w:r>
          </w:p>
        </w:tc>
        <w:tc>
          <w:tcPr>
            <w:tcW w:w="2118" w:type="dxa"/>
            <w:tcBorders>
              <w:bottom w:val="single" w:sz="4" w:space="0" w:color="auto"/>
            </w:tcBorders>
          </w:tcPr>
          <w:p w14:paraId="4B9EE1FA" w14:textId="77777777" w:rsidR="00D94D0C" w:rsidRPr="00072EA5" w:rsidRDefault="00D94D0C" w:rsidP="00072EA5">
            <w:pPr>
              <w:pStyle w:val="Table12"/>
            </w:pPr>
          </w:p>
        </w:tc>
      </w:tr>
      <w:tr w:rsidR="00D94D0C" w:rsidRPr="00072EA5" w14:paraId="02517475" w14:textId="77777777" w:rsidTr="001516DA">
        <w:trPr>
          <w:trHeight w:val="465"/>
        </w:trPr>
        <w:tc>
          <w:tcPr>
            <w:tcW w:w="2349" w:type="dxa"/>
            <w:tcBorders>
              <w:top w:val="single" w:sz="4" w:space="0" w:color="auto"/>
              <w:bottom w:val="single" w:sz="4" w:space="0" w:color="auto"/>
            </w:tcBorders>
          </w:tcPr>
          <w:p w14:paraId="7D73F1B8" w14:textId="0B239836" w:rsidR="00D94D0C" w:rsidRPr="00072EA5" w:rsidRDefault="003650C8" w:rsidP="00072EA5">
            <w:pPr>
              <w:pStyle w:val="Table12"/>
            </w:pPr>
            <w:r>
              <w:t>Software Developer</w:t>
            </w:r>
          </w:p>
        </w:tc>
        <w:tc>
          <w:tcPr>
            <w:tcW w:w="4775" w:type="dxa"/>
            <w:tcBorders>
              <w:top w:val="single" w:sz="4" w:space="0" w:color="auto"/>
              <w:bottom w:val="single" w:sz="4" w:space="0" w:color="auto"/>
            </w:tcBorders>
          </w:tcPr>
          <w:p w14:paraId="3BF5FE06" w14:textId="671EF6CE" w:rsidR="003650C8" w:rsidRDefault="003650C8" w:rsidP="001516DA">
            <w:pPr>
              <w:pStyle w:val="Table12"/>
              <w:numPr>
                <w:ilvl w:val="0"/>
                <w:numId w:val="55"/>
              </w:numPr>
              <w:spacing w:before="0"/>
            </w:pPr>
            <w:r>
              <w:t>Perform design, implementation and testing of the software code.</w:t>
            </w:r>
          </w:p>
          <w:p w14:paraId="640D2C2F" w14:textId="6F92F9CD" w:rsidR="00D94D0C" w:rsidRPr="00072EA5" w:rsidRDefault="003650C8" w:rsidP="001516DA">
            <w:pPr>
              <w:pStyle w:val="Table12"/>
              <w:numPr>
                <w:ilvl w:val="0"/>
                <w:numId w:val="55"/>
              </w:numPr>
              <w:spacing w:before="0"/>
            </w:pPr>
            <w:r>
              <w:t>Adhere to this plan.</w:t>
            </w:r>
          </w:p>
        </w:tc>
        <w:tc>
          <w:tcPr>
            <w:tcW w:w="2118" w:type="dxa"/>
            <w:tcBorders>
              <w:top w:val="single" w:sz="4" w:space="0" w:color="auto"/>
              <w:bottom w:val="single" w:sz="4" w:space="0" w:color="auto"/>
            </w:tcBorders>
          </w:tcPr>
          <w:p w14:paraId="6864E927" w14:textId="77777777" w:rsidR="00D94D0C" w:rsidRPr="00072EA5" w:rsidRDefault="00D94D0C" w:rsidP="00072EA5">
            <w:pPr>
              <w:pStyle w:val="Table12"/>
            </w:pPr>
          </w:p>
        </w:tc>
      </w:tr>
    </w:tbl>
    <w:p w14:paraId="372CB86C" w14:textId="1FD3788B" w:rsidR="00F672F0" w:rsidRPr="001516DA" w:rsidRDefault="00F672F0" w:rsidP="009D6863">
      <w:pPr>
        <w:pStyle w:val="H3bodytext"/>
        <w:ind w:left="1440"/>
      </w:pPr>
    </w:p>
    <w:p w14:paraId="4D592833" w14:textId="77777777" w:rsidR="00B31F93" w:rsidRPr="002A609C" w:rsidRDefault="00B31F93" w:rsidP="00B31F93">
      <w:pPr>
        <w:pStyle w:val="Heading2"/>
        <w:keepNext/>
        <w:spacing w:before="240"/>
      </w:pPr>
      <w:bookmarkStart w:id="62" w:name="_Toc526071953"/>
      <w:bookmarkStart w:id="63" w:name="_Toc531770011"/>
      <w:r>
        <w:t>Applicable Policies, Directives, and Procedures</w:t>
      </w:r>
      <w:bookmarkEnd w:id="62"/>
      <w:bookmarkEnd w:id="63"/>
    </w:p>
    <w:p w14:paraId="70680205" w14:textId="77777777" w:rsidR="00B31F93" w:rsidRDefault="00B31F93" w:rsidP="00B31F93">
      <w:pPr>
        <w:pStyle w:val="H2bodytext"/>
      </w:pPr>
      <w:r w:rsidRPr="00836622">
        <w:t>The INL Software Quality Assurance (SQA) Program is implemented in compliance with DOE</w:t>
      </w:r>
      <w:r>
        <w:t> </w:t>
      </w:r>
      <w:r w:rsidRPr="00836622">
        <w:t>O</w:t>
      </w:r>
      <w:r>
        <w:t> </w:t>
      </w:r>
      <w:r w:rsidRPr="00836622">
        <w:t>414.1D, NQA</w:t>
      </w:r>
      <w:r>
        <w:noBreakHyphen/>
        <w:t>1</w:t>
      </w:r>
      <w:r>
        <w:noBreakHyphen/>
      </w:r>
      <w:r w:rsidRPr="00836622">
        <w:t xml:space="preserve">2008 with the 2009 addenda, and meets format requirements for IEEE </w:t>
      </w:r>
      <w:proofErr w:type="spellStart"/>
      <w:r w:rsidRPr="00836622">
        <w:t>S</w:t>
      </w:r>
      <w:r>
        <w:t>tds</w:t>
      </w:r>
      <w:proofErr w:type="spellEnd"/>
      <w:r>
        <w:t xml:space="preserve"> 828</w:t>
      </w:r>
      <w:r>
        <w:noBreakHyphen/>
      </w:r>
      <w:r w:rsidRPr="00836622">
        <w:t xml:space="preserve">2012, IEEE Standard for </w:t>
      </w:r>
      <w:r>
        <w:t>CM</w:t>
      </w:r>
      <w:r w:rsidRPr="00836622">
        <w:t xml:space="preserve"> in Sy</w:t>
      </w:r>
      <w:r>
        <w:t>stems and Software Engineering.</w:t>
      </w:r>
      <w:r w:rsidRPr="00836622">
        <w:t xml:space="preserve"> Procedures implementing</w:t>
      </w:r>
      <w:r>
        <w:t xml:space="preserve"> these requirements include LWP</w:t>
      </w:r>
      <w:r>
        <w:noBreakHyphen/>
      </w:r>
      <w:r w:rsidRPr="00836622">
        <w:t>13620</w:t>
      </w:r>
      <w:r>
        <w:t>, “Managing Information Technology Assets” and LWP</w:t>
      </w:r>
      <w:r>
        <w:noBreakHyphen/>
      </w:r>
      <w:r w:rsidRPr="00836622">
        <w:t>1303</w:t>
      </w:r>
      <w:r>
        <w:t xml:space="preserve">, “Management of Unclassified Cyber Security Information Systems”. </w:t>
      </w:r>
      <w:r w:rsidRPr="00836622">
        <w:t xml:space="preserve">These procedures will be implemented for </w:t>
      </w:r>
      <w:r>
        <w:t xml:space="preserve">RAVEN </w:t>
      </w:r>
      <w:r w:rsidRPr="00836622">
        <w:t xml:space="preserve">Assets </w:t>
      </w:r>
      <w:r>
        <w:t>CM</w:t>
      </w:r>
      <w:r w:rsidRPr="00836622">
        <w:t>.</w:t>
      </w:r>
    </w:p>
    <w:p w14:paraId="61225D52" w14:textId="77777777" w:rsidR="00B31F93" w:rsidRPr="00350556" w:rsidRDefault="00B31F93" w:rsidP="00B31F93">
      <w:pPr>
        <w:pStyle w:val="H2bodytext"/>
      </w:pPr>
      <w:r>
        <w:t>The set of test cases/procedures are documented and controlled as per LWP-1201, “Document Management,” and LWP-1202, “Records Management.”  The test cases/procedures shall be approved prior to the system being approved for use.</w:t>
      </w:r>
    </w:p>
    <w:p w14:paraId="0EC41E40" w14:textId="65279873" w:rsidR="00843D75" w:rsidRDefault="00874D55" w:rsidP="00874D55">
      <w:pPr>
        <w:pStyle w:val="Heading1"/>
      </w:pPr>
      <w:bookmarkStart w:id="64" w:name="_Toc531770012"/>
      <w:r>
        <w:t>CONFIGURATION MANAGEMENT ACTIVITIES</w:t>
      </w:r>
      <w:bookmarkEnd w:id="64"/>
    </w:p>
    <w:p w14:paraId="0AB81FB0" w14:textId="77777777" w:rsidR="005004C8" w:rsidRPr="0091518D" w:rsidRDefault="005004C8" w:rsidP="005004C8">
      <w:pPr>
        <w:pStyle w:val="H1bodytext"/>
      </w:pPr>
      <w:r w:rsidRPr="005269C9">
        <w:t xml:space="preserve">Software configuration management activities, including </w:t>
      </w:r>
      <w:r w:rsidRPr="00FE35F7">
        <w:rPr>
          <w:i/>
        </w:rPr>
        <w:t>configuration</w:t>
      </w:r>
      <w:r w:rsidRPr="005269C9">
        <w:t xml:space="preserve"> </w:t>
      </w:r>
      <w:r w:rsidRPr="00FE35F7">
        <w:rPr>
          <w:i/>
        </w:rPr>
        <w:t>identification</w:t>
      </w:r>
      <w:r w:rsidRPr="005269C9">
        <w:t xml:space="preserve"> (see def.), </w:t>
      </w:r>
      <w:r w:rsidRPr="00FE35F7">
        <w:rPr>
          <w:i/>
        </w:rPr>
        <w:t>change control</w:t>
      </w:r>
      <w:r w:rsidRPr="005269C9">
        <w:t xml:space="preserve"> (see def.), status accounting, and software configuration audits, are established during the planning phase of the software life cycle and implemented through </w:t>
      </w:r>
      <w:r w:rsidRPr="005269C9">
        <w:lastRenderedPageBreak/>
        <w:t>operations and maintenance until the product is retired. Configuration items shall be identified by the technical lead in conjunction with the Asset owner</w:t>
      </w:r>
      <w:r>
        <w:t xml:space="preserve"> and </w:t>
      </w:r>
      <w:r w:rsidRPr="00170920">
        <w:t>maintained under configuration management until the software is retired</w:t>
      </w:r>
      <w:r w:rsidRPr="0091518D">
        <w:t>.</w:t>
      </w:r>
    </w:p>
    <w:p w14:paraId="54A4482D" w14:textId="77777777" w:rsidR="005004C8" w:rsidRDefault="005004C8" w:rsidP="005004C8">
      <w:pPr>
        <w:pStyle w:val="Heading2"/>
        <w:keepNext/>
      </w:pPr>
      <w:bookmarkStart w:id="65" w:name="_Toc526071955"/>
      <w:bookmarkStart w:id="66" w:name="_Toc531770013"/>
      <w:r>
        <w:t>Configuration Identification</w:t>
      </w:r>
      <w:bookmarkEnd w:id="65"/>
      <w:bookmarkEnd w:id="66"/>
    </w:p>
    <w:p w14:paraId="3D71CAC1" w14:textId="77777777" w:rsidR="005004C8" w:rsidRDefault="005004C8" w:rsidP="005004C8">
      <w:pPr>
        <w:pStyle w:val="Heading3"/>
        <w:keepNext/>
      </w:pPr>
      <w:bookmarkStart w:id="67" w:name="_Toc526071956"/>
      <w:bookmarkStart w:id="68" w:name="_Toc531770014"/>
      <w:r>
        <w:t>Identifying Configuration Items</w:t>
      </w:r>
      <w:bookmarkEnd w:id="67"/>
      <w:bookmarkEnd w:id="68"/>
    </w:p>
    <w:p w14:paraId="517C10E0" w14:textId="77777777" w:rsidR="005004C8" w:rsidRPr="005269C9" w:rsidRDefault="005004C8" w:rsidP="005004C8">
      <w:pPr>
        <w:pStyle w:val="H2bodytext"/>
        <w:ind w:left="2160"/>
      </w:pPr>
      <w:r w:rsidRPr="00B51346">
        <w:t>RAVEN consists of five major components: application software, system software, support software, hardware, and documentation.  Each of these items is described in LST-1136.</w:t>
      </w:r>
      <w:r>
        <w:t xml:space="preserve">  The technical lead identifies these components that are controlled as CIs and </w:t>
      </w:r>
      <w:r w:rsidRPr="005269C9">
        <w:t xml:space="preserve">will be identified in </w:t>
      </w:r>
      <w:r w:rsidRPr="00FE35F7">
        <w:rPr>
          <w:i/>
        </w:rPr>
        <w:t>the Enterprise Architecture (EA) Repository</w:t>
      </w:r>
      <w:r w:rsidRPr="005269C9">
        <w:t xml:space="preserve"> (see def.). Individual CIs will be controlled in the separate repositories (</w:t>
      </w:r>
      <w:r w:rsidRPr="00FE35F7">
        <w:t>GitHub, GitLab</w:t>
      </w:r>
      <w:r w:rsidRPr="005269C9">
        <w:t xml:space="preserve">) managed by the applicable software team. Controlled CIs shall include documentation (e.g., requirements, design, instructions for use, test plans and test reports), computer programs (source, object, backup files), </w:t>
      </w:r>
      <w:r w:rsidRPr="000B1781">
        <w:rPr>
          <w:i/>
        </w:rPr>
        <w:t>support software</w:t>
      </w:r>
      <w:r w:rsidRPr="005269C9">
        <w:t xml:space="preserve"> (see def.), and hardware. Per LWP-13620, the </w:t>
      </w:r>
      <w:r>
        <w:t>RAVEN core</w:t>
      </w:r>
      <w:r w:rsidRPr="005269C9">
        <w:t xml:space="preserve"> team is responsible for the ongoing maintenance of CIs associated with their software inventoried in the EA repository.  A software baseline that includes the CIs will be established and maintained throughout the software life cycle.</w:t>
      </w:r>
    </w:p>
    <w:p w14:paraId="1FA03526" w14:textId="77777777" w:rsidR="005004C8" w:rsidRDefault="005004C8" w:rsidP="005004C8">
      <w:pPr>
        <w:pStyle w:val="H3bodytext"/>
        <w:spacing w:before="240"/>
        <w:ind w:left="2160"/>
      </w:pPr>
      <w:r w:rsidRPr="005269C9">
        <w:t xml:space="preserve">For configuration items, it is not necessary to identify each distinct software file that is to be modified. Instead, an application or module-level CI designation can be supplied to designate the software portion that is being modified. Based on risk, it is at the discretion of </w:t>
      </w:r>
      <w:r>
        <w:t xml:space="preserve">RAVEN (and RAVEN Plug-ins) core </w:t>
      </w:r>
      <w:r w:rsidRPr="005269C9">
        <w:t>team technical leads to determine the level of detail for the CI list.</w:t>
      </w:r>
    </w:p>
    <w:p w14:paraId="6023A920" w14:textId="77777777" w:rsidR="005004C8" w:rsidRDefault="005004C8" w:rsidP="005004C8">
      <w:pPr>
        <w:pStyle w:val="Heading3"/>
        <w:keepNext/>
        <w:spacing w:before="240"/>
      </w:pPr>
      <w:bookmarkStart w:id="69" w:name="_Toc526071957"/>
      <w:bookmarkStart w:id="70" w:name="_Toc531770015"/>
      <w:r>
        <w:t>Naming Configuration Items</w:t>
      </w:r>
      <w:bookmarkEnd w:id="69"/>
      <w:bookmarkEnd w:id="70"/>
    </w:p>
    <w:p w14:paraId="531C24EA" w14:textId="77777777" w:rsidR="005004C8" w:rsidRDefault="005004C8" w:rsidP="005004C8">
      <w:pPr>
        <w:pStyle w:val="H3bodytext"/>
      </w:pPr>
      <w:r>
        <w:t xml:space="preserve">All </w:t>
      </w:r>
      <w:r w:rsidRPr="00216954">
        <w:rPr>
          <w:i/>
        </w:rPr>
        <w:t>commercial off-the-shelf (COTS)</w:t>
      </w:r>
      <w:r>
        <w:t xml:space="preserve"> (see def.) software items will retain the name given by the vendor.  System document deliverables shall be assigned a unique identifier in accordance with LWP-1201, “Document Management.”  </w:t>
      </w:r>
    </w:p>
    <w:p w14:paraId="79C0FB3F" w14:textId="77777777" w:rsidR="005004C8" w:rsidRPr="001E5F14" w:rsidRDefault="005004C8" w:rsidP="005004C8">
      <w:pPr>
        <w:pStyle w:val="H3bodytext"/>
      </w:pPr>
      <w:r>
        <w:t>All hardware will be controlled according to LWP-2001, “Control of INL Government Property.”</w:t>
      </w:r>
    </w:p>
    <w:p w14:paraId="7B73A2B5" w14:textId="77777777" w:rsidR="005004C8" w:rsidRDefault="005004C8" w:rsidP="005004C8">
      <w:pPr>
        <w:pStyle w:val="Heading3"/>
        <w:keepNext/>
        <w:spacing w:before="240"/>
      </w:pPr>
      <w:bookmarkStart w:id="71" w:name="_Toc526071958"/>
      <w:bookmarkStart w:id="72" w:name="_Toc531770016"/>
      <w:r>
        <w:t>Acquiring Configuration Items</w:t>
      </w:r>
      <w:bookmarkEnd w:id="71"/>
      <w:bookmarkEnd w:id="72"/>
    </w:p>
    <w:p w14:paraId="1E35FFA7" w14:textId="77777777" w:rsidR="005004C8" w:rsidRPr="00985F6F" w:rsidRDefault="005004C8" w:rsidP="005004C8">
      <w:pPr>
        <w:pStyle w:val="H1bodytext"/>
        <w:ind w:left="2160"/>
      </w:pPr>
      <w:r w:rsidRPr="00985F6F">
        <w:t xml:space="preserve">The </w:t>
      </w:r>
      <w:r>
        <w:t>A</w:t>
      </w:r>
      <w:r w:rsidRPr="00985F6F">
        <w:t xml:space="preserve">sset owner, with support from the INL Procurement organization, will acquire materials and services that are necessary to support </w:t>
      </w:r>
      <w:r>
        <w:t>RAVEN</w:t>
      </w:r>
      <w:r w:rsidRPr="00985F6F">
        <w:t xml:space="preserve"> software</w:t>
      </w:r>
      <w:r>
        <w:t xml:space="preserve"> and its supported Plug-ins</w:t>
      </w:r>
      <w:r w:rsidRPr="00985F6F">
        <w:t xml:space="preserve">. These acquisitions include otherwise </w:t>
      </w:r>
      <w:r w:rsidRPr="00985F6F">
        <w:lastRenderedPageBreak/>
        <w:t>acquired software (i.e., software that has not been previously approved under a program consistent with the INL Quality Assurance program including freeware, shareware, and firmware).</w:t>
      </w:r>
    </w:p>
    <w:p w14:paraId="189D73ED" w14:textId="77777777" w:rsidR="005004C8" w:rsidRPr="000E3B31" w:rsidRDefault="005004C8" w:rsidP="005004C8">
      <w:pPr>
        <w:pStyle w:val="H3bodytext"/>
        <w:ind w:left="2160"/>
      </w:pPr>
      <w:r w:rsidRPr="00982520">
        <w:t xml:space="preserve">When new </w:t>
      </w:r>
      <w:r w:rsidRPr="00982520">
        <w:rPr>
          <w:i/>
        </w:rPr>
        <w:t xml:space="preserve">configurable items (CIs) </w:t>
      </w:r>
      <w:r w:rsidRPr="00982520">
        <w:t xml:space="preserve">(see def.) are acquired, they shall be logged in LST-1136 and the </w:t>
      </w:r>
      <w:r w:rsidRPr="00982520">
        <w:rPr>
          <w:i/>
        </w:rPr>
        <w:t>enterprise</w:t>
      </w:r>
      <w:r w:rsidRPr="000E3B31">
        <w:rPr>
          <w:i/>
        </w:rPr>
        <w:t xml:space="preserve"> architecture (EA) </w:t>
      </w:r>
      <w:r>
        <w:t>(see def.) repository will be updated, as needed, to reflect any changes.</w:t>
      </w:r>
    </w:p>
    <w:p w14:paraId="6B74FECC" w14:textId="77777777" w:rsidR="005004C8" w:rsidRPr="00DE1BB1" w:rsidRDefault="005004C8" w:rsidP="005004C8">
      <w:pPr>
        <w:pStyle w:val="Heading2"/>
        <w:keepNext/>
      </w:pPr>
      <w:bookmarkStart w:id="73" w:name="_Toc526071959"/>
      <w:bookmarkStart w:id="74" w:name="_Toc531770017"/>
      <w:r>
        <w:t>Configuration Control</w:t>
      </w:r>
      <w:bookmarkEnd w:id="73"/>
      <w:bookmarkEnd w:id="74"/>
    </w:p>
    <w:p w14:paraId="025FBEB1" w14:textId="77777777" w:rsidR="005004C8" w:rsidRPr="00F532AF" w:rsidRDefault="005004C8" w:rsidP="005004C8">
      <w:pPr>
        <w:pStyle w:val="H3bodytext"/>
        <w:rPr>
          <w:rFonts w:eastAsia="Arial"/>
        </w:rPr>
      </w:pPr>
      <w:r w:rsidRPr="00F532AF">
        <w:t>Changes can be initiated by:</w:t>
      </w:r>
    </w:p>
    <w:p w14:paraId="2E23330A" w14:textId="77777777" w:rsidR="005004C8" w:rsidRPr="00F532AF" w:rsidRDefault="005004C8" w:rsidP="005004C8">
      <w:pPr>
        <w:pStyle w:val="ListBullet3"/>
      </w:pPr>
      <w:r w:rsidRPr="00F532AF">
        <w:t>External or regulatory changes that result in new software requirements</w:t>
      </w:r>
    </w:p>
    <w:p w14:paraId="1769DCF5" w14:textId="77777777" w:rsidR="005004C8" w:rsidRPr="00F532AF" w:rsidRDefault="005004C8" w:rsidP="005004C8">
      <w:pPr>
        <w:pStyle w:val="ListBullet3"/>
      </w:pPr>
      <w:r w:rsidRPr="00F532AF">
        <w:t>Internal changes that result in new software requirements or design</w:t>
      </w:r>
    </w:p>
    <w:p w14:paraId="534E50B6" w14:textId="77777777" w:rsidR="005004C8" w:rsidRPr="00F532AF" w:rsidRDefault="005004C8" w:rsidP="005004C8">
      <w:pPr>
        <w:pStyle w:val="ListBullet3"/>
      </w:pPr>
      <w:r w:rsidRPr="00F532AF">
        <w:t>Upgrades for performance, adaptability, etc.</w:t>
      </w:r>
    </w:p>
    <w:p w14:paraId="7E7B284F" w14:textId="77777777" w:rsidR="005004C8" w:rsidRPr="00F532AF" w:rsidRDefault="005004C8" w:rsidP="005004C8">
      <w:pPr>
        <w:pStyle w:val="ListBullet3"/>
      </w:pPr>
      <w:r w:rsidRPr="00F532AF">
        <w:t>New technologies that need to be incorporated</w:t>
      </w:r>
    </w:p>
    <w:p w14:paraId="55C668DE" w14:textId="77777777" w:rsidR="005004C8" w:rsidRPr="00F532AF" w:rsidRDefault="005004C8" w:rsidP="005004C8">
      <w:pPr>
        <w:pStyle w:val="ListBullet3"/>
      </w:pPr>
      <w:r w:rsidRPr="00F532AF">
        <w:t>Software refactoring</w:t>
      </w:r>
    </w:p>
    <w:p w14:paraId="37B1E464" w14:textId="77777777" w:rsidR="005004C8" w:rsidRPr="00F532AF" w:rsidRDefault="005004C8" w:rsidP="005004C8">
      <w:pPr>
        <w:pStyle w:val="ListBullet3"/>
      </w:pPr>
      <w:r w:rsidRPr="00F532AF">
        <w:t>Changes in the operating environment</w:t>
      </w:r>
    </w:p>
    <w:p w14:paraId="3E939EB4" w14:textId="77777777" w:rsidR="005004C8" w:rsidRPr="00F532AF" w:rsidRDefault="005004C8" w:rsidP="005004C8">
      <w:pPr>
        <w:pStyle w:val="ListBullet3"/>
      </w:pPr>
      <w:r w:rsidRPr="00F532AF">
        <w:t>Reported software problems that must be corrected</w:t>
      </w:r>
    </w:p>
    <w:p w14:paraId="403C3915" w14:textId="77777777" w:rsidR="005004C8" w:rsidRPr="00E44907" w:rsidRDefault="005004C8" w:rsidP="005004C8">
      <w:pPr>
        <w:pStyle w:val="H3bodytext"/>
        <w:rPr>
          <w:spacing w:val="-2"/>
        </w:rPr>
      </w:pPr>
      <w:r w:rsidRPr="00E44907">
        <w:rPr>
          <w:spacing w:val="-2"/>
        </w:rPr>
        <w:t xml:space="preserve">The activities outlined in this section shall be followed when any changes are made to </w:t>
      </w:r>
      <w:r>
        <w:rPr>
          <w:spacing w:val="-2"/>
        </w:rPr>
        <w:t xml:space="preserve">RAVEN software and its supported Plug-ins </w:t>
      </w:r>
      <w:r w:rsidRPr="00E44907">
        <w:rPr>
          <w:spacing w:val="-2"/>
        </w:rPr>
        <w:t>(</w:t>
      </w:r>
      <w:r>
        <w:rPr>
          <w:spacing w:val="-2"/>
        </w:rPr>
        <w:t>covered by scope of this plan).</w:t>
      </w:r>
    </w:p>
    <w:p w14:paraId="61669E5D" w14:textId="77777777" w:rsidR="005004C8" w:rsidRPr="00F532AF" w:rsidRDefault="005004C8" w:rsidP="005004C8">
      <w:pPr>
        <w:pStyle w:val="H3bodytext"/>
        <w:rPr>
          <w:rFonts w:eastAsia="Arial"/>
        </w:rPr>
      </w:pPr>
      <w:r>
        <w:t>As outlined in PLN-5552, t</w:t>
      </w:r>
      <w:r w:rsidRPr="00F532AF">
        <w:t xml:space="preserve">he </w:t>
      </w:r>
      <w:r>
        <w:t>RAVEN software and its supported Plug-ins</w:t>
      </w:r>
      <w:r w:rsidRPr="00F532AF">
        <w:t xml:space="preserve"> operate under a rapid development environment where modifications to the software applications are tracked under a tracking issue.</w:t>
      </w:r>
    </w:p>
    <w:p w14:paraId="38D6376B" w14:textId="77777777" w:rsidR="005004C8" w:rsidRPr="00F532AF" w:rsidRDefault="005004C8" w:rsidP="005004C8">
      <w:pPr>
        <w:pStyle w:val="H3bodytext"/>
        <w:rPr>
          <w:rFonts w:eastAsia="Arial"/>
        </w:rPr>
      </w:pPr>
      <w:r w:rsidRPr="00F532AF">
        <w:t xml:space="preserve">The change control activities for CI </w:t>
      </w:r>
      <w:r w:rsidRPr="00A542FD">
        <w:rPr>
          <w:i/>
        </w:rPr>
        <w:t>baselines</w:t>
      </w:r>
      <w:r w:rsidRPr="00F532AF">
        <w:t xml:space="preserve"> (see def.) consist of requesting a change, an evaluation, an approval or disapproval, notification to requester, design, implementation, acceptance testing, and closure of changes. Changes encompass both error correction and enhancement. The degree of formality necessary for the change process depends on the project baseline affected and on the impact of the change within the configuration structure. Configuration control activities apply to all CIs including documentation, hardware, support software, application software, and the processing of requests for deviations and </w:t>
      </w:r>
      <w:r w:rsidRPr="00F532AF">
        <w:lastRenderedPageBreak/>
        <w:t>waivers from the provisions of specifications or acquirer-supplier contracts. For operating system or application software deviations from INL’s </w:t>
      </w:r>
      <w:hyperlink r:id="rId11">
        <w:r w:rsidRPr="00F532AF">
          <w:rPr>
            <w:rStyle w:val="Hyperlink"/>
          </w:rPr>
          <w:t>minimum security configuration</w:t>
        </w:r>
      </w:hyperlink>
      <w:r w:rsidRPr="00F532AF">
        <w:t> (USGCB MSC), follow the </w:t>
      </w:r>
      <w:hyperlink r:id="rId12">
        <w:r w:rsidRPr="00F532AF">
          <w:rPr>
            <w:rStyle w:val="Hyperlink"/>
          </w:rPr>
          <w:t>Computer Security and Operational Variance</w:t>
        </w:r>
      </w:hyperlink>
      <w:r w:rsidRPr="00F532AF">
        <w:t> process to identify and obtain approvals for business-necessary variances in accordance with LWP-1306, “Management of IT Asset Minimum Security Configurations.”</w:t>
      </w:r>
    </w:p>
    <w:p w14:paraId="0D18D15A" w14:textId="59C9A857" w:rsidR="005004C8" w:rsidRPr="00F532AF" w:rsidRDefault="005004C8" w:rsidP="005004C8">
      <w:pPr>
        <w:pStyle w:val="H3bodytext"/>
        <w:rPr>
          <w:rFonts w:eastAsia="Arial"/>
        </w:rPr>
      </w:pPr>
      <w:r w:rsidRPr="00F532AF">
        <w:t xml:space="preserve">The organization’s process for tracking CRs is used for logging activities throughout the change control process. See </w:t>
      </w:r>
      <w:r>
        <w:fldChar w:fldCharType="begin"/>
      </w:r>
      <w:r>
        <w:instrText xml:space="preserve"> REF _Ref526094876 \h </w:instrText>
      </w:r>
      <w:r>
        <w:fldChar w:fldCharType="separate"/>
      </w:r>
      <w:r w:rsidR="002D23ED">
        <w:t xml:space="preserve">Figure </w:t>
      </w:r>
      <w:r w:rsidR="002D23ED">
        <w:rPr>
          <w:noProof/>
        </w:rPr>
        <w:t>1</w:t>
      </w:r>
      <w:r>
        <w:fldChar w:fldCharType="end"/>
      </w:r>
      <w:r>
        <w:t xml:space="preserve"> and </w:t>
      </w:r>
      <w:r>
        <w:fldChar w:fldCharType="begin"/>
      </w:r>
      <w:r>
        <w:instrText xml:space="preserve"> REF _Ref526094878 \h </w:instrText>
      </w:r>
      <w:r>
        <w:fldChar w:fldCharType="separate"/>
      </w:r>
      <w:r w:rsidR="002D23ED">
        <w:t xml:space="preserve">Figure </w:t>
      </w:r>
      <w:r w:rsidR="002D23ED">
        <w:rPr>
          <w:noProof/>
        </w:rPr>
        <w:t>2</w:t>
      </w:r>
      <w:r>
        <w:fldChar w:fldCharType="end"/>
      </w:r>
      <w:r w:rsidRPr="00F532AF">
        <w:t xml:space="preserve"> for a depiction of the </w:t>
      </w:r>
      <w:r>
        <w:t>RAVEN core team’s</w:t>
      </w:r>
      <w:r w:rsidRPr="00F532AF">
        <w:t xml:space="preserve"> configuration control process</w:t>
      </w:r>
      <w:r>
        <w:t xml:space="preserve"> (with peer-review included)</w:t>
      </w:r>
      <w:r w:rsidRPr="00F532AF">
        <w:t>.</w:t>
      </w:r>
    </w:p>
    <w:p w14:paraId="60DFD02E" w14:textId="77777777" w:rsidR="005004C8" w:rsidRDefault="005004C8" w:rsidP="005004C8">
      <w:pPr>
        <w:pStyle w:val="H2bodytext"/>
      </w:pPr>
      <w:r w:rsidRPr="00F532AF">
        <w:t>Configuration baselines are established for each revision.</w:t>
      </w:r>
    </w:p>
    <w:p w14:paraId="3B105EA0" w14:textId="5F13B2AD" w:rsidR="00874D55" w:rsidRDefault="005004C8" w:rsidP="00874D55">
      <w:pPr>
        <w:pStyle w:val="H1bodytext"/>
      </w:pPr>
      <w:r>
        <w:rPr>
          <w:noProof/>
        </w:rPr>
        <w:drawing>
          <wp:inline distT="0" distB="0" distL="0" distR="0" wp14:anchorId="6E163AF2" wp14:editId="4DD3D782">
            <wp:extent cx="5943600" cy="442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_scheme(Stag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p>
    <w:p w14:paraId="3BA3DD87" w14:textId="3A36B9D8" w:rsidR="009E3492" w:rsidRDefault="009E3492" w:rsidP="009E3492">
      <w:pPr>
        <w:pStyle w:val="Caption"/>
        <w:jc w:val="center"/>
      </w:pPr>
      <w:bookmarkStart w:id="75" w:name="_Ref526094876"/>
      <w:r>
        <w:t xml:space="preserve">Figure </w:t>
      </w:r>
      <w:r>
        <w:rPr>
          <w:noProof/>
        </w:rPr>
        <w:fldChar w:fldCharType="begin"/>
      </w:r>
      <w:r>
        <w:rPr>
          <w:noProof/>
        </w:rPr>
        <w:instrText xml:space="preserve"> SEQ Figure \* ARABIC </w:instrText>
      </w:r>
      <w:r>
        <w:rPr>
          <w:noProof/>
        </w:rPr>
        <w:fldChar w:fldCharType="separate"/>
      </w:r>
      <w:r w:rsidR="002D23ED">
        <w:rPr>
          <w:noProof/>
        </w:rPr>
        <w:t>1</w:t>
      </w:r>
      <w:r>
        <w:rPr>
          <w:noProof/>
        </w:rPr>
        <w:fldChar w:fldCharType="end"/>
      </w:r>
      <w:bookmarkEnd w:id="75"/>
      <w:r>
        <w:t>. RAVEN core team</w:t>
      </w:r>
      <w:r w:rsidRPr="0044074B">
        <w:t>’s configuration control process</w:t>
      </w:r>
      <w:r>
        <w:t xml:space="preserve"> (1</w:t>
      </w:r>
      <w:r w:rsidRPr="000E7551">
        <w:rPr>
          <w:vertAlign w:val="superscript"/>
        </w:rPr>
        <w:t>st</w:t>
      </w:r>
      <w:r>
        <w:t xml:space="preserve"> Stage)</w:t>
      </w:r>
      <w:r w:rsidRPr="0044074B">
        <w:t>.</w:t>
      </w:r>
    </w:p>
    <w:p w14:paraId="11BA8598" w14:textId="06EA56CD" w:rsidR="009E3492" w:rsidRDefault="003B6509" w:rsidP="00874D55">
      <w:pPr>
        <w:pStyle w:val="H1bodytext"/>
      </w:pPr>
      <w:r>
        <w:rPr>
          <w:noProof/>
        </w:rPr>
        <w:lastRenderedPageBreak/>
        <w:drawing>
          <wp:inline distT="0" distB="0" distL="0" distR="0" wp14:anchorId="730417B0" wp14:editId="7F0DBEBC">
            <wp:extent cx="4619375" cy="459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_scheme(Stag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679" cy="4627131"/>
                    </a:xfrm>
                    <a:prstGeom prst="rect">
                      <a:avLst/>
                    </a:prstGeom>
                  </pic:spPr>
                </pic:pic>
              </a:graphicData>
            </a:graphic>
          </wp:inline>
        </w:drawing>
      </w:r>
    </w:p>
    <w:p w14:paraId="6D982B78" w14:textId="400825C5" w:rsidR="003B6509" w:rsidRPr="009656BD" w:rsidRDefault="003B6509" w:rsidP="003B6509">
      <w:pPr>
        <w:pStyle w:val="Caption"/>
        <w:jc w:val="center"/>
      </w:pPr>
      <w:bookmarkStart w:id="76" w:name="_Ref526094878"/>
      <w:r>
        <w:t xml:space="preserve">Figure </w:t>
      </w:r>
      <w:r>
        <w:rPr>
          <w:noProof/>
        </w:rPr>
        <w:fldChar w:fldCharType="begin"/>
      </w:r>
      <w:r>
        <w:rPr>
          <w:noProof/>
        </w:rPr>
        <w:instrText xml:space="preserve"> SEQ Figure \* ARABIC </w:instrText>
      </w:r>
      <w:r>
        <w:rPr>
          <w:noProof/>
        </w:rPr>
        <w:fldChar w:fldCharType="separate"/>
      </w:r>
      <w:r w:rsidR="002D23ED">
        <w:rPr>
          <w:noProof/>
        </w:rPr>
        <w:t>2</w:t>
      </w:r>
      <w:r>
        <w:rPr>
          <w:noProof/>
        </w:rPr>
        <w:fldChar w:fldCharType="end"/>
      </w:r>
      <w:bookmarkEnd w:id="76"/>
      <w:r>
        <w:t>. RAVEN core team</w:t>
      </w:r>
      <w:r w:rsidRPr="0044074B">
        <w:t>’s configuration control process</w:t>
      </w:r>
      <w:r>
        <w:t xml:space="preserve"> (2</w:t>
      </w:r>
      <w:r w:rsidRPr="000E7551">
        <w:rPr>
          <w:vertAlign w:val="superscript"/>
        </w:rPr>
        <w:t>nd</w:t>
      </w:r>
      <w:r>
        <w:t xml:space="preserve"> Stage)</w:t>
      </w:r>
      <w:r w:rsidRPr="0044074B">
        <w:t>.</w:t>
      </w:r>
    </w:p>
    <w:p w14:paraId="01C87FD3" w14:textId="77777777" w:rsidR="003B6509" w:rsidRDefault="003B6509" w:rsidP="003B6509">
      <w:pPr>
        <w:pStyle w:val="Heading3"/>
        <w:keepNext/>
      </w:pPr>
      <w:bookmarkStart w:id="77" w:name="_Toc526071960"/>
      <w:bookmarkStart w:id="78" w:name="_Toc531770018"/>
      <w:r>
        <w:t>Requesting Changes</w:t>
      </w:r>
      <w:bookmarkEnd w:id="77"/>
      <w:bookmarkEnd w:id="78"/>
    </w:p>
    <w:p w14:paraId="3DD0AA48" w14:textId="77777777" w:rsidR="003B6509" w:rsidRPr="00251233" w:rsidRDefault="003B6509" w:rsidP="003B6509">
      <w:pPr>
        <w:pStyle w:val="H3bodytext"/>
        <w:rPr>
          <w:rFonts w:eastAsia="Arial"/>
        </w:rPr>
      </w:pPr>
      <w:r w:rsidRPr="00251233">
        <w:t xml:space="preserve">Changes will be initiated for modification of the baseline software, including associated support software, hardware, and/or documentation. For vulnerability patches affecting and including safety software, changes will be tracked, approved by the CCB, and implemented in a timely fashion. </w:t>
      </w:r>
      <w:r w:rsidRPr="00E44907">
        <w:rPr>
          <w:i/>
        </w:rPr>
        <w:t>Change request</w:t>
      </w:r>
      <w:r>
        <w:rPr>
          <w:i/>
        </w:rPr>
        <w:t xml:space="preserve"> (CRs)</w:t>
      </w:r>
      <w:r w:rsidRPr="00251233">
        <w:t xml:space="preserve"> (see def.) are submitted in the form of a tracking issue that is created through the issues tracking system found within the GitHub and GitLab software services. CRs may be submitted by development team members based at INL or b</w:t>
      </w:r>
      <w:r>
        <w:t>y external users of the RAVEN software or its supported Plug-ins</w:t>
      </w:r>
      <w:r w:rsidRPr="00251233">
        <w:t>.</w:t>
      </w:r>
    </w:p>
    <w:p w14:paraId="5B0AFD53" w14:textId="77777777" w:rsidR="00F902F6" w:rsidRPr="00251233" w:rsidRDefault="00F902F6" w:rsidP="00F902F6">
      <w:pPr>
        <w:pStyle w:val="H3bodytext"/>
        <w:rPr>
          <w:rFonts w:eastAsia="Arial"/>
        </w:rPr>
      </w:pPr>
      <w:r w:rsidRPr="00251233">
        <w:t>After creation, the CR is pre-screened by a development team member</w:t>
      </w:r>
      <w:r>
        <w:t xml:space="preserve"> (either RAVEN core or Plug-ins team member) </w:t>
      </w:r>
      <w:r w:rsidRPr="00251233">
        <w:t xml:space="preserve">to ensure both a </w:t>
      </w:r>
      <w:r w:rsidRPr="00251233">
        <w:lastRenderedPageBreak/>
        <w:t xml:space="preserve">description of the change and rationale for the change are included and are appropriate. </w:t>
      </w:r>
    </w:p>
    <w:p w14:paraId="6710AEE4" w14:textId="4FA54832" w:rsidR="003B6509" w:rsidRDefault="00F902F6" w:rsidP="001516DA">
      <w:pPr>
        <w:pStyle w:val="H1bodytext"/>
        <w:ind w:left="2160"/>
      </w:pPr>
      <w:r w:rsidRPr="00251233">
        <w:t xml:space="preserve">The CR is then classified as either a </w:t>
      </w:r>
      <w:r w:rsidRPr="00E44907">
        <w:rPr>
          <w:i/>
        </w:rPr>
        <w:t>task</w:t>
      </w:r>
      <w:r w:rsidRPr="00251233">
        <w:t xml:space="preserve"> (GitHub) (see def.) or a </w:t>
      </w:r>
      <w:r w:rsidRPr="00E44907">
        <w:rPr>
          <w:i/>
        </w:rPr>
        <w:t>defect</w:t>
      </w:r>
      <w:r w:rsidRPr="00251233">
        <w:t xml:space="preserve"> (see def.). An error designation is given if the problem reports </w:t>
      </w:r>
      <w:r>
        <w:t>RAVEN (or any of its supported Plug-ins)</w:t>
      </w:r>
      <w:r w:rsidRPr="00251233">
        <w:t xml:space="preserve"> exhibiting abnormal termination, incorrect or unexpected results, or undefined behavior. All developers or users subscribed to the project receive notifications when the issue is opened. At this point in time, the member of </w:t>
      </w:r>
      <w:r>
        <w:t>RAVEN core team</w:t>
      </w:r>
      <w:r w:rsidRPr="00251233">
        <w:t xml:space="preserve"> determines if the change should be implemented. If not, the requester of the CR is notified</w:t>
      </w:r>
      <w:r>
        <w:t>,</w:t>
      </w:r>
      <w:r w:rsidRPr="00251233">
        <w:t xml:space="preserve"> and the tracking issue is appropriately commented and closed.</w:t>
      </w:r>
    </w:p>
    <w:p w14:paraId="7BFD49B7" w14:textId="77777777" w:rsidR="00945558" w:rsidRDefault="00945558" w:rsidP="00945558">
      <w:pPr>
        <w:pStyle w:val="Heading3"/>
        <w:keepNext/>
      </w:pPr>
      <w:bookmarkStart w:id="79" w:name="_Toc526071961"/>
      <w:bookmarkStart w:id="80" w:name="_Toc531770019"/>
      <w:r>
        <w:t>Evaluating Changes</w:t>
      </w:r>
      <w:bookmarkEnd w:id="79"/>
      <w:bookmarkEnd w:id="80"/>
    </w:p>
    <w:p w14:paraId="3F01E505" w14:textId="77777777" w:rsidR="00945558" w:rsidRPr="00251233" w:rsidRDefault="00945558" w:rsidP="00945558">
      <w:pPr>
        <w:pStyle w:val="H4bodytext"/>
        <w:ind w:left="2340"/>
        <w:rPr>
          <w:rFonts w:eastAsia="Arial"/>
        </w:rPr>
      </w:pPr>
      <w:r w:rsidRPr="00251233">
        <w:t xml:space="preserve">The CCB controls and is responsible for the evaluation </w:t>
      </w:r>
      <w:r>
        <w:t xml:space="preserve">and disposition </w:t>
      </w:r>
      <w:r w:rsidRPr="00251233">
        <w:t>of changes for all software, support software, and documentation. The board will consider the impact of the proposed change and assign actions appropriate to the level of impact. If the change is disapproved the decision will be noted on the CR, and the requester will be notified. If additional information is needed, it will be noted and returned to the requester for completion and resubmitted.</w:t>
      </w:r>
    </w:p>
    <w:p w14:paraId="46BBCE40" w14:textId="77777777" w:rsidR="00945558" w:rsidRPr="00251233" w:rsidRDefault="00945558" w:rsidP="00945558">
      <w:pPr>
        <w:pStyle w:val="H4bodytext"/>
        <w:ind w:left="2340"/>
        <w:rPr>
          <w:rFonts w:eastAsia="Arial"/>
        </w:rPr>
      </w:pPr>
      <w:r w:rsidRPr="00251233">
        <w:t>There is no established time for a periodic review of the CRs but based on the judgment of the technical lead an informal schedule will be agreed to so that all CRs are handled in a timely manner. For emergency changes, notification is made to the Asset Owner and/or cognizant technical lead and then implementation of the change is initiated. Processing of the CR may occur following implementation.</w:t>
      </w:r>
    </w:p>
    <w:p w14:paraId="2DE45A7F" w14:textId="77777777" w:rsidR="00945558" w:rsidRPr="00251233" w:rsidRDefault="00945558" w:rsidP="00945558">
      <w:pPr>
        <w:pStyle w:val="H4bodytext"/>
        <w:ind w:left="2340"/>
        <w:rPr>
          <w:rFonts w:eastAsia="Arial"/>
        </w:rPr>
      </w:pPr>
      <w:r w:rsidRPr="00251233">
        <w:t>The CCB determines the priority and level of rigor of each CR and then evaluates the impact of the change or error on past calculations and how it could affect the present use of the application. The CCB determines the priority based on the following definitions:</w:t>
      </w:r>
    </w:p>
    <w:p w14:paraId="2C708D89" w14:textId="77777777" w:rsidR="00945558" w:rsidRPr="00E44907" w:rsidRDefault="00945558" w:rsidP="00945558">
      <w:pPr>
        <w:pStyle w:val="ListBullet4"/>
        <w:ind w:left="3060"/>
        <w:rPr>
          <w:rFonts w:eastAsia="Arial"/>
        </w:rPr>
      </w:pPr>
      <w:r w:rsidRPr="00E44907">
        <w:rPr>
          <w:i/>
        </w:rPr>
        <w:t>Safety-related</w:t>
      </w:r>
      <w:r>
        <w:t>.</w:t>
      </w:r>
      <w:r w:rsidRPr="00E44907">
        <w:t xml:space="preserve"> Serious problem that affects the accuracy of safety results, past and/or present, and requires immediate attention. The CCB may send additional notifications to affected users for issues marked as both a defect and safety-related. </w:t>
      </w:r>
    </w:p>
    <w:p w14:paraId="74F27A9C" w14:textId="77777777" w:rsidR="00945558" w:rsidRPr="00E44907" w:rsidRDefault="00945558" w:rsidP="00945558">
      <w:pPr>
        <w:pStyle w:val="ListBullet4"/>
        <w:ind w:left="3060"/>
        <w:rPr>
          <w:rFonts w:eastAsia="Arial"/>
        </w:rPr>
      </w:pPr>
      <w:r w:rsidRPr="00E44907">
        <w:rPr>
          <w:i/>
        </w:rPr>
        <w:t>Critical</w:t>
      </w:r>
      <w:r w:rsidRPr="00E44907">
        <w:t xml:space="preserve">. CRs necessary to meet critical project deadlines/milestones or prioritized at the discretion of the project manager or technical lead. The CCB may send additional notifications to affected users for issues marked as both a defect and critical.  </w:t>
      </w:r>
    </w:p>
    <w:p w14:paraId="1556BB92" w14:textId="77777777" w:rsidR="00945558" w:rsidRPr="00E44907" w:rsidRDefault="00945558" w:rsidP="00945558">
      <w:pPr>
        <w:pStyle w:val="ListBullet4"/>
        <w:ind w:left="3060"/>
        <w:rPr>
          <w:rFonts w:eastAsia="Arial"/>
        </w:rPr>
      </w:pPr>
      <w:r w:rsidRPr="00E44907">
        <w:rPr>
          <w:i/>
        </w:rPr>
        <w:lastRenderedPageBreak/>
        <w:t>Normal</w:t>
      </w:r>
      <w:r w:rsidRPr="00E44907">
        <w:t xml:space="preserve">. Problems affecting the operation/execution of the code, with a low possibility of significantly affecting the results (fine-tuning). Normal priority class items also include problems with </w:t>
      </w:r>
      <w:r>
        <w:t>method</w:t>
      </w:r>
      <w:r w:rsidRPr="00E44907">
        <w:t xml:space="preserve"> calls, maintenance, modeling problems, user support, and input/output problems.</w:t>
      </w:r>
    </w:p>
    <w:p w14:paraId="3B667E1F" w14:textId="77777777" w:rsidR="00945558" w:rsidRPr="00E44907" w:rsidRDefault="00945558" w:rsidP="00945558">
      <w:pPr>
        <w:pStyle w:val="ListBullet4"/>
        <w:ind w:left="3060"/>
        <w:rPr>
          <w:rFonts w:eastAsia="Arial"/>
        </w:rPr>
      </w:pPr>
      <w:r w:rsidRPr="00E44907">
        <w:rPr>
          <w:i/>
        </w:rPr>
        <w:t>Minor</w:t>
      </w:r>
      <w:r w:rsidRPr="00E44907">
        <w:t>. Changes to the input/output formats, screen displays, etc., that do not affect the accuracy of the results. Requests for changes to the code, such as enhancements, new development, additional options, making the program more user-friendly, etc.</w:t>
      </w:r>
    </w:p>
    <w:p w14:paraId="660139EF" w14:textId="77777777" w:rsidR="00945558" w:rsidRPr="00251233" w:rsidRDefault="00945558" w:rsidP="00945558">
      <w:pPr>
        <w:pStyle w:val="H4bodytext"/>
        <w:ind w:left="2340"/>
        <w:rPr>
          <w:rFonts w:eastAsia="Arial"/>
        </w:rPr>
      </w:pPr>
      <w:r w:rsidRPr="00251233">
        <w:t>If the CR is used to report a defect, the CCB will determine whether the use of the application should be suspended while the problem is investigated or until the error is corrected. Users will be notified and provided relevant information including the impact of the error, information on how to avoid the error, corrective action(s) and when the corrective action(s) will be implemented.</w:t>
      </w:r>
    </w:p>
    <w:p w14:paraId="58187B63" w14:textId="77777777" w:rsidR="00945558" w:rsidRPr="00251233" w:rsidRDefault="00945558" w:rsidP="00945558">
      <w:pPr>
        <w:pStyle w:val="H4bodytext"/>
        <w:ind w:left="2340"/>
        <w:rPr>
          <w:rFonts w:eastAsia="Arial"/>
        </w:rPr>
      </w:pPr>
      <w:r w:rsidRPr="00251233">
        <w:t>The board will also evaluate the impact of the CR on project resources. If possible, the following information will be included on the CR:</w:t>
      </w:r>
    </w:p>
    <w:p w14:paraId="3E425E94" w14:textId="77777777" w:rsidR="00945558" w:rsidRPr="00251233" w:rsidRDefault="00945558" w:rsidP="00945558">
      <w:pPr>
        <w:pStyle w:val="ListBullet4"/>
        <w:ind w:left="3060"/>
        <w:rPr>
          <w:rFonts w:eastAsia="Arial"/>
        </w:rPr>
      </w:pPr>
      <w:r w:rsidRPr="00251233">
        <w:t>The sequence of events leading up to the suspected problem</w:t>
      </w:r>
    </w:p>
    <w:p w14:paraId="133336E6" w14:textId="77777777" w:rsidR="00945558" w:rsidRPr="00251233" w:rsidRDefault="00945558" w:rsidP="00945558">
      <w:pPr>
        <w:pStyle w:val="ListBullet4"/>
        <w:ind w:left="3060"/>
        <w:rPr>
          <w:rFonts w:eastAsia="Arial"/>
        </w:rPr>
      </w:pPr>
      <w:r w:rsidRPr="00251233">
        <w:t>Other unique and/or significant information about the suspected problem that will aid in the evaluation of the problem; for example, limitations and capability differences between versio</w:t>
      </w:r>
      <w:r>
        <w:t>ns or anticipated new versions.</w:t>
      </w:r>
    </w:p>
    <w:p w14:paraId="2ECDD4F2" w14:textId="77777777" w:rsidR="00945558" w:rsidRPr="00251233" w:rsidRDefault="00945558" w:rsidP="00945558">
      <w:pPr>
        <w:pStyle w:val="H4bodytext"/>
        <w:ind w:left="2340"/>
        <w:rPr>
          <w:rFonts w:eastAsia="Arial"/>
        </w:rPr>
      </w:pPr>
      <w:r w:rsidRPr="00251233">
        <w:t>Prior to approval and as necessary, the CCB will evaluate impacts to other facility equipment, documentation, and test procedures before approval. After a CR is reviewed, the CCB will determine how to proceed (e.g., initiate scheduling and funding, defer, implementation to a later date, disapprove).</w:t>
      </w:r>
    </w:p>
    <w:p w14:paraId="296F1504" w14:textId="77777777" w:rsidR="00945558" w:rsidRDefault="00945558" w:rsidP="00945558">
      <w:pPr>
        <w:pStyle w:val="H4bodytext"/>
        <w:ind w:left="2340"/>
      </w:pPr>
      <w:r w:rsidRPr="00251233">
        <w:t>If approved, the changes associated with the CR are then merged into the development branch of the associated repository.</w:t>
      </w:r>
    </w:p>
    <w:p w14:paraId="258610C6" w14:textId="14D6D23A" w:rsidR="00945558" w:rsidRDefault="00945558" w:rsidP="00945558">
      <w:pPr>
        <w:pStyle w:val="H4bodytext"/>
        <w:ind w:left="2340"/>
        <w:rPr>
          <w:rFonts w:eastAsia="Arial"/>
        </w:rPr>
      </w:pPr>
      <w:r w:rsidRPr="00470934">
        <w:rPr>
          <w:rFonts w:eastAsia="Arial"/>
        </w:rPr>
        <w:t>For defects</w:t>
      </w:r>
      <w:r>
        <w:rPr>
          <w:rFonts w:eastAsia="Arial"/>
        </w:rPr>
        <w:t xml:space="preserve">/problems, </w:t>
      </w:r>
      <w:r w:rsidRPr="00470934">
        <w:rPr>
          <w:rFonts w:eastAsia="Arial"/>
        </w:rPr>
        <w:t xml:space="preserve">when closing the issue, </w:t>
      </w:r>
      <w:r>
        <w:rPr>
          <w:rFonts w:eastAsia="Arial"/>
        </w:rPr>
        <w:t xml:space="preserve">CCB member will </w:t>
      </w:r>
      <w:r w:rsidRPr="00470934">
        <w:rPr>
          <w:rFonts w:eastAsia="Arial"/>
        </w:rPr>
        <w:t xml:space="preserve">need to </w:t>
      </w:r>
      <w:r>
        <w:rPr>
          <w:rFonts w:eastAsia="Arial"/>
        </w:rPr>
        <w:t>determine if defect/problem applies</w:t>
      </w:r>
      <w:r w:rsidRPr="00470934">
        <w:rPr>
          <w:rFonts w:eastAsia="Arial"/>
        </w:rPr>
        <w:t xml:space="preserve"> to </w:t>
      </w:r>
      <w:r>
        <w:rPr>
          <w:rFonts w:eastAsia="Arial"/>
        </w:rPr>
        <w:t>the current release branch</w:t>
      </w:r>
      <w:r w:rsidRPr="00470934">
        <w:rPr>
          <w:rFonts w:eastAsia="Arial"/>
        </w:rPr>
        <w:t xml:space="preserve">. </w:t>
      </w:r>
      <w:r>
        <w:rPr>
          <w:rFonts w:eastAsia="Arial"/>
        </w:rPr>
        <w:t xml:space="preserve">In such case, the </w:t>
      </w:r>
      <w:r w:rsidRPr="00470934">
        <w:rPr>
          <w:rFonts w:eastAsia="Arial"/>
        </w:rPr>
        <w:t xml:space="preserve">users need to be notified of the impact and corrective action </w:t>
      </w:r>
      <w:r>
        <w:rPr>
          <w:rFonts w:eastAsia="Arial"/>
        </w:rPr>
        <w:t>that will be</w:t>
      </w:r>
      <w:r w:rsidRPr="00470934">
        <w:rPr>
          <w:rFonts w:eastAsia="Arial"/>
        </w:rPr>
        <w:t xml:space="preserve"> take</w:t>
      </w:r>
      <w:r>
        <w:rPr>
          <w:rFonts w:eastAsia="Arial"/>
        </w:rPr>
        <w:t xml:space="preserve">n and the CR will be adapted/imported to be merged in the release branch. The control process will then follow the scheme reported in </w:t>
      </w:r>
      <w:r>
        <w:rPr>
          <w:rFonts w:eastAsia="Arial"/>
        </w:rPr>
        <w:fldChar w:fldCharType="begin"/>
      </w:r>
      <w:r>
        <w:rPr>
          <w:rFonts w:eastAsia="Arial"/>
        </w:rPr>
        <w:instrText xml:space="preserve"> REF _Ref526094878 \h </w:instrText>
      </w:r>
      <w:r>
        <w:rPr>
          <w:rFonts w:eastAsia="Arial"/>
        </w:rPr>
      </w:r>
      <w:r>
        <w:rPr>
          <w:rFonts w:eastAsia="Arial"/>
        </w:rPr>
        <w:fldChar w:fldCharType="separate"/>
      </w:r>
      <w:r w:rsidR="002D23ED">
        <w:t xml:space="preserve">Figure </w:t>
      </w:r>
      <w:r w:rsidR="002D23ED">
        <w:rPr>
          <w:noProof/>
        </w:rPr>
        <w:t>2</w:t>
      </w:r>
      <w:r>
        <w:rPr>
          <w:rFonts w:eastAsia="Arial"/>
        </w:rPr>
        <w:fldChar w:fldCharType="end"/>
      </w:r>
      <w:r>
        <w:rPr>
          <w:rFonts w:eastAsia="Arial"/>
        </w:rPr>
        <w:t>.</w:t>
      </w:r>
    </w:p>
    <w:p w14:paraId="233E3900" w14:textId="77777777" w:rsidR="00945558" w:rsidRPr="00251233" w:rsidRDefault="00945558" w:rsidP="00945558">
      <w:pPr>
        <w:pStyle w:val="H4bodytext"/>
        <w:ind w:left="2340"/>
        <w:rPr>
          <w:rFonts w:eastAsia="Arial"/>
        </w:rPr>
      </w:pPr>
    </w:p>
    <w:p w14:paraId="251D69E7" w14:textId="77777777" w:rsidR="00945558" w:rsidRPr="00C87C20" w:rsidRDefault="00945558" w:rsidP="00945558">
      <w:pPr>
        <w:pStyle w:val="Heading3"/>
        <w:keepNext/>
      </w:pPr>
      <w:bookmarkStart w:id="81" w:name="_Toc526071962"/>
      <w:bookmarkStart w:id="82" w:name="_Toc531770020"/>
      <w:r>
        <w:lastRenderedPageBreak/>
        <w:t>Approving or Disapproving Changes</w:t>
      </w:r>
      <w:bookmarkEnd w:id="81"/>
      <w:bookmarkEnd w:id="82"/>
    </w:p>
    <w:p w14:paraId="74747F88" w14:textId="77777777" w:rsidR="00945558" w:rsidRPr="00251233" w:rsidRDefault="00945558" w:rsidP="00945558">
      <w:pPr>
        <w:pStyle w:val="H4bodytext"/>
        <w:ind w:left="2340"/>
        <w:rPr>
          <w:rFonts w:eastAsia="Arial"/>
        </w:rPr>
      </w:pPr>
      <w:r w:rsidRPr="00251233">
        <w:t xml:space="preserve">In the </w:t>
      </w:r>
      <w:r>
        <w:t>RAVEN core team</w:t>
      </w:r>
      <w:r w:rsidRPr="00251233">
        <w:t>, the CCB can consist of the project manager, technical leads, and development team member(s). Under normal circumstances, the project managers will act as the primary chair of the CCB.</w:t>
      </w:r>
    </w:p>
    <w:p w14:paraId="344D8296" w14:textId="77777777" w:rsidR="00945558" w:rsidRPr="00251233" w:rsidRDefault="00945558" w:rsidP="00945558">
      <w:pPr>
        <w:pStyle w:val="H4bodytext"/>
        <w:ind w:left="2340"/>
        <w:rPr>
          <w:rFonts w:eastAsia="Arial"/>
        </w:rPr>
      </w:pPr>
      <w:r w:rsidRPr="00251233">
        <w:t>Approvals or disapprovals of the CR are recorded in the associated tracking issue. The tracking issue will contain the name of the person giving final approval and the date of approval.</w:t>
      </w:r>
    </w:p>
    <w:p w14:paraId="1C9789D7" w14:textId="77777777" w:rsidR="00945558" w:rsidRDefault="00945558" w:rsidP="00945558">
      <w:pPr>
        <w:pStyle w:val="H3bodytext"/>
      </w:pPr>
      <w:r w:rsidRPr="00251233">
        <w:t xml:space="preserve">The CCB may decide to defer approval or disapproval of a CR until a later time. After a decision is made by the board, they </w:t>
      </w:r>
      <w:r>
        <w:t>will</w:t>
      </w:r>
      <w:r w:rsidRPr="00251233">
        <w:t xml:space="preserve"> notify the CR requestor of its approval, disapproval, or deferment</w:t>
      </w:r>
      <w:r w:rsidRPr="00CD598D">
        <w:t>.</w:t>
      </w:r>
    </w:p>
    <w:p w14:paraId="7C8FAC4F" w14:textId="77777777" w:rsidR="00945558" w:rsidRDefault="00945558" w:rsidP="00945558">
      <w:pPr>
        <w:pStyle w:val="H3bodytext"/>
        <w:rPr>
          <w:color w:val="FF0000"/>
        </w:rPr>
      </w:pPr>
      <w:r>
        <w:t>In case of CR that impacts/adds requirements or requirement tests, an additional approval by the CCB chair or its designee (generally the technical lead) is required.</w:t>
      </w:r>
    </w:p>
    <w:p w14:paraId="2ED23D2C" w14:textId="77777777" w:rsidR="00945558" w:rsidRPr="003C5205" w:rsidRDefault="00945558" w:rsidP="00945558">
      <w:pPr>
        <w:pStyle w:val="Heading3"/>
      </w:pPr>
      <w:bookmarkStart w:id="83" w:name="_Toc526071963"/>
      <w:bookmarkStart w:id="84" w:name="_Toc531770021"/>
      <w:r>
        <w:t>Implementing Changes</w:t>
      </w:r>
      <w:bookmarkEnd w:id="83"/>
      <w:r>
        <w:t xml:space="preserve">: </w:t>
      </w:r>
      <w:r w:rsidRPr="004B3017">
        <w:t>Configuration Status Accounting</w:t>
      </w:r>
      <w:r>
        <w:t xml:space="preserve">, </w:t>
      </w:r>
      <w:r w:rsidRPr="00F30E4D">
        <w:t>Evaluation and Reviews</w:t>
      </w:r>
      <w:bookmarkEnd w:id="84"/>
    </w:p>
    <w:p w14:paraId="52819F2B" w14:textId="77777777" w:rsidR="00945558" w:rsidRPr="003C5205" w:rsidRDefault="00945558" w:rsidP="00945558">
      <w:pPr>
        <w:pStyle w:val="H4bodytext"/>
        <w:ind w:left="2340"/>
        <w:rPr>
          <w:rFonts w:eastAsia="Arial"/>
          <w:szCs w:val="24"/>
        </w:rPr>
      </w:pPr>
      <w:r w:rsidRPr="003C5205">
        <w:rPr>
          <w:szCs w:val="24"/>
        </w:rPr>
        <w:t>The Git</w:t>
      </w:r>
      <w:r>
        <w:rPr>
          <w:szCs w:val="24"/>
        </w:rPr>
        <w:t>H</w:t>
      </w:r>
      <w:r w:rsidRPr="003C5205">
        <w:rPr>
          <w:szCs w:val="24"/>
        </w:rPr>
        <w:t>ub/Git</w:t>
      </w:r>
      <w:r>
        <w:rPr>
          <w:szCs w:val="24"/>
        </w:rPr>
        <w:t>L</w:t>
      </w:r>
      <w:r w:rsidRPr="003C5205">
        <w:rPr>
          <w:szCs w:val="24"/>
        </w:rPr>
        <w:t>ab Pull Request (Merge Request) process is followed for all CRs. This process incorporates the full agile cycle including design, implementation, regression testing, independent design review and approval and integration testing. This section details these stages.</w:t>
      </w:r>
    </w:p>
    <w:p w14:paraId="51C41AD3" w14:textId="77777777" w:rsidR="00945558" w:rsidRPr="003C5205" w:rsidRDefault="00945558" w:rsidP="00945558">
      <w:pPr>
        <w:pStyle w:val="H4bodytext"/>
        <w:ind w:left="2340"/>
        <w:rPr>
          <w:rFonts w:eastAsia="Arial"/>
          <w:szCs w:val="24"/>
        </w:rPr>
      </w:pPr>
      <w:r w:rsidRPr="003C5205">
        <w:rPr>
          <w:szCs w:val="24"/>
        </w:rPr>
        <w:t xml:space="preserve">Once the CR has been approved by a CCB member, a requirements review is held to assure the correctness of the proposed modifications stated in the </w:t>
      </w:r>
      <w:r>
        <w:rPr>
          <w:szCs w:val="24"/>
        </w:rPr>
        <w:t xml:space="preserve">RAVEN </w:t>
      </w:r>
      <w:r w:rsidRPr="003C5205">
        <w:rPr>
          <w:szCs w:val="24"/>
        </w:rPr>
        <w:t>software</w:t>
      </w:r>
      <w:r>
        <w:rPr>
          <w:szCs w:val="24"/>
        </w:rPr>
        <w:t xml:space="preserve"> (or supported Plug-in)</w:t>
      </w:r>
      <w:r w:rsidRPr="003C5205">
        <w:rPr>
          <w:szCs w:val="24"/>
        </w:rPr>
        <w:t xml:space="preserve"> </w:t>
      </w:r>
      <w:r w:rsidRPr="003C5205">
        <w:rPr>
          <w:i/>
          <w:szCs w:val="24"/>
        </w:rPr>
        <w:t>change request</w:t>
      </w:r>
      <w:r w:rsidRPr="003C5205">
        <w:rPr>
          <w:szCs w:val="24"/>
        </w:rPr>
        <w:t xml:space="preserve"> (CR, see def.) ticket. In the event that a CR is directly related to new requirements or existing requirement(s), the CR will be labeled with the associated requirement</w:t>
      </w:r>
      <w:r>
        <w:rPr>
          <w:szCs w:val="24"/>
        </w:rPr>
        <w:t xml:space="preserve"> and an additional approval/review by the CCB chair or its designee (generally the technical lead) is required</w:t>
      </w:r>
      <w:r w:rsidRPr="003C5205">
        <w:rPr>
          <w:szCs w:val="24"/>
        </w:rPr>
        <w:t>. Requirements reviews</w:t>
      </w:r>
      <w:r>
        <w:rPr>
          <w:szCs w:val="24"/>
        </w:rPr>
        <w:t xml:space="preserve"> will be recorded within the CR.</w:t>
      </w:r>
    </w:p>
    <w:p w14:paraId="6B45E133" w14:textId="77777777" w:rsidR="00945558" w:rsidRPr="003C5205" w:rsidRDefault="00945558" w:rsidP="00945558">
      <w:pPr>
        <w:pStyle w:val="H4bodytext"/>
        <w:ind w:left="2340"/>
        <w:rPr>
          <w:rFonts w:eastAsia="Arial"/>
          <w:szCs w:val="24"/>
        </w:rPr>
      </w:pPr>
      <w:r w:rsidRPr="003C5205">
        <w:rPr>
          <w:szCs w:val="24"/>
        </w:rPr>
        <w:t>Appropriate personnel will be assigned to manage and implement the change.</w:t>
      </w:r>
    </w:p>
    <w:p w14:paraId="72DD457B" w14:textId="77777777" w:rsidR="00945558" w:rsidRPr="003C5205" w:rsidRDefault="00945558" w:rsidP="00945558">
      <w:pPr>
        <w:pStyle w:val="H4bodytext"/>
        <w:ind w:left="2340"/>
        <w:rPr>
          <w:rFonts w:eastAsia="Arial"/>
          <w:szCs w:val="24"/>
        </w:rPr>
      </w:pPr>
      <w:r w:rsidRPr="003C5205">
        <w:rPr>
          <w:szCs w:val="24"/>
        </w:rPr>
        <w:t xml:space="preserve">Schedules will be established for each CR activity and for all events affecting the CR implementation. </w:t>
      </w:r>
      <w:r w:rsidRPr="00533372">
        <w:rPr>
          <w:i/>
          <w:szCs w:val="24"/>
        </w:rPr>
        <w:t>Major Change</w:t>
      </w:r>
      <w:r>
        <w:rPr>
          <w:szCs w:val="24"/>
        </w:rPr>
        <w:t xml:space="preserve"> (see def.) request</w:t>
      </w:r>
      <w:r w:rsidRPr="003C5205">
        <w:rPr>
          <w:szCs w:val="24"/>
        </w:rPr>
        <w:t xml:space="preserve"> activities may require more detailed formal scheduling, as well as planning for project funding, manpower, and evaluation of impacts to work activities. </w:t>
      </w:r>
      <w:r w:rsidRPr="00533372">
        <w:rPr>
          <w:i/>
          <w:szCs w:val="24"/>
        </w:rPr>
        <w:t>Minor Change</w:t>
      </w:r>
      <w:r>
        <w:rPr>
          <w:szCs w:val="24"/>
        </w:rPr>
        <w:t xml:space="preserve"> (see def.) request</w:t>
      </w:r>
      <w:r w:rsidRPr="003C5205">
        <w:rPr>
          <w:szCs w:val="24"/>
        </w:rPr>
        <w:t xml:space="preserve"> activities may not r</w:t>
      </w:r>
      <w:r>
        <w:rPr>
          <w:szCs w:val="24"/>
        </w:rPr>
        <w:t>equire formal written schedules.</w:t>
      </w:r>
    </w:p>
    <w:p w14:paraId="2DBF6583" w14:textId="77777777" w:rsidR="00945558" w:rsidRPr="003C5205" w:rsidRDefault="00945558" w:rsidP="00945558">
      <w:pPr>
        <w:pStyle w:val="H4bodytext"/>
        <w:ind w:left="2340"/>
        <w:rPr>
          <w:rFonts w:eastAsia="Arial"/>
          <w:szCs w:val="24"/>
        </w:rPr>
      </w:pPr>
      <w:r w:rsidRPr="003C5205">
        <w:rPr>
          <w:szCs w:val="24"/>
        </w:rPr>
        <w:lastRenderedPageBreak/>
        <w:t>The assigned development team member</w:t>
      </w:r>
      <w:r>
        <w:rPr>
          <w:szCs w:val="24"/>
        </w:rPr>
        <w:t xml:space="preserve"> (either RAVEN core or plug-in team member)</w:t>
      </w:r>
      <w:r w:rsidRPr="003C5205">
        <w:rPr>
          <w:szCs w:val="24"/>
        </w:rPr>
        <w:t xml:space="preserve"> will implement the requested changes and perform an initial set of automated test suite cases. The automated test suite runs against all </w:t>
      </w:r>
      <w:r>
        <w:rPr>
          <w:szCs w:val="24"/>
        </w:rPr>
        <w:t>the test suite</w:t>
      </w:r>
      <w:r w:rsidRPr="003C5205">
        <w:rPr>
          <w:szCs w:val="24"/>
        </w:rPr>
        <w:t xml:space="preserve"> under SQA control to identify impacts to current baselines. Upon successful completion of the automated test suite, the tracking issue is then assigned to the CCB for final approval and further integration into the software and associated build repositories.</w:t>
      </w:r>
    </w:p>
    <w:p w14:paraId="22A626BD" w14:textId="77777777" w:rsidR="00945558" w:rsidRPr="003C5205" w:rsidRDefault="00945558" w:rsidP="00945558">
      <w:pPr>
        <w:pStyle w:val="H4bodytext"/>
        <w:ind w:left="2340"/>
        <w:rPr>
          <w:rFonts w:eastAsia="Arial"/>
          <w:szCs w:val="24"/>
        </w:rPr>
      </w:pPr>
      <w:r w:rsidRPr="003C5205">
        <w:rPr>
          <w:szCs w:val="24"/>
        </w:rPr>
        <w:t xml:space="preserve">The impacted CIs will be baselined and tested, and the appropriate level of regression testing will be performed to ensure that no errors have been introduced into the system. The CCB should consider the level of testing required when evaluating the CR. Once testing is completed, test results will be added as part of completion documentation for the given build and maintained as a record through the </w:t>
      </w:r>
      <w:r>
        <w:rPr>
          <w:szCs w:val="24"/>
        </w:rPr>
        <w:t xml:space="preserve">Continuous Integration System </w:t>
      </w:r>
      <w:r w:rsidRPr="003C5205">
        <w:rPr>
          <w:szCs w:val="24"/>
        </w:rPr>
        <w:t>database.</w:t>
      </w:r>
    </w:p>
    <w:p w14:paraId="5B28D376" w14:textId="77777777" w:rsidR="00945558" w:rsidRPr="003C5205" w:rsidRDefault="00945558" w:rsidP="00945558">
      <w:pPr>
        <w:pStyle w:val="H4bodytext"/>
        <w:ind w:left="2340"/>
        <w:rPr>
          <w:rFonts w:eastAsia="Arial"/>
          <w:szCs w:val="24"/>
        </w:rPr>
      </w:pPr>
      <w:r w:rsidRPr="003C5205">
        <w:rPr>
          <w:szCs w:val="24"/>
        </w:rPr>
        <w:t xml:space="preserve">A member of the CCB will determine if the CR is associated with a requirement-based </w:t>
      </w:r>
      <w:r w:rsidRPr="003C5205">
        <w:rPr>
          <w:i/>
          <w:szCs w:val="24"/>
        </w:rPr>
        <w:t>test case</w:t>
      </w:r>
      <w:r w:rsidRPr="003C5205">
        <w:rPr>
          <w:szCs w:val="24"/>
        </w:rPr>
        <w:t xml:space="preserve"> (see def.) (annotated in the test case file). If so, the tracking issue will be labeled with the associated requirement and any necessary updates to the requirement associated to the test case will be performed. The requirements traceability matrix can be regenerated at any time to reflect the current state of the repository and test cases. This ensures that all requirements in S</w:t>
      </w:r>
      <w:r>
        <w:rPr>
          <w:szCs w:val="24"/>
        </w:rPr>
        <w:t>PC-2366, “RAVEN Software Requirements Specification,”</w:t>
      </w:r>
      <w:r w:rsidRPr="003C5205">
        <w:rPr>
          <w:szCs w:val="24"/>
        </w:rPr>
        <w:t xml:space="preserve"> are properly associated with the regression test suite.</w:t>
      </w:r>
    </w:p>
    <w:p w14:paraId="4845358D" w14:textId="15E00A2B" w:rsidR="00945558" w:rsidRPr="003C5205" w:rsidRDefault="00945558" w:rsidP="00945558">
      <w:pPr>
        <w:pStyle w:val="H4bodytext"/>
        <w:ind w:left="2340"/>
        <w:rPr>
          <w:rFonts w:eastAsia="Arial"/>
          <w:szCs w:val="24"/>
        </w:rPr>
      </w:pPr>
      <w:r w:rsidRPr="003C5205">
        <w:rPr>
          <w:szCs w:val="24"/>
        </w:rPr>
        <w:t xml:space="preserve">All </w:t>
      </w:r>
      <w:r w:rsidRPr="007F67EA">
        <w:rPr>
          <w:i/>
          <w:szCs w:val="24"/>
        </w:rPr>
        <w:t>verification</w:t>
      </w:r>
      <w:r>
        <w:rPr>
          <w:i/>
          <w:szCs w:val="24"/>
        </w:rPr>
        <w:t xml:space="preserve"> </w:t>
      </w:r>
      <w:r w:rsidRPr="007F67EA">
        <w:rPr>
          <w:szCs w:val="24"/>
        </w:rPr>
        <w:t>(see def.)</w:t>
      </w:r>
      <w:r>
        <w:rPr>
          <w:szCs w:val="24"/>
        </w:rPr>
        <w:t xml:space="preserve"> &amp; </w:t>
      </w:r>
      <w:r w:rsidRPr="007F67EA">
        <w:rPr>
          <w:i/>
          <w:szCs w:val="24"/>
        </w:rPr>
        <w:t>validation</w:t>
      </w:r>
      <w:r>
        <w:rPr>
          <w:szCs w:val="24"/>
        </w:rPr>
        <w:t xml:space="preserve"> (see def.) (</w:t>
      </w:r>
      <w:r w:rsidRPr="003C5205">
        <w:rPr>
          <w:szCs w:val="24"/>
        </w:rPr>
        <w:t>V&amp;V</w:t>
      </w:r>
      <w:r>
        <w:rPr>
          <w:szCs w:val="24"/>
        </w:rPr>
        <w:t>)</w:t>
      </w:r>
      <w:r w:rsidRPr="003C5205">
        <w:rPr>
          <w:szCs w:val="24"/>
        </w:rPr>
        <w:t xml:space="preserve"> task are performed for every code change submitted through the pull request process in GitHub/GitLab. The V&amp;V tasks as outlined in </w:t>
      </w:r>
      <w:r w:rsidR="00A71811">
        <w:t>Section 14 of this plan,</w:t>
      </w:r>
      <w:r w:rsidRPr="003C5205">
        <w:rPr>
          <w:szCs w:val="24"/>
        </w:rPr>
        <w:t xml:space="preserve"> provide sufficient rigor to meet the INL Quality Assurance program requirements. If the end-use or scope of the asset changes significantly, the risk analysis must be reviewed. If the results of the analysis change, the M&amp;O manager/project manager shall review the adequacy of the V&amp;V performance to determine if additional V&amp;V activities and/or frequency need to be modified.</w:t>
      </w:r>
    </w:p>
    <w:p w14:paraId="22243A57" w14:textId="77777777" w:rsidR="00945558" w:rsidRPr="001516DA" w:rsidRDefault="00945558" w:rsidP="00945558">
      <w:pPr>
        <w:pStyle w:val="H3bodytext"/>
      </w:pPr>
      <w:r w:rsidRPr="00251233">
        <w:t>The change control process requires a specific set of approvals and successful automated tests for each CI as it is elevated in different branches of the repositories. At several steps during the change commit process, automated tests are executed</w:t>
      </w:r>
      <w:r w:rsidRPr="00CD598D">
        <w:t>.</w:t>
      </w:r>
    </w:p>
    <w:p w14:paraId="62DEE675" w14:textId="77777777" w:rsidR="00945558" w:rsidRDefault="00945558" w:rsidP="00945558">
      <w:pPr>
        <w:pStyle w:val="Heading2"/>
        <w:keepNext/>
      </w:pPr>
      <w:bookmarkStart w:id="85" w:name="_Toc526071966"/>
      <w:bookmarkStart w:id="86" w:name="_Ref531690670"/>
      <w:bookmarkStart w:id="87" w:name="_Toc531770022"/>
      <w:r>
        <w:lastRenderedPageBreak/>
        <w:t>Subcontractor/Vendor Control</w:t>
      </w:r>
      <w:bookmarkEnd w:id="85"/>
      <w:bookmarkEnd w:id="86"/>
      <w:bookmarkEnd w:id="87"/>
    </w:p>
    <w:p w14:paraId="3CC89E4F" w14:textId="1C3C01F4" w:rsidR="003B6509" w:rsidRPr="001516DA" w:rsidRDefault="00945558" w:rsidP="001516DA">
      <w:pPr>
        <w:pStyle w:val="Heading2"/>
        <w:numPr>
          <w:ilvl w:val="0"/>
          <w:numId w:val="0"/>
        </w:numPr>
        <w:ind w:left="1440"/>
      </w:pPr>
      <w:bookmarkStart w:id="88" w:name="_Toc531770023"/>
      <w:r w:rsidRPr="001516DA">
        <w:rPr>
          <w:b w:val="0"/>
        </w:rPr>
        <w:t>No subcontractors/vendors activities are envisioned for RAVEN and its supported Plug-ins. In case of a new strategy, involving subcontractors, is defined, this plan will be revised.</w:t>
      </w:r>
      <w:bookmarkEnd w:id="88"/>
    </w:p>
    <w:p w14:paraId="49ABD2C3" w14:textId="77777777" w:rsidR="00F672F0" w:rsidRPr="00F20702" w:rsidRDefault="00F672F0" w:rsidP="00E74E56">
      <w:pPr>
        <w:pStyle w:val="Heading1"/>
      </w:pPr>
      <w:bookmarkStart w:id="89" w:name="_Toc530392073"/>
      <w:bookmarkStart w:id="90" w:name="_Toc365305483"/>
      <w:bookmarkStart w:id="91" w:name="_Toc377364750"/>
      <w:bookmarkStart w:id="92" w:name="_Ref524958246"/>
      <w:bookmarkStart w:id="93" w:name="_Ref531690890"/>
      <w:bookmarkStart w:id="94" w:name="_Toc531770024"/>
      <w:bookmarkEnd w:id="89"/>
      <w:r w:rsidRPr="00E74E56">
        <w:t>DOCUMENTATION</w:t>
      </w:r>
      <w:bookmarkEnd w:id="90"/>
      <w:bookmarkEnd w:id="91"/>
      <w:bookmarkEnd w:id="92"/>
      <w:bookmarkEnd w:id="93"/>
      <w:bookmarkEnd w:id="94"/>
    </w:p>
    <w:p w14:paraId="5FC16046" w14:textId="77777777" w:rsidR="00F672F0" w:rsidRDefault="00F672F0" w:rsidP="004F3AB5">
      <w:pPr>
        <w:pStyle w:val="H1bodytext"/>
        <w:keepLines/>
      </w:pPr>
      <w:r w:rsidRPr="00746DD2">
        <w:t>The purpose of this section is to define the minimum documentation required to properly implement the SQA requirements.</w:t>
      </w:r>
    </w:p>
    <w:p w14:paraId="18974AAE" w14:textId="5A249555" w:rsidR="009476F0" w:rsidRDefault="009476F0" w:rsidP="004F3AB5">
      <w:pPr>
        <w:pStyle w:val="H1bodytext"/>
        <w:keepLines/>
      </w:pPr>
      <w:r>
        <w:t>At all times during the life cycle of RAVEN, the following documents will be maintained as part of the Asset Portfolio.</w:t>
      </w:r>
    </w:p>
    <w:p w14:paraId="7F18A23D" w14:textId="77777777" w:rsidR="002A6BBA" w:rsidRDefault="002A6BBA" w:rsidP="0005586A">
      <w:pPr>
        <w:pStyle w:val="Heading2"/>
        <w:numPr>
          <w:ilvl w:val="1"/>
          <w:numId w:val="20"/>
        </w:numPr>
      </w:pPr>
      <w:bookmarkStart w:id="95" w:name="_Toc377364751"/>
      <w:bookmarkStart w:id="96" w:name="_Toc365305489"/>
      <w:bookmarkStart w:id="97" w:name="_Toc531770025"/>
      <w:r>
        <w:t>Minimum Documentation Requirements</w:t>
      </w:r>
      <w:bookmarkEnd w:id="95"/>
      <w:bookmarkEnd w:id="97"/>
    </w:p>
    <w:p w14:paraId="38D095F6" w14:textId="27E2BC3D" w:rsidR="001A6AA2" w:rsidRDefault="00E707FA">
      <w:pPr>
        <w:pStyle w:val="H2bodytext"/>
      </w:pPr>
      <w:r>
        <w:t>As a minimum, the following documentation is required for the RAVEN software and supported RAVEN plug-ins. These documents are managed as records in accordance with Section</w:t>
      </w:r>
      <w:r w:rsidR="00F42341">
        <w:t xml:space="preserve"> </w:t>
      </w:r>
      <w:r w:rsidR="00F42341">
        <w:fldChar w:fldCharType="begin"/>
      </w:r>
      <w:r w:rsidR="00F42341">
        <w:instrText xml:space="preserve"> REF _Ref524598713 \w \h </w:instrText>
      </w:r>
      <w:r w:rsidR="00F42341">
        <w:fldChar w:fldCharType="separate"/>
      </w:r>
      <w:r w:rsidR="002D23ED">
        <w:t>22</w:t>
      </w:r>
      <w:r w:rsidR="00F42341">
        <w:fldChar w:fldCharType="end"/>
      </w:r>
      <w:r w:rsidR="00BC46B1">
        <w:t>,</w:t>
      </w:r>
      <w:r w:rsidR="00F42341">
        <w:t xml:space="preserve"> </w:t>
      </w:r>
      <w:r w:rsidR="002A5526">
        <w:t>“</w:t>
      </w:r>
      <w:r w:rsidR="00F42341">
        <w:fldChar w:fldCharType="begin"/>
      </w:r>
      <w:r w:rsidR="00F42341">
        <w:instrText xml:space="preserve"> REF _Ref524598723 \h </w:instrText>
      </w:r>
      <w:r w:rsidR="00F42341">
        <w:fldChar w:fldCharType="separate"/>
      </w:r>
      <w:r w:rsidR="002D23ED">
        <w:t>RECORDS COLLECTION, MAINTENANCE, AND RETENTION</w:t>
      </w:r>
      <w:r w:rsidR="00F42341">
        <w:fldChar w:fldCharType="end"/>
      </w:r>
      <w:r w:rsidR="008C4C72">
        <w:t>.</w:t>
      </w:r>
      <w:r w:rsidR="002A5526">
        <w:t>”</w:t>
      </w:r>
      <w:r>
        <w:t xml:space="preserve"> </w:t>
      </w:r>
      <w:r w:rsidR="00F42341">
        <w:t xml:space="preserve"> </w:t>
      </w:r>
    </w:p>
    <w:p w14:paraId="4E22E414" w14:textId="28368093" w:rsidR="0037463A" w:rsidRDefault="002A6BBA" w:rsidP="001516DA">
      <w:pPr>
        <w:pStyle w:val="H2bodytext"/>
      </w:pPr>
      <w:r>
        <w:t>The following documentation is required as a minimum:</w:t>
      </w:r>
    </w:p>
    <w:tbl>
      <w:tblPr>
        <w:tblW w:w="0" w:type="auto"/>
        <w:tblInd w:w="-5" w:type="dxa"/>
        <w:tblLook w:val="04A0" w:firstRow="1" w:lastRow="0" w:firstColumn="1" w:lastColumn="0" w:noHBand="0" w:noVBand="1"/>
      </w:tblPr>
      <w:tblGrid>
        <w:gridCol w:w="3870"/>
        <w:gridCol w:w="3150"/>
        <w:gridCol w:w="2335"/>
      </w:tblGrid>
      <w:tr w:rsidR="001A6AA2" w14:paraId="080133F9" w14:textId="200A375D" w:rsidTr="001516DA">
        <w:tc>
          <w:tcPr>
            <w:tcW w:w="3870" w:type="dxa"/>
            <w:shd w:val="clear" w:color="auto" w:fill="C6D9F1" w:themeFill="text2" w:themeFillTint="33"/>
            <w:vAlign w:val="center"/>
          </w:tcPr>
          <w:p w14:paraId="504E2F52" w14:textId="50CD2BFC" w:rsidR="001A6AA2" w:rsidRPr="001516DA" w:rsidRDefault="001A6AA2" w:rsidP="001516DA">
            <w:pPr>
              <w:pStyle w:val="H2bodytext"/>
              <w:keepNext/>
              <w:spacing w:after="0"/>
              <w:ind w:left="0"/>
              <w:jc w:val="center"/>
            </w:pPr>
            <w:r w:rsidRPr="001516DA">
              <w:t>Document</w:t>
            </w:r>
          </w:p>
        </w:tc>
        <w:tc>
          <w:tcPr>
            <w:tcW w:w="3150" w:type="dxa"/>
            <w:shd w:val="clear" w:color="auto" w:fill="C6D9F1" w:themeFill="text2" w:themeFillTint="33"/>
            <w:vAlign w:val="center"/>
          </w:tcPr>
          <w:p w14:paraId="627A46F6" w14:textId="0C65E2BC" w:rsidR="001A6AA2" w:rsidRPr="001516DA" w:rsidRDefault="001A6AA2" w:rsidP="001516DA">
            <w:pPr>
              <w:pStyle w:val="H2bodytext"/>
              <w:spacing w:after="0"/>
              <w:ind w:left="0"/>
              <w:jc w:val="center"/>
            </w:pPr>
            <w:r w:rsidRPr="001516DA">
              <w:t>Record Location</w:t>
            </w:r>
          </w:p>
        </w:tc>
        <w:tc>
          <w:tcPr>
            <w:tcW w:w="2335" w:type="dxa"/>
            <w:shd w:val="clear" w:color="auto" w:fill="C6D9F1" w:themeFill="text2" w:themeFillTint="33"/>
            <w:vAlign w:val="center"/>
          </w:tcPr>
          <w:p w14:paraId="42FAAE98" w14:textId="5B785A16" w:rsidR="001A6AA2" w:rsidRPr="001516DA" w:rsidRDefault="001A6AA2" w:rsidP="001516DA">
            <w:pPr>
              <w:pStyle w:val="H2bodytext"/>
              <w:spacing w:after="0"/>
              <w:ind w:left="0"/>
              <w:jc w:val="center"/>
            </w:pPr>
            <w:r w:rsidRPr="001516DA">
              <w:t>ID</w:t>
            </w:r>
          </w:p>
        </w:tc>
      </w:tr>
      <w:tr w:rsidR="00546FBD" w14:paraId="13AD1595" w14:textId="2608E5D2" w:rsidTr="001516DA">
        <w:tc>
          <w:tcPr>
            <w:tcW w:w="3870" w:type="dxa"/>
            <w:vAlign w:val="center"/>
          </w:tcPr>
          <w:p w14:paraId="31337A73" w14:textId="5E6268A0" w:rsidR="00546FBD" w:rsidRDefault="00546FBD" w:rsidP="001516DA">
            <w:pPr>
              <w:pStyle w:val="H2bodytext"/>
              <w:keepNext/>
              <w:ind w:left="0"/>
              <w:jc w:val="center"/>
            </w:pPr>
            <w:r>
              <w:t>Asset Maintenance Plan</w:t>
            </w:r>
          </w:p>
        </w:tc>
        <w:tc>
          <w:tcPr>
            <w:tcW w:w="3150" w:type="dxa"/>
            <w:vAlign w:val="center"/>
          </w:tcPr>
          <w:p w14:paraId="1EED60F3" w14:textId="07B290BC" w:rsidR="00546FBD" w:rsidRDefault="00546FBD" w:rsidP="001516DA">
            <w:pPr>
              <w:pStyle w:val="H2bodytext"/>
              <w:ind w:left="0"/>
              <w:jc w:val="center"/>
            </w:pPr>
            <w:r>
              <w:t>Electronic Document Management System (EDMS)</w:t>
            </w:r>
          </w:p>
        </w:tc>
        <w:tc>
          <w:tcPr>
            <w:tcW w:w="2335" w:type="dxa"/>
            <w:shd w:val="clear" w:color="auto" w:fill="auto"/>
            <w:vAlign w:val="center"/>
          </w:tcPr>
          <w:p w14:paraId="3E6572A5" w14:textId="72E38D88" w:rsidR="00546FBD" w:rsidRDefault="00585E91" w:rsidP="001516DA">
            <w:pPr>
              <w:pStyle w:val="H2bodytext"/>
              <w:ind w:left="0"/>
              <w:jc w:val="center"/>
            </w:pPr>
            <w:r>
              <w:t>Section 26, this plan</w:t>
            </w:r>
          </w:p>
        </w:tc>
      </w:tr>
      <w:tr w:rsidR="00546FBD" w14:paraId="29AB98ED" w14:textId="54EBF71C" w:rsidTr="001516DA">
        <w:tc>
          <w:tcPr>
            <w:tcW w:w="3870" w:type="dxa"/>
            <w:vAlign w:val="center"/>
          </w:tcPr>
          <w:p w14:paraId="7221BDA8" w14:textId="789EAEC7" w:rsidR="00546FBD" w:rsidRDefault="00546FBD" w:rsidP="001516DA">
            <w:pPr>
              <w:pStyle w:val="H2bodytext"/>
              <w:ind w:left="0"/>
              <w:jc w:val="center"/>
            </w:pPr>
            <w:r>
              <w:t>Configuration Management Plan</w:t>
            </w:r>
          </w:p>
        </w:tc>
        <w:tc>
          <w:tcPr>
            <w:tcW w:w="3150" w:type="dxa"/>
            <w:vAlign w:val="center"/>
          </w:tcPr>
          <w:p w14:paraId="1375CFA5" w14:textId="41BAEC2E" w:rsidR="00546FBD" w:rsidRDefault="00546FBD" w:rsidP="001516DA">
            <w:pPr>
              <w:pStyle w:val="H2bodytext"/>
              <w:ind w:left="0"/>
              <w:jc w:val="center"/>
            </w:pPr>
            <w:r>
              <w:t>Electronic Document Management System (EDMS)</w:t>
            </w:r>
          </w:p>
        </w:tc>
        <w:tc>
          <w:tcPr>
            <w:tcW w:w="2335" w:type="dxa"/>
            <w:vAlign w:val="center"/>
          </w:tcPr>
          <w:p w14:paraId="7B73DED6" w14:textId="7DEF3FD2" w:rsidR="00546FBD" w:rsidRDefault="00585E91" w:rsidP="001516DA">
            <w:pPr>
              <w:pStyle w:val="H2bodytext"/>
              <w:ind w:left="0"/>
              <w:jc w:val="center"/>
            </w:pPr>
            <w:r>
              <w:t>Section 4, this plan</w:t>
            </w:r>
          </w:p>
        </w:tc>
      </w:tr>
      <w:tr w:rsidR="00546FBD" w14:paraId="1D5479F2" w14:textId="5D18A517" w:rsidTr="001516DA">
        <w:tc>
          <w:tcPr>
            <w:tcW w:w="3870" w:type="dxa"/>
            <w:vAlign w:val="center"/>
          </w:tcPr>
          <w:p w14:paraId="3FBB2C20" w14:textId="5528B97E" w:rsidR="00546FBD" w:rsidRDefault="00546FBD" w:rsidP="001516DA">
            <w:pPr>
              <w:pStyle w:val="H2bodytext"/>
              <w:ind w:left="0"/>
              <w:jc w:val="center"/>
            </w:pPr>
            <w:r>
              <w:t>Software Test Plan</w:t>
            </w:r>
            <w:r w:rsidR="00817392">
              <w:t xml:space="preserve"> and Verification &amp; Validation</w:t>
            </w:r>
          </w:p>
        </w:tc>
        <w:tc>
          <w:tcPr>
            <w:tcW w:w="3150" w:type="dxa"/>
            <w:vAlign w:val="center"/>
          </w:tcPr>
          <w:p w14:paraId="0A98A73D" w14:textId="675FDB78" w:rsidR="00546FBD" w:rsidRDefault="00546FBD" w:rsidP="001516DA">
            <w:pPr>
              <w:pStyle w:val="H2bodytext"/>
              <w:ind w:left="0"/>
              <w:jc w:val="center"/>
            </w:pPr>
            <w:r>
              <w:t>GITHUB/GITLAB</w:t>
            </w:r>
          </w:p>
        </w:tc>
        <w:tc>
          <w:tcPr>
            <w:tcW w:w="2335" w:type="dxa"/>
            <w:vAlign w:val="center"/>
          </w:tcPr>
          <w:p w14:paraId="1582394D" w14:textId="70E8D323" w:rsidR="00546FBD" w:rsidRDefault="00585E91" w:rsidP="001516DA">
            <w:pPr>
              <w:pStyle w:val="H2bodytext"/>
              <w:ind w:left="0"/>
              <w:jc w:val="center"/>
            </w:pPr>
            <w:r>
              <w:t>Sections 9-16, this plan</w:t>
            </w:r>
          </w:p>
        </w:tc>
      </w:tr>
      <w:tr w:rsidR="00546FBD" w14:paraId="10A7763A" w14:textId="3FDCFF90" w:rsidTr="001516DA">
        <w:tc>
          <w:tcPr>
            <w:tcW w:w="3870" w:type="dxa"/>
            <w:vAlign w:val="center"/>
          </w:tcPr>
          <w:p w14:paraId="08F3DA18" w14:textId="5EC69223" w:rsidR="00546FBD" w:rsidRDefault="00546FBD" w:rsidP="001516DA">
            <w:pPr>
              <w:pStyle w:val="H2bodytext"/>
              <w:ind w:left="0"/>
              <w:jc w:val="center"/>
            </w:pPr>
            <w:r>
              <w:t>Software Requirements Specification</w:t>
            </w:r>
          </w:p>
        </w:tc>
        <w:tc>
          <w:tcPr>
            <w:tcW w:w="3150" w:type="dxa"/>
            <w:vAlign w:val="center"/>
          </w:tcPr>
          <w:p w14:paraId="0E027DF9" w14:textId="02E1428D" w:rsidR="00546FBD" w:rsidRDefault="00546FBD" w:rsidP="001516DA">
            <w:pPr>
              <w:pStyle w:val="H2bodytext"/>
              <w:ind w:left="0"/>
              <w:jc w:val="center"/>
            </w:pPr>
            <w:r>
              <w:t>GITHUB/GITLAB</w:t>
            </w:r>
          </w:p>
        </w:tc>
        <w:tc>
          <w:tcPr>
            <w:tcW w:w="2335" w:type="dxa"/>
            <w:vAlign w:val="center"/>
          </w:tcPr>
          <w:p w14:paraId="1C4500D2" w14:textId="756FCB37" w:rsidR="00546FBD" w:rsidRDefault="00DA6F7F" w:rsidP="001516DA">
            <w:pPr>
              <w:pStyle w:val="H2bodytext"/>
              <w:ind w:left="0"/>
              <w:jc w:val="center"/>
            </w:pPr>
            <w:r>
              <w:t>SPC-2366</w:t>
            </w:r>
          </w:p>
        </w:tc>
      </w:tr>
      <w:tr w:rsidR="00546FBD" w14:paraId="74285161" w14:textId="1E3D3309" w:rsidTr="001516DA">
        <w:tc>
          <w:tcPr>
            <w:tcW w:w="3870" w:type="dxa"/>
            <w:vAlign w:val="center"/>
          </w:tcPr>
          <w:p w14:paraId="41E5CEE0" w14:textId="6AE5B5F5" w:rsidR="00546FBD" w:rsidRDefault="00546FBD" w:rsidP="001516DA">
            <w:pPr>
              <w:pStyle w:val="H2bodytext"/>
              <w:ind w:left="0"/>
              <w:jc w:val="center"/>
            </w:pPr>
            <w:r>
              <w:t>Software Design Description</w:t>
            </w:r>
          </w:p>
        </w:tc>
        <w:tc>
          <w:tcPr>
            <w:tcW w:w="3150" w:type="dxa"/>
            <w:vAlign w:val="center"/>
          </w:tcPr>
          <w:p w14:paraId="283E2BF0" w14:textId="68AFD006" w:rsidR="00546FBD" w:rsidRDefault="00546FBD" w:rsidP="001516DA">
            <w:pPr>
              <w:pStyle w:val="H2bodytext"/>
              <w:ind w:left="0"/>
              <w:jc w:val="center"/>
            </w:pPr>
            <w:r>
              <w:t>GITHUB/GITLAB</w:t>
            </w:r>
          </w:p>
        </w:tc>
        <w:tc>
          <w:tcPr>
            <w:tcW w:w="2335" w:type="dxa"/>
            <w:vAlign w:val="center"/>
          </w:tcPr>
          <w:p w14:paraId="2CDBA355" w14:textId="3BCC5830" w:rsidR="00546FBD" w:rsidRDefault="00546FBD" w:rsidP="001516DA">
            <w:pPr>
              <w:pStyle w:val="H2bodytext"/>
              <w:ind w:left="0"/>
              <w:jc w:val="center"/>
            </w:pPr>
            <w:r>
              <w:t>SDD-513</w:t>
            </w:r>
          </w:p>
        </w:tc>
      </w:tr>
      <w:tr w:rsidR="00546FBD" w14:paraId="1758A0AE" w14:textId="0115BD2A" w:rsidTr="001516DA">
        <w:tc>
          <w:tcPr>
            <w:tcW w:w="3870" w:type="dxa"/>
            <w:vAlign w:val="center"/>
          </w:tcPr>
          <w:p w14:paraId="49C6E31C" w14:textId="610927E1" w:rsidR="00546FBD" w:rsidRDefault="00546FBD" w:rsidP="001516DA">
            <w:pPr>
              <w:pStyle w:val="H2bodytext"/>
              <w:ind w:left="0"/>
              <w:jc w:val="center"/>
            </w:pPr>
            <w:r>
              <w:t>Requirements Traceability Matrix</w:t>
            </w:r>
          </w:p>
        </w:tc>
        <w:tc>
          <w:tcPr>
            <w:tcW w:w="3150" w:type="dxa"/>
            <w:vAlign w:val="center"/>
          </w:tcPr>
          <w:p w14:paraId="6E038029" w14:textId="73EF58FF" w:rsidR="00546FBD" w:rsidRDefault="00546FBD" w:rsidP="001516DA">
            <w:pPr>
              <w:pStyle w:val="H2bodytext"/>
              <w:ind w:left="0"/>
              <w:jc w:val="center"/>
            </w:pPr>
            <w:r>
              <w:t>GITHUB/GITLAB</w:t>
            </w:r>
          </w:p>
        </w:tc>
        <w:tc>
          <w:tcPr>
            <w:tcW w:w="2335" w:type="dxa"/>
            <w:vAlign w:val="center"/>
          </w:tcPr>
          <w:p w14:paraId="3A069A19" w14:textId="7E22593D" w:rsidR="00546FBD" w:rsidRDefault="00546FBD" w:rsidP="001516DA">
            <w:pPr>
              <w:pStyle w:val="H2bodytext"/>
              <w:ind w:left="0"/>
              <w:jc w:val="center"/>
            </w:pPr>
            <w:r w:rsidRPr="001516DA">
              <w:t>SPC-</w:t>
            </w:r>
            <w:r w:rsidR="008C4C72" w:rsidRPr="001516DA">
              <w:t>2366</w:t>
            </w:r>
          </w:p>
        </w:tc>
      </w:tr>
      <w:tr w:rsidR="00546FBD" w14:paraId="08E88121" w14:textId="2A528082" w:rsidTr="001516DA">
        <w:tc>
          <w:tcPr>
            <w:tcW w:w="3870" w:type="dxa"/>
            <w:vAlign w:val="center"/>
          </w:tcPr>
          <w:p w14:paraId="3E18E962" w14:textId="0469B839" w:rsidR="00546FBD" w:rsidRDefault="00754A9A" w:rsidP="001516DA">
            <w:pPr>
              <w:pStyle w:val="ListBullet2"/>
              <w:numPr>
                <w:ilvl w:val="0"/>
                <w:numId w:val="0"/>
              </w:numPr>
              <w:spacing w:after="120"/>
              <w:ind w:left="706" w:hanging="720"/>
              <w:jc w:val="center"/>
            </w:pPr>
            <w:r>
              <w:t xml:space="preserve">User </w:t>
            </w:r>
            <w:r w:rsidR="00057071">
              <w:t>Documentation (see def.)</w:t>
            </w:r>
          </w:p>
        </w:tc>
        <w:tc>
          <w:tcPr>
            <w:tcW w:w="3150" w:type="dxa"/>
            <w:vAlign w:val="center"/>
          </w:tcPr>
          <w:p w14:paraId="5CBE3AF4" w14:textId="5DE387A6" w:rsidR="00546FBD" w:rsidRDefault="00754A9A" w:rsidP="001516DA">
            <w:pPr>
              <w:pStyle w:val="H2bodytext"/>
              <w:ind w:left="0"/>
              <w:jc w:val="center"/>
            </w:pPr>
            <w:r>
              <w:t>GITHUB/GITLAB</w:t>
            </w:r>
          </w:p>
        </w:tc>
        <w:tc>
          <w:tcPr>
            <w:tcW w:w="2335" w:type="dxa"/>
            <w:vAlign w:val="center"/>
          </w:tcPr>
          <w:p w14:paraId="3A18CED9" w14:textId="6D281BCC" w:rsidR="00546FBD" w:rsidRPr="00600681" w:rsidRDefault="00754A9A" w:rsidP="001516DA">
            <w:pPr>
              <w:pStyle w:val="NormalWeb"/>
            </w:pPr>
            <w:r w:rsidRPr="00ED6C73">
              <w:rPr>
                <w:szCs w:val="20"/>
              </w:rPr>
              <w:t>INL/EXT-15-34123</w:t>
            </w:r>
            <w:r w:rsidR="00057071" w:rsidRPr="00600681">
              <w:t>,</w:t>
            </w:r>
            <w:r w:rsidR="00ED6C73" w:rsidRPr="001516DA">
              <w:t xml:space="preserve"> INL/EXT-18-44465</w:t>
            </w:r>
            <w:r w:rsidR="00ED6C73" w:rsidRPr="00600681">
              <w:t xml:space="preserve">, </w:t>
            </w:r>
            <w:r w:rsidR="00ED6C73" w:rsidRPr="001516DA">
              <w:t xml:space="preserve">INL/EXT-16-38178 </w:t>
            </w:r>
          </w:p>
        </w:tc>
      </w:tr>
      <w:tr w:rsidR="00DA6F7F" w14:paraId="6C4B00EE" w14:textId="77777777" w:rsidTr="001516DA">
        <w:tc>
          <w:tcPr>
            <w:tcW w:w="3870" w:type="dxa"/>
            <w:vAlign w:val="center"/>
          </w:tcPr>
          <w:p w14:paraId="60CD6DF7" w14:textId="118B9D0F" w:rsidR="00DA6F7F" w:rsidRDefault="00DA6F7F" w:rsidP="001516DA">
            <w:pPr>
              <w:pStyle w:val="H2bodytext"/>
              <w:ind w:left="0"/>
              <w:jc w:val="center"/>
            </w:pPr>
          </w:p>
        </w:tc>
        <w:tc>
          <w:tcPr>
            <w:tcW w:w="3150" w:type="dxa"/>
            <w:vAlign w:val="center"/>
          </w:tcPr>
          <w:p w14:paraId="44007F30" w14:textId="683698AA" w:rsidR="00DA6F7F" w:rsidRDefault="00DA6F7F" w:rsidP="001516DA">
            <w:pPr>
              <w:pStyle w:val="H2bodytext"/>
              <w:ind w:left="0"/>
              <w:jc w:val="center"/>
            </w:pPr>
          </w:p>
        </w:tc>
        <w:tc>
          <w:tcPr>
            <w:tcW w:w="2335" w:type="dxa"/>
            <w:vAlign w:val="center"/>
          </w:tcPr>
          <w:p w14:paraId="621C21D6" w14:textId="51DEB79B" w:rsidR="00DA6F7F" w:rsidRDefault="00DA6F7F" w:rsidP="001516DA">
            <w:pPr>
              <w:pStyle w:val="H2bodytext"/>
              <w:ind w:left="0"/>
              <w:jc w:val="center"/>
            </w:pPr>
          </w:p>
        </w:tc>
      </w:tr>
    </w:tbl>
    <w:p w14:paraId="7A084F88" w14:textId="77777777" w:rsidR="001A6AA2" w:rsidRDefault="001A6AA2" w:rsidP="002A6BBA">
      <w:pPr>
        <w:pStyle w:val="H2bodytext"/>
      </w:pPr>
    </w:p>
    <w:p w14:paraId="03380D98" w14:textId="77777777" w:rsidR="002A6BBA" w:rsidRDefault="002A6BBA" w:rsidP="004C5C81">
      <w:pPr>
        <w:pStyle w:val="Heading2"/>
        <w:keepNext/>
        <w:keepLines/>
        <w:numPr>
          <w:ilvl w:val="1"/>
          <w:numId w:val="20"/>
        </w:numPr>
      </w:pPr>
      <w:bookmarkStart w:id="98" w:name="_Toc524955504"/>
      <w:bookmarkStart w:id="99" w:name="_Toc524959529"/>
      <w:bookmarkStart w:id="100" w:name="_Toc524959637"/>
      <w:bookmarkStart w:id="101" w:name="_Toc524959731"/>
      <w:bookmarkStart w:id="102" w:name="_Toc528047463"/>
      <w:bookmarkStart w:id="103" w:name="_Toc530392076"/>
      <w:bookmarkStart w:id="104" w:name="_Toc524955505"/>
      <w:bookmarkStart w:id="105" w:name="_Toc524959530"/>
      <w:bookmarkStart w:id="106" w:name="_Toc524959638"/>
      <w:bookmarkStart w:id="107" w:name="_Toc524959732"/>
      <w:bookmarkStart w:id="108" w:name="_Toc528047464"/>
      <w:bookmarkStart w:id="109" w:name="_Toc530392077"/>
      <w:bookmarkStart w:id="110" w:name="_Toc524955506"/>
      <w:bookmarkStart w:id="111" w:name="_Toc524959531"/>
      <w:bookmarkStart w:id="112" w:name="_Toc524959639"/>
      <w:bookmarkStart w:id="113" w:name="_Toc524959733"/>
      <w:bookmarkStart w:id="114" w:name="_Toc528047465"/>
      <w:bookmarkStart w:id="115" w:name="_Toc530392078"/>
      <w:bookmarkStart w:id="116" w:name="_Toc524955507"/>
      <w:bookmarkStart w:id="117" w:name="_Toc524959532"/>
      <w:bookmarkStart w:id="118" w:name="_Toc524959640"/>
      <w:bookmarkStart w:id="119" w:name="_Toc524959734"/>
      <w:bookmarkStart w:id="120" w:name="_Toc528047466"/>
      <w:bookmarkStart w:id="121" w:name="_Toc530392079"/>
      <w:bookmarkStart w:id="122" w:name="_Toc524955508"/>
      <w:bookmarkStart w:id="123" w:name="_Toc524959533"/>
      <w:bookmarkStart w:id="124" w:name="_Toc524959641"/>
      <w:bookmarkStart w:id="125" w:name="_Toc524959735"/>
      <w:bookmarkStart w:id="126" w:name="_Toc528047467"/>
      <w:bookmarkStart w:id="127" w:name="_Toc530392080"/>
      <w:bookmarkStart w:id="128" w:name="_Toc524955509"/>
      <w:bookmarkStart w:id="129" w:name="_Toc524959534"/>
      <w:bookmarkStart w:id="130" w:name="_Toc524959642"/>
      <w:bookmarkStart w:id="131" w:name="_Toc524959736"/>
      <w:bookmarkStart w:id="132" w:name="_Toc528047468"/>
      <w:bookmarkStart w:id="133" w:name="_Toc530392081"/>
      <w:bookmarkStart w:id="134" w:name="_Toc524955510"/>
      <w:bookmarkStart w:id="135" w:name="_Toc524959535"/>
      <w:bookmarkStart w:id="136" w:name="_Toc524959643"/>
      <w:bookmarkStart w:id="137" w:name="_Toc524959737"/>
      <w:bookmarkStart w:id="138" w:name="_Toc528047469"/>
      <w:bookmarkStart w:id="139" w:name="_Toc530392082"/>
      <w:bookmarkStart w:id="140" w:name="_Toc524955511"/>
      <w:bookmarkStart w:id="141" w:name="_Toc524959536"/>
      <w:bookmarkStart w:id="142" w:name="_Toc524959644"/>
      <w:bookmarkStart w:id="143" w:name="_Toc524959738"/>
      <w:bookmarkStart w:id="144" w:name="_Toc528047470"/>
      <w:bookmarkStart w:id="145" w:name="_Toc530392083"/>
      <w:bookmarkStart w:id="146" w:name="_Toc524955512"/>
      <w:bookmarkStart w:id="147" w:name="_Toc524959537"/>
      <w:bookmarkStart w:id="148" w:name="_Toc524959645"/>
      <w:bookmarkStart w:id="149" w:name="_Toc524959739"/>
      <w:bookmarkStart w:id="150" w:name="_Toc528047471"/>
      <w:bookmarkStart w:id="151" w:name="_Toc530392084"/>
      <w:bookmarkStart w:id="152" w:name="_Toc524955513"/>
      <w:bookmarkStart w:id="153" w:name="_Toc524959538"/>
      <w:bookmarkStart w:id="154" w:name="_Toc524959646"/>
      <w:bookmarkStart w:id="155" w:name="_Toc524959740"/>
      <w:bookmarkStart w:id="156" w:name="_Toc528047472"/>
      <w:bookmarkStart w:id="157" w:name="_Toc530392085"/>
      <w:bookmarkStart w:id="158" w:name="_Toc377364752"/>
      <w:bookmarkStart w:id="159" w:name="_Toc531770026"/>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lastRenderedPageBreak/>
        <w:t>Other Documentation</w:t>
      </w:r>
      <w:bookmarkEnd w:id="158"/>
      <w:bookmarkEnd w:id="159"/>
    </w:p>
    <w:p w14:paraId="186E3A71" w14:textId="1E7EBE4A" w:rsidR="00BA0E71" w:rsidRPr="00BA0E71" w:rsidRDefault="00BA0E71" w:rsidP="004C5C81">
      <w:pPr>
        <w:pStyle w:val="H2bodytext"/>
        <w:keepNext/>
        <w:keepLines/>
      </w:pPr>
      <w:r>
        <w:t xml:space="preserve">In addition to the above documents, the following </w:t>
      </w:r>
      <w:r w:rsidR="003D2E1D">
        <w:t>are</w:t>
      </w:r>
      <w:r>
        <w:t xml:space="preserve"> created during the procurement and baselining of the project.  These may be used in support of Change Control Request implementation and M&amp;O activities.</w:t>
      </w:r>
    </w:p>
    <w:p w14:paraId="57C4B9B3" w14:textId="22C67120" w:rsidR="00844E13" w:rsidRDefault="00844E13" w:rsidP="00844E13">
      <w:pPr>
        <w:pStyle w:val="ListBullet2"/>
      </w:pPr>
      <w:r>
        <w:t>SSD-000649, “Risk Analysis and Virtual Environment”</w:t>
      </w:r>
    </w:p>
    <w:p w14:paraId="3114DECC" w14:textId="77777777" w:rsidR="00844E13" w:rsidRDefault="00844E13" w:rsidP="00844E13">
      <w:pPr>
        <w:pStyle w:val="ListBullet2"/>
      </w:pPr>
      <w:r>
        <w:t>QLD, “RAVEN Quality Level Determination”</w:t>
      </w:r>
    </w:p>
    <w:p w14:paraId="08B3F8A0" w14:textId="77777777" w:rsidR="00844E13" w:rsidRDefault="00844E13" w:rsidP="00844E13">
      <w:pPr>
        <w:pStyle w:val="ListBullet2"/>
      </w:pPr>
      <w:r>
        <w:t>RAVEN Enterprise Architecture Entry #331229</w:t>
      </w:r>
    </w:p>
    <w:p w14:paraId="7B55D4A8" w14:textId="43AEC6A0" w:rsidR="00BA0E71" w:rsidRDefault="00BA0E71" w:rsidP="00BA0E71">
      <w:pPr>
        <w:pStyle w:val="ListBullet2"/>
        <w:numPr>
          <w:ilvl w:val="0"/>
          <w:numId w:val="0"/>
        </w:numPr>
        <w:ind w:left="1440"/>
      </w:pPr>
      <w:r>
        <w:t>A description of each of these documents is included in PLN-</w:t>
      </w:r>
      <w:r w:rsidR="00FB217D" w:rsidRPr="001516DA">
        <w:t>5698</w:t>
      </w:r>
      <w:r>
        <w:t>.   It is anticipated that the QLD and SSD will not require review for every change to the system. However, for major changes, the QLD and SSD may be revisited.</w:t>
      </w:r>
    </w:p>
    <w:p w14:paraId="26CC3CA0" w14:textId="538B8694" w:rsidR="00BA0E71" w:rsidRDefault="00BA0E71" w:rsidP="00BA0E71">
      <w:pPr>
        <w:pStyle w:val="ListBullet2"/>
        <w:numPr>
          <w:ilvl w:val="0"/>
          <w:numId w:val="0"/>
        </w:numPr>
        <w:ind w:left="1440"/>
      </w:pPr>
      <w:r>
        <w:t xml:space="preserve">The </w:t>
      </w:r>
      <w:r w:rsidR="00FB217D">
        <w:t>PLN-5554, “</w:t>
      </w:r>
      <w:r>
        <w:t>RAVEN Software Test Plan</w:t>
      </w:r>
      <w:r w:rsidR="00FB217D">
        <w:t xml:space="preserve"> and V&amp;V</w:t>
      </w:r>
      <w:r>
        <w:t>,</w:t>
      </w:r>
      <w:r w:rsidR="00FB217D">
        <w:t>”</w:t>
      </w:r>
      <w:r>
        <w:t xml:space="preserve"> will be used for implementation reviews and acceptance testing.  The use of these documents is described in PLN-</w:t>
      </w:r>
      <w:r w:rsidR="00FB217D" w:rsidRPr="001516DA">
        <w:t>5698</w:t>
      </w:r>
      <w:r>
        <w:t>.</w:t>
      </w:r>
    </w:p>
    <w:p w14:paraId="043E88E4" w14:textId="77777777" w:rsidR="00B014F2" w:rsidRDefault="00B014F2" w:rsidP="00B014F2">
      <w:pPr>
        <w:pStyle w:val="H2bodytext"/>
        <w:keepNext/>
        <w:keepLines/>
        <w:widowControl w:val="0"/>
      </w:pPr>
      <w:r>
        <w:t>All documents will be managed according to LWP-1201, “Document Management.”</w:t>
      </w:r>
    </w:p>
    <w:p w14:paraId="6E16403B" w14:textId="0100DC48" w:rsidR="00B014F2" w:rsidRDefault="00B014F2" w:rsidP="00B014F2">
      <w:pPr>
        <w:pStyle w:val="ListBullet2"/>
        <w:numPr>
          <w:ilvl w:val="0"/>
          <w:numId w:val="0"/>
        </w:numPr>
        <w:ind w:left="1440"/>
      </w:pPr>
      <w:r>
        <w:t>All records generated as part of this plan will be processed and managed according to LWP-1202, “Records Management.”</w:t>
      </w:r>
    </w:p>
    <w:p w14:paraId="66AB1A7B" w14:textId="77777777" w:rsidR="003452AB" w:rsidRDefault="003452AB" w:rsidP="0005586A">
      <w:pPr>
        <w:pStyle w:val="Heading1"/>
        <w:numPr>
          <w:ilvl w:val="0"/>
          <w:numId w:val="20"/>
        </w:numPr>
      </w:pPr>
      <w:bookmarkStart w:id="160" w:name="_Toc528047474"/>
      <w:bookmarkStart w:id="161" w:name="_Toc530392087"/>
      <w:bookmarkStart w:id="162" w:name="_Toc377364753"/>
      <w:bookmarkStart w:id="163" w:name="_Toc531770027"/>
      <w:bookmarkEnd w:id="160"/>
      <w:bookmarkEnd w:id="161"/>
      <w:r>
        <w:t xml:space="preserve">STANDARDS, </w:t>
      </w:r>
      <w:r w:rsidRPr="009B0708">
        <w:t>PRACTICES</w:t>
      </w:r>
      <w:r>
        <w:t>, CONVENTIONS, AND METRICS</w:t>
      </w:r>
      <w:bookmarkEnd w:id="162"/>
      <w:bookmarkEnd w:id="163"/>
    </w:p>
    <w:p w14:paraId="4D23D50C" w14:textId="77777777" w:rsidR="003452AB" w:rsidRDefault="003452AB" w:rsidP="0005586A">
      <w:pPr>
        <w:pStyle w:val="Heading2"/>
        <w:numPr>
          <w:ilvl w:val="1"/>
          <w:numId w:val="20"/>
        </w:numPr>
      </w:pPr>
      <w:bookmarkStart w:id="164" w:name="_Toc531770028"/>
      <w:r>
        <w:t>Purpose</w:t>
      </w:r>
      <w:bookmarkEnd w:id="164"/>
    </w:p>
    <w:p w14:paraId="72B10A91" w14:textId="2DC29146" w:rsidR="00B014F2" w:rsidRPr="00331DDA" w:rsidRDefault="00B014F2" w:rsidP="00B014F2">
      <w:pPr>
        <w:pStyle w:val="H1bodytext"/>
        <w:ind w:left="1440"/>
      </w:pPr>
      <w:r>
        <w:t>Implementing the software quality assurance activities described in this plan will ensure that the RAVEN</w:t>
      </w:r>
      <w:r w:rsidR="00E5447E">
        <w:t xml:space="preserve"> and RAVEN plugin-is</w:t>
      </w:r>
      <w:r>
        <w:t xml:space="preserve"> software will conform to requirements of DOE Order 414.1D and NQA-1 2008, with 2009 Addenda, as implemented in</w:t>
      </w:r>
      <w:r w:rsidR="009B6188">
        <w:t xml:space="preserve"> LWP-13620.</w:t>
      </w:r>
    </w:p>
    <w:p w14:paraId="0CEF5B62" w14:textId="77777777" w:rsidR="003452AB" w:rsidRDefault="003452AB" w:rsidP="0005586A">
      <w:pPr>
        <w:pStyle w:val="Heading2"/>
        <w:numPr>
          <w:ilvl w:val="1"/>
          <w:numId w:val="20"/>
        </w:numPr>
      </w:pPr>
      <w:bookmarkStart w:id="165" w:name="_Toc531770029"/>
      <w:r>
        <w:t>Content</w:t>
      </w:r>
      <w:bookmarkEnd w:id="165"/>
    </w:p>
    <w:p w14:paraId="14C11AE4" w14:textId="5CB8FEB2" w:rsidR="00107CE2" w:rsidRDefault="00107CE2" w:rsidP="003452AB">
      <w:pPr>
        <w:pStyle w:val="H2bodytext"/>
        <w:rPr>
          <w:color w:val="000000" w:themeColor="text1"/>
        </w:rPr>
      </w:pPr>
      <w:r w:rsidRPr="001516DA">
        <w:rPr>
          <w:color w:val="000000" w:themeColor="text1"/>
        </w:rPr>
        <w:t xml:space="preserve">The standards </w:t>
      </w:r>
      <w:r w:rsidR="000220BE">
        <w:rPr>
          <w:color w:val="000000" w:themeColor="text1"/>
        </w:rPr>
        <w:t xml:space="preserve">for RAVEN and RAVEN supported plugins are maintained/recorded in the RAVEN GitHub repository (Wiki section). </w:t>
      </w:r>
      <w:r w:rsidR="009A475C">
        <w:rPr>
          <w:color w:val="000000" w:themeColor="text1"/>
        </w:rPr>
        <w:t xml:space="preserve">Any developer of the RAVEN </w:t>
      </w:r>
      <w:r w:rsidR="00AF0FB2">
        <w:rPr>
          <w:color w:val="000000" w:themeColor="text1"/>
        </w:rPr>
        <w:t>software</w:t>
      </w:r>
      <w:r w:rsidR="009A475C">
        <w:rPr>
          <w:color w:val="000000" w:themeColor="text1"/>
        </w:rPr>
        <w:t xml:space="preserve"> and RAVEN supported plug-ins need to be aware of the standards and to follow the development guidelines.</w:t>
      </w:r>
      <w:r w:rsidR="00340BC8">
        <w:rPr>
          <w:color w:val="000000" w:themeColor="text1"/>
        </w:rPr>
        <w:t xml:space="preserve"> </w:t>
      </w:r>
    </w:p>
    <w:p w14:paraId="65BA8652" w14:textId="77777777" w:rsidR="00081483" w:rsidRDefault="00340BC8" w:rsidP="003452AB">
      <w:pPr>
        <w:pStyle w:val="H2bodytext"/>
        <w:rPr>
          <w:color w:val="000000" w:themeColor="text1"/>
        </w:rPr>
      </w:pPr>
      <w:r>
        <w:rPr>
          <w:color w:val="000000" w:themeColor="text1"/>
        </w:rPr>
        <w:t>Th</w:t>
      </w:r>
      <w:r w:rsidR="00081483">
        <w:rPr>
          <w:color w:val="000000" w:themeColor="text1"/>
        </w:rPr>
        <w:t>e RAVEN standards evolve around the following macro-areas:</w:t>
      </w:r>
    </w:p>
    <w:p w14:paraId="400FD412" w14:textId="35007749" w:rsidR="00340BC8" w:rsidRDefault="00081483" w:rsidP="001516DA">
      <w:pPr>
        <w:pStyle w:val="H2bodytext"/>
        <w:numPr>
          <w:ilvl w:val="0"/>
          <w:numId w:val="42"/>
        </w:numPr>
        <w:rPr>
          <w:color w:val="000000" w:themeColor="text1"/>
        </w:rPr>
      </w:pPr>
      <w:r>
        <w:rPr>
          <w:color w:val="000000" w:themeColor="text1"/>
        </w:rPr>
        <w:t>Software Coding Standards</w:t>
      </w:r>
    </w:p>
    <w:p w14:paraId="3A469CD5" w14:textId="1E5C6EA3" w:rsidR="00081483" w:rsidRDefault="00081483" w:rsidP="001516DA">
      <w:pPr>
        <w:pStyle w:val="H2bodytext"/>
        <w:numPr>
          <w:ilvl w:val="0"/>
          <w:numId w:val="42"/>
        </w:numPr>
        <w:rPr>
          <w:color w:val="000000" w:themeColor="text1"/>
        </w:rPr>
      </w:pPr>
      <w:r>
        <w:rPr>
          <w:color w:val="000000" w:themeColor="text1"/>
        </w:rPr>
        <w:lastRenderedPageBreak/>
        <w:t>Commentary Standards</w:t>
      </w:r>
    </w:p>
    <w:p w14:paraId="5B0D29F2" w14:textId="449FB67B" w:rsidR="00081483" w:rsidRDefault="00081483" w:rsidP="001516DA">
      <w:pPr>
        <w:pStyle w:val="H2bodytext"/>
        <w:numPr>
          <w:ilvl w:val="0"/>
          <w:numId w:val="42"/>
        </w:numPr>
        <w:rPr>
          <w:color w:val="000000" w:themeColor="text1"/>
        </w:rPr>
      </w:pPr>
      <w:r>
        <w:rPr>
          <w:color w:val="000000" w:themeColor="text1"/>
        </w:rPr>
        <w:t>Testing Standards and Practices</w:t>
      </w:r>
    </w:p>
    <w:p w14:paraId="353BB586" w14:textId="3FD19CBA" w:rsidR="00081483" w:rsidRDefault="00081483" w:rsidP="001516DA">
      <w:pPr>
        <w:pStyle w:val="Heading3"/>
      </w:pPr>
      <w:bookmarkStart w:id="166" w:name="_Toc531770030"/>
      <w:r>
        <w:t>Software Coding Standards</w:t>
      </w:r>
      <w:bookmarkEnd w:id="166"/>
    </w:p>
    <w:p w14:paraId="67766C60" w14:textId="63537D39" w:rsidR="00BF2BCE" w:rsidRDefault="00BF2BCE" w:rsidP="001516DA">
      <w:pPr>
        <w:pStyle w:val="H3bodytext"/>
      </w:pPr>
      <w:r w:rsidRPr="00BF2BCE">
        <w:t xml:space="preserve">The </w:t>
      </w:r>
      <w:r>
        <w:t>RAVEN</w:t>
      </w:r>
      <w:r w:rsidRPr="00BF2BCE">
        <w:t xml:space="preserve"> </w:t>
      </w:r>
      <w:r>
        <w:t>software</w:t>
      </w:r>
      <w:r w:rsidRPr="00BF2BCE">
        <w:t xml:space="preserve"> imposes a coding standard on all source code within the repository. This standard is publicly maintained on the </w:t>
      </w:r>
      <w:r>
        <w:t>RAVEN GitHub repository wiki</w:t>
      </w:r>
      <w:r w:rsidRPr="00BF2BCE">
        <w:t xml:space="preserve"> website (</w:t>
      </w:r>
      <w:r w:rsidR="007B1137" w:rsidRPr="007B1137">
        <w:t>https://github.com/idaholab/raven/wiki/RAVEN-Software-Coding-Standard</w:t>
      </w:r>
      <w:r w:rsidRPr="00BF2BCE">
        <w:t>) and enforced through the continuous integration testing system.</w:t>
      </w:r>
    </w:p>
    <w:p w14:paraId="30E90651" w14:textId="3A523F50" w:rsidR="00F65A34" w:rsidRDefault="00F65A34" w:rsidP="00F65A34">
      <w:pPr>
        <w:pStyle w:val="Heading3"/>
      </w:pPr>
      <w:bookmarkStart w:id="167" w:name="_Toc531770031"/>
      <w:r>
        <w:t>Commentary Standards</w:t>
      </w:r>
      <w:bookmarkEnd w:id="167"/>
    </w:p>
    <w:p w14:paraId="76A42FAF" w14:textId="74BB9D37"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275F72">
        <w:t>commentary</w:t>
      </w:r>
      <w:r w:rsidRPr="00BF2BCE">
        <w:t xml:space="preserve"> standard on all source code within the repository.</w:t>
      </w:r>
      <w:r w:rsidR="0092241B">
        <w:t xml:space="preserve"> The standard is aimed to fully describe any module/method in the source code, guaranteeing the automatic generation of software documentation via </w:t>
      </w:r>
      <w:proofErr w:type="spellStart"/>
      <w:r w:rsidR="0092241B">
        <w:t>doxygen</w:t>
      </w:r>
      <w:proofErr w:type="spellEnd"/>
      <w:r w:rsidR="0092241B">
        <w:t xml:space="preserve"> (see def.).</w:t>
      </w:r>
      <w:r w:rsidRPr="00BF2BCE">
        <w:t xml:space="preserve"> This standard is publicly maintained on the </w:t>
      </w:r>
      <w:r>
        <w:t>RAVEN GitHub repository wiki</w:t>
      </w:r>
      <w:r w:rsidRPr="00BF2BCE">
        <w:t xml:space="preserve"> website (</w:t>
      </w:r>
      <w:r w:rsidR="0092241B" w:rsidRPr="0092241B">
        <w:t>https://github.com/idaholab/raven/wiki/RAVEN-Software-Commentary-Standard</w:t>
      </w:r>
      <w:r w:rsidRPr="00BF2BCE">
        <w:t>) and enforced through the continuous integration testing system.</w:t>
      </w:r>
    </w:p>
    <w:p w14:paraId="7FA70163" w14:textId="1F91D6CE" w:rsidR="00F65A34" w:rsidRDefault="00F65A34" w:rsidP="00F65A34">
      <w:pPr>
        <w:pStyle w:val="Heading3"/>
      </w:pPr>
      <w:bookmarkStart w:id="168" w:name="_Toc531770032"/>
      <w:r>
        <w:t>Testing Standards and Practices</w:t>
      </w:r>
      <w:bookmarkEnd w:id="168"/>
      <w:r>
        <w:t xml:space="preserve"> </w:t>
      </w:r>
    </w:p>
    <w:p w14:paraId="44ED272E" w14:textId="0044A236" w:rsidR="00F65A34" w:rsidRDefault="00F65A34" w:rsidP="00F65A34">
      <w:pPr>
        <w:pStyle w:val="H3bodytext"/>
      </w:pPr>
      <w:r w:rsidRPr="00BF2BCE">
        <w:t xml:space="preserve">The </w:t>
      </w:r>
      <w:r>
        <w:t>RAVEN</w:t>
      </w:r>
      <w:r w:rsidRPr="00BF2BCE">
        <w:t xml:space="preserve"> </w:t>
      </w:r>
      <w:r>
        <w:t>software</w:t>
      </w:r>
      <w:r w:rsidRPr="00BF2BCE">
        <w:t xml:space="preserve"> imposes a </w:t>
      </w:r>
      <w:r w:rsidR="0092241B">
        <w:t>testing</w:t>
      </w:r>
      <w:r w:rsidRPr="00BF2BCE">
        <w:t xml:space="preserve"> standard</w:t>
      </w:r>
      <w:r w:rsidR="0092241B">
        <w:t xml:space="preserve"> and practices</w:t>
      </w:r>
      <w:r w:rsidRPr="00BF2BCE">
        <w:t xml:space="preserve"> on all </w:t>
      </w:r>
      <w:r w:rsidR="0092241B">
        <w:t>the capabilities/methods</w:t>
      </w:r>
      <w:r w:rsidRPr="00BF2BCE">
        <w:t xml:space="preserve"> </w:t>
      </w:r>
      <w:r w:rsidR="0092241B">
        <w:t>of the RAVEN software</w:t>
      </w:r>
      <w:r w:rsidRPr="00BF2BCE">
        <w:t xml:space="preserve">. This standard is publicly maintained on the </w:t>
      </w:r>
      <w:r>
        <w:t>RAVEN GitHub repository wiki</w:t>
      </w:r>
      <w:r w:rsidRPr="00BF2BCE">
        <w:t xml:space="preserve"> website (</w:t>
      </w:r>
      <w:r w:rsidR="0092241B" w:rsidRPr="0092241B">
        <w:t>https://github.com/idaholab/raven/wiki/RAVEN-Testing-Standards-and-Practices</w:t>
      </w:r>
      <w:r w:rsidRPr="00BF2BCE">
        <w:t xml:space="preserve">) and enforced through the </w:t>
      </w:r>
      <w:r w:rsidR="0092241B">
        <w:t>review process by a member of the CCB.</w:t>
      </w:r>
    </w:p>
    <w:p w14:paraId="28C032D5" w14:textId="77777777" w:rsidR="002612E0" w:rsidRPr="00F20702" w:rsidRDefault="002612E0" w:rsidP="0005586A">
      <w:pPr>
        <w:pStyle w:val="Heading1"/>
        <w:numPr>
          <w:ilvl w:val="0"/>
          <w:numId w:val="20"/>
        </w:numPr>
      </w:pPr>
      <w:bookmarkStart w:id="169" w:name="_Toc524955521"/>
      <w:bookmarkStart w:id="170" w:name="_Toc524959546"/>
      <w:bookmarkStart w:id="171" w:name="_Toc524959654"/>
      <w:bookmarkStart w:id="172" w:name="_Toc524959748"/>
      <w:bookmarkStart w:id="173" w:name="_Toc528047481"/>
      <w:bookmarkStart w:id="174" w:name="_Toc530392094"/>
      <w:bookmarkStart w:id="175" w:name="_Toc524955522"/>
      <w:bookmarkStart w:id="176" w:name="_Toc524959547"/>
      <w:bookmarkStart w:id="177" w:name="_Toc524959655"/>
      <w:bookmarkStart w:id="178" w:name="_Toc524959749"/>
      <w:bookmarkStart w:id="179" w:name="_Toc528047482"/>
      <w:bookmarkStart w:id="180" w:name="_Toc530392095"/>
      <w:bookmarkStart w:id="181" w:name="_Toc524955523"/>
      <w:bookmarkStart w:id="182" w:name="_Toc524959548"/>
      <w:bookmarkStart w:id="183" w:name="_Toc524959656"/>
      <w:bookmarkStart w:id="184" w:name="_Toc524959750"/>
      <w:bookmarkStart w:id="185" w:name="_Toc528047483"/>
      <w:bookmarkStart w:id="186" w:name="_Toc530392096"/>
      <w:bookmarkStart w:id="187" w:name="_Toc524955524"/>
      <w:bookmarkStart w:id="188" w:name="_Toc524959549"/>
      <w:bookmarkStart w:id="189" w:name="_Toc524959657"/>
      <w:bookmarkStart w:id="190" w:name="_Toc524959751"/>
      <w:bookmarkStart w:id="191" w:name="_Toc528047484"/>
      <w:bookmarkStart w:id="192" w:name="_Toc530392097"/>
      <w:bookmarkStart w:id="193" w:name="_Toc524955525"/>
      <w:bookmarkStart w:id="194" w:name="_Toc524959550"/>
      <w:bookmarkStart w:id="195" w:name="_Toc524959658"/>
      <w:bookmarkStart w:id="196" w:name="_Toc524959752"/>
      <w:bookmarkStart w:id="197" w:name="_Toc528047485"/>
      <w:bookmarkStart w:id="198" w:name="_Toc530392098"/>
      <w:bookmarkStart w:id="199" w:name="_Toc524955526"/>
      <w:bookmarkStart w:id="200" w:name="_Toc524959551"/>
      <w:bookmarkStart w:id="201" w:name="_Toc524959659"/>
      <w:bookmarkStart w:id="202" w:name="_Toc524959753"/>
      <w:bookmarkStart w:id="203" w:name="_Toc528047486"/>
      <w:bookmarkStart w:id="204" w:name="_Toc530392099"/>
      <w:bookmarkStart w:id="205" w:name="_Toc524955527"/>
      <w:bookmarkStart w:id="206" w:name="_Toc524959552"/>
      <w:bookmarkStart w:id="207" w:name="_Toc524959660"/>
      <w:bookmarkStart w:id="208" w:name="_Toc524959754"/>
      <w:bookmarkStart w:id="209" w:name="_Toc528047487"/>
      <w:bookmarkStart w:id="210" w:name="_Toc530392100"/>
      <w:bookmarkStart w:id="211" w:name="_Toc524955528"/>
      <w:bookmarkStart w:id="212" w:name="_Toc524959553"/>
      <w:bookmarkStart w:id="213" w:name="_Toc524959661"/>
      <w:bookmarkStart w:id="214" w:name="_Toc524959755"/>
      <w:bookmarkStart w:id="215" w:name="_Toc528047488"/>
      <w:bookmarkStart w:id="216" w:name="_Toc530392101"/>
      <w:bookmarkStart w:id="217" w:name="_Toc531770033"/>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t>SOFTWARE REVIEWS</w:t>
      </w:r>
      <w:bookmarkEnd w:id="96"/>
      <w:bookmarkEnd w:id="217"/>
    </w:p>
    <w:p w14:paraId="706ACE8C" w14:textId="77777777" w:rsidR="002612E0" w:rsidRDefault="002612E0" w:rsidP="0005586A">
      <w:pPr>
        <w:pStyle w:val="Heading2"/>
        <w:numPr>
          <w:ilvl w:val="1"/>
          <w:numId w:val="20"/>
        </w:numPr>
      </w:pPr>
      <w:bookmarkStart w:id="218" w:name="_Toc365305490"/>
      <w:bookmarkStart w:id="219" w:name="_Toc531770034"/>
      <w:r>
        <w:t>Purpose</w:t>
      </w:r>
      <w:bookmarkEnd w:id="218"/>
      <w:bookmarkEnd w:id="219"/>
    </w:p>
    <w:p w14:paraId="4C82C167" w14:textId="77777777" w:rsidR="00543969" w:rsidRDefault="00543969" w:rsidP="00D90435">
      <w:pPr>
        <w:pStyle w:val="H2bodytext"/>
      </w:pPr>
      <w:r>
        <w:t xml:space="preserve">Since RAVEN is a custom-developed software, it is required to have reviews to ensure compliance with NQA-1 standards.  </w:t>
      </w:r>
    </w:p>
    <w:p w14:paraId="4F425FAA" w14:textId="4BB496A5" w:rsidR="002612E0" w:rsidRDefault="00543969" w:rsidP="00D90435">
      <w:pPr>
        <w:pStyle w:val="H2bodytext"/>
      </w:pPr>
      <w:r>
        <w:t xml:space="preserve">Software reviews serve to assure appropriate progression to the next phase in the software lifecycle.  Software reviews provide an independent perspective from those directly involved in the software development process.  The independent reviewer will participate in the process of these reviews on a risk-based graded approach based on the RAVEN subject matter expert (SME) assessment to assure </w:t>
      </w:r>
      <w:r>
        <w:lastRenderedPageBreak/>
        <w:t xml:space="preserve">the requirements of LWP-13620 are being properly met. </w:t>
      </w:r>
      <w:r w:rsidR="001F27F3">
        <w:t xml:space="preserve"> </w:t>
      </w:r>
      <w:r w:rsidR="00DE3830">
        <w:t>Any CC</w:t>
      </w:r>
      <w:r w:rsidR="00B37853">
        <w:t>B</w:t>
      </w:r>
      <w:r w:rsidR="00DE3830">
        <w:t xml:space="preserve"> member </w:t>
      </w:r>
      <w:r w:rsidR="00B37853">
        <w:t xml:space="preserve">is </w:t>
      </w:r>
      <w:r>
        <w:t>considered independent reviewer for the documentation associated with the CR.</w:t>
      </w:r>
    </w:p>
    <w:p w14:paraId="405CCF08" w14:textId="0A075971" w:rsidR="00992622" w:rsidRDefault="00992622" w:rsidP="00D90435">
      <w:pPr>
        <w:pStyle w:val="H2bodytext"/>
      </w:pPr>
      <w:r>
        <w:t xml:space="preserve">As the review process can be part of the overall configuration control, </w:t>
      </w:r>
      <w:r w:rsidR="006F5743">
        <w:t xml:space="preserve">Section 4 of this plan </w:t>
      </w:r>
      <w:r>
        <w:t>explains the process of identifying, requesting, approving, implementing, and documenting changes.</w:t>
      </w:r>
    </w:p>
    <w:p w14:paraId="437F2A51" w14:textId="77777777" w:rsidR="002612E0" w:rsidRDefault="002612E0" w:rsidP="0005586A">
      <w:pPr>
        <w:pStyle w:val="Heading2"/>
        <w:numPr>
          <w:ilvl w:val="1"/>
          <w:numId w:val="20"/>
        </w:numPr>
      </w:pPr>
      <w:bookmarkStart w:id="220" w:name="_Toc365305491"/>
      <w:bookmarkStart w:id="221" w:name="_Ref531690807"/>
      <w:bookmarkStart w:id="222" w:name="_Toc531770035"/>
      <w:r>
        <w:t>Minimum Requirements</w:t>
      </w:r>
      <w:bookmarkEnd w:id="220"/>
      <w:bookmarkEnd w:id="221"/>
      <w:bookmarkEnd w:id="222"/>
    </w:p>
    <w:p w14:paraId="6532114E" w14:textId="5C0F69D9" w:rsidR="003A5765" w:rsidRDefault="003A5765">
      <w:pPr>
        <w:pStyle w:val="H2bodytext"/>
      </w:pPr>
      <w:r w:rsidRPr="003A5765">
        <w:t xml:space="preserve">At a minimum, the following reviews </w:t>
      </w:r>
      <w:r>
        <w:t>will</w:t>
      </w:r>
      <w:r w:rsidRPr="003A5765">
        <w:t xml:space="preserve"> be conducted. All comments</w:t>
      </w:r>
      <w:r>
        <w:t>/change histories</w:t>
      </w:r>
      <w:r w:rsidRPr="003A5765">
        <w:t xml:space="preserve"> are retained in the </w:t>
      </w:r>
      <w:r w:rsidRPr="003A5765">
        <w:rPr>
          <w:i/>
          <w:iCs/>
        </w:rPr>
        <w:t xml:space="preserve">GitHub </w:t>
      </w:r>
      <w:r w:rsidRPr="003A5765">
        <w:t>system. Any design aspects that are not resolved at the time of the review are addressed in follow-</w:t>
      </w:r>
      <w:r w:rsidR="004D5598">
        <w:t>up</w:t>
      </w:r>
      <w:r w:rsidRPr="003A5765">
        <w:t xml:space="preserve"> </w:t>
      </w:r>
      <w:r w:rsidRPr="003A5765">
        <w:rPr>
          <w:i/>
          <w:iCs/>
        </w:rPr>
        <w:t xml:space="preserve">issues </w:t>
      </w:r>
      <w:r w:rsidRPr="003A5765">
        <w:t xml:space="preserve">(GitHub) (see def.). </w:t>
      </w:r>
    </w:p>
    <w:p w14:paraId="0087390D" w14:textId="3A9B1820" w:rsidR="002612E0" w:rsidRPr="002B7B11" w:rsidRDefault="002612E0" w:rsidP="002612E0">
      <w:pPr>
        <w:pStyle w:val="H2bodytext"/>
      </w:pPr>
      <w:r w:rsidRPr="002B7B11">
        <w:t xml:space="preserve">At a minimum, the following reviews </w:t>
      </w:r>
      <w:r w:rsidR="00830487">
        <w:t>will</w:t>
      </w:r>
      <w:r w:rsidRPr="002B7B11">
        <w:t xml:space="preserve"> be </w:t>
      </w:r>
      <w:r>
        <w:t>conducted</w:t>
      </w:r>
      <w:r w:rsidR="00937C90">
        <w:t xml:space="preserve"> (if applicable)</w:t>
      </w:r>
      <w:r w:rsidRPr="002B7B11">
        <w:t>:</w:t>
      </w:r>
    </w:p>
    <w:p w14:paraId="5EA4501C" w14:textId="77777777" w:rsidR="002612E0" w:rsidRDefault="002612E0" w:rsidP="0005586A">
      <w:pPr>
        <w:pStyle w:val="Heading3"/>
        <w:keepNext/>
        <w:numPr>
          <w:ilvl w:val="2"/>
          <w:numId w:val="20"/>
        </w:numPr>
      </w:pPr>
      <w:bookmarkStart w:id="223" w:name="_Toc365305492"/>
      <w:bookmarkStart w:id="224" w:name="_Toc531770036"/>
      <w:r>
        <w:t>Requirements Reviews</w:t>
      </w:r>
      <w:bookmarkEnd w:id="223"/>
      <w:bookmarkEnd w:id="224"/>
    </w:p>
    <w:p w14:paraId="60A21857" w14:textId="40142597" w:rsidR="002612E0" w:rsidRDefault="00937C90" w:rsidP="00D90435">
      <w:pPr>
        <w:pStyle w:val="H3bodytext"/>
      </w:pPr>
      <w:r>
        <w:t xml:space="preserve">In case of CR that modifies and/or add new requirements for the RAVEN software, the CCB chair or designee </w:t>
      </w:r>
      <w:r w:rsidR="00992622">
        <w:t>shall perform a requirement review during the initial stages of planning, before procurement and configuration of the asset.  The results will be document</w:t>
      </w:r>
      <w:r w:rsidR="00C91E5D">
        <w:t>ed</w:t>
      </w:r>
      <w:r w:rsidR="00992622">
        <w:t xml:space="preserve"> in </w:t>
      </w:r>
      <w:r w:rsidR="00C57DD4" w:rsidRPr="00C57DD4">
        <w:t>SPC-2366</w:t>
      </w:r>
      <w:r w:rsidR="00C91E5D">
        <w:t>, “RAVEN Requirements Traceability</w:t>
      </w:r>
      <w:r w:rsidR="0019465D">
        <w:t xml:space="preserve"> Matrix</w:t>
      </w:r>
      <w:r w:rsidR="00C91E5D">
        <w:t>.”</w:t>
      </w:r>
      <w:r w:rsidR="00E7058C">
        <w:t xml:space="preserve"> An additional record of the review will be retained in GitHub (see def.).</w:t>
      </w:r>
    </w:p>
    <w:p w14:paraId="458CA290" w14:textId="0F6D96B6" w:rsidR="002612E0" w:rsidRDefault="002612E0" w:rsidP="0005586A">
      <w:pPr>
        <w:pStyle w:val="Heading3"/>
        <w:numPr>
          <w:ilvl w:val="2"/>
          <w:numId w:val="20"/>
        </w:numPr>
      </w:pPr>
      <w:bookmarkStart w:id="225" w:name="_Toc365305494"/>
      <w:bookmarkStart w:id="226" w:name="_Toc531770037"/>
      <w:r>
        <w:t>Design</w:t>
      </w:r>
      <w:r w:rsidR="000A138B">
        <w:t xml:space="preserve"> </w:t>
      </w:r>
      <w:r>
        <w:t>Reviews</w:t>
      </w:r>
      <w:bookmarkEnd w:id="225"/>
      <w:bookmarkEnd w:id="226"/>
    </w:p>
    <w:p w14:paraId="3CB5E363" w14:textId="109E2E5F" w:rsidR="00316FC8" w:rsidRDefault="00325E31" w:rsidP="006F5743">
      <w:pPr>
        <w:spacing w:after="240"/>
        <w:ind w:left="2340"/>
      </w:pPr>
      <w:r w:rsidRPr="00600681">
        <w:t>One or more independent design reviews are required for all design</w:t>
      </w:r>
      <w:r w:rsidR="00AA6411" w:rsidRPr="00600681">
        <w:t xml:space="preserve"> </w:t>
      </w:r>
      <w:r w:rsidRPr="00600681">
        <w:t>changes to evaluate the technical adequacy of the design approach and ensure internal completeness, consistency, clarity, and correctness of the software design</w:t>
      </w:r>
      <w:r w:rsidR="00E416BF" w:rsidRPr="00600681">
        <w:t>. In addition, it is required to</w:t>
      </w:r>
      <w:r w:rsidRPr="00600681">
        <w:t xml:space="preserve"> demonstrate that software design is traceable to the software requirements. These reviews will include review of test results and be recorded, with identification of the </w:t>
      </w:r>
      <w:r w:rsidR="003730D8" w:rsidRPr="00600681">
        <w:t>reviewer</w:t>
      </w:r>
      <w:r w:rsidRPr="00600681">
        <w:t>, within the CR. This is implemented as a series of comment</w:t>
      </w:r>
      <w:r w:rsidR="000A138B" w:rsidRPr="00600681">
        <w:t>s</w:t>
      </w:r>
      <w:r w:rsidRPr="00600681">
        <w:t xml:space="preserve"> and date fields used by the </w:t>
      </w:r>
      <w:r w:rsidR="00ED5BD1" w:rsidRPr="00600681">
        <w:t>RAVEN core team (being part of the CCB)</w:t>
      </w:r>
      <w:r w:rsidRPr="00600681">
        <w:t xml:space="preserve"> to record the required reviews and approvals prior to acceptance for use. Any changes to source code, comments, or documentation within the code repository trigger automated testing. </w:t>
      </w:r>
    </w:p>
    <w:p w14:paraId="602D0EFE" w14:textId="34B1B83A" w:rsidR="002612E0" w:rsidRDefault="0009502A" w:rsidP="0005586A">
      <w:pPr>
        <w:pStyle w:val="Heading3"/>
        <w:numPr>
          <w:ilvl w:val="2"/>
          <w:numId w:val="20"/>
        </w:numPr>
      </w:pPr>
      <w:bookmarkStart w:id="227" w:name="_Toc524955535"/>
      <w:bookmarkStart w:id="228" w:name="_Toc524959560"/>
      <w:bookmarkStart w:id="229" w:name="_Toc524959668"/>
      <w:bookmarkStart w:id="230" w:name="_Toc524959761"/>
      <w:bookmarkStart w:id="231" w:name="_Toc528047494"/>
      <w:bookmarkStart w:id="232" w:name="_Toc530392107"/>
      <w:bookmarkStart w:id="233" w:name="_Toc365305495"/>
      <w:bookmarkStart w:id="234" w:name="_Toc531770038"/>
      <w:bookmarkEnd w:id="227"/>
      <w:bookmarkEnd w:id="228"/>
      <w:bookmarkEnd w:id="229"/>
      <w:bookmarkEnd w:id="230"/>
      <w:bookmarkEnd w:id="231"/>
      <w:bookmarkEnd w:id="232"/>
      <w:r>
        <w:t>Acceptance</w:t>
      </w:r>
      <w:r w:rsidR="002612E0">
        <w:t xml:space="preserve"> Review</w:t>
      </w:r>
      <w:bookmarkEnd w:id="233"/>
      <w:bookmarkEnd w:id="234"/>
    </w:p>
    <w:p w14:paraId="5BB7B7BE" w14:textId="0A479E1B" w:rsidR="00153FB4" w:rsidRPr="006F5743" w:rsidRDefault="00153FB4" w:rsidP="001516DA">
      <w:pPr>
        <w:ind w:left="2340"/>
        <w:rPr>
          <w:szCs w:val="20"/>
        </w:rPr>
      </w:pPr>
      <w:r w:rsidRPr="001516DA">
        <w:t xml:space="preserve">Review is performed by the Software </w:t>
      </w:r>
      <w:r w:rsidR="00182B8B" w:rsidRPr="00600681">
        <w:t>Technical Leader</w:t>
      </w:r>
      <w:r w:rsidRPr="001516DA">
        <w:t xml:space="preserve"> or Project Manager to ensure compliance with the approved software requirements. Automated </w:t>
      </w:r>
      <w:r w:rsidRPr="001516DA">
        <w:rPr>
          <w:i/>
          <w:iCs/>
        </w:rPr>
        <w:t>regression testing</w:t>
      </w:r>
      <w:r w:rsidRPr="001516DA">
        <w:t xml:space="preserve"> (see def.) system results are considered to be part of the </w:t>
      </w:r>
      <w:r w:rsidRPr="006F5743">
        <w:rPr>
          <w:szCs w:val="20"/>
        </w:rPr>
        <w:t xml:space="preserve">acceptance review. </w:t>
      </w:r>
    </w:p>
    <w:p w14:paraId="78892249" w14:textId="77777777" w:rsidR="00316FC8" w:rsidRPr="00600681" w:rsidRDefault="00316FC8" w:rsidP="001516DA">
      <w:pPr>
        <w:ind w:left="2340"/>
      </w:pPr>
    </w:p>
    <w:p w14:paraId="308E5808" w14:textId="34FBDD98" w:rsidR="005934B8" w:rsidRDefault="005934B8" w:rsidP="005934B8">
      <w:pPr>
        <w:pStyle w:val="Heading3"/>
        <w:numPr>
          <w:ilvl w:val="2"/>
          <w:numId w:val="20"/>
        </w:numPr>
      </w:pPr>
      <w:bookmarkStart w:id="235" w:name="_Toc531770039"/>
      <w:r>
        <w:t>Change Request Approval Check List</w:t>
      </w:r>
      <w:bookmarkEnd w:id="235"/>
    </w:p>
    <w:p w14:paraId="2C5EF93F" w14:textId="6B35F835" w:rsidR="00153FB4" w:rsidRPr="006F5743" w:rsidRDefault="0009502A" w:rsidP="001516DA">
      <w:pPr>
        <w:ind w:left="2340"/>
        <w:rPr>
          <w:szCs w:val="20"/>
        </w:rPr>
      </w:pPr>
      <w:r>
        <w:t xml:space="preserve">In order to guide the review process of any CR in the RAVEN software, a PR (see def.) check list needs to be satisfied. If any of the required checks are not satisfied the CR developer and the reviewer(s) need to document the reason why a certain check is not applicable. The PR check list </w:t>
      </w:r>
      <w:r w:rsidR="004A4CDC" w:rsidRPr="00600681">
        <w:t>is publicly maintained on the RAVEN GitHub repository wiki website (</w:t>
      </w:r>
      <w:r w:rsidR="004A4CDC" w:rsidRPr="004A4CDC">
        <w:t>https://github.com/idaholab/raven/wiki/development-checklists#peer-review-checklist-for-merge-</w:t>
      </w:r>
      <w:r w:rsidR="004A4CDC" w:rsidRPr="006F5743">
        <w:rPr>
          <w:szCs w:val="20"/>
        </w:rPr>
        <w:t>requests).</w:t>
      </w:r>
    </w:p>
    <w:p w14:paraId="7BC8250C" w14:textId="536ABEFC" w:rsidR="002612E0" w:rsidRDefault="00153FB4" w:rsidP="0005586A">
      <w:pPr>
        <w:pStyle w:val="Heading1"/>
        <w:numPr>
          <w:ilvl w:val="0"/>
          <w:numId w:val="20"/>
        </w:numPr>
      </w:pPr>
      <w:r w:rsidRPr="00153FB4" w:rsidDel="00153FB4">
        <w:t xml:space="preserve"> </w:t>
      </w:r>
      <w:bookmarkStart w:id="236" w:name="_Toc524955540"/>
      <w:bookmarkStart w:id="237" w:name="_Toc524959565"/>
      <w:bookmarkStart w:id="238" w:name="_Toc524959673"/>
      <w:bookmarkStart w:id="239" w:name="_Toc524959764"/>
      <w:bookmarkStart w:id="240" w:name="_Toc528047497"/>
      <w:bookmarkStart w:id="241" w:name="_Toc530392110"/>
      <w:bookmarkStart w:id="242" w:name="_Toc524955541"/>
      <w:bookmarkStart w:id="243" w:name="_Toc524959566"/>
      <w:bookmarkStart w:id="244" w:name="_Toc524959674"/>
      <w:bookmarkStart w:id="245" w:name="_Toc524959765"/>
      <w:bookmarkStart w:id="246" w:name="_Toc528047498"/>
      <w:bookmarkStart w:id="247" w:name="_Toc530392111"/>
      <w:bookmarkStart w:id="248" w:name="_Toc524955542"/>
      <w:bookmarkStart w:id="249" w:name="_Toc524959567"/>
      <w:bookmarkStart w:id="250" w:name="_Toc524959675"/>
      <w:bookmarkStart w:id="251" w:name="_Toc524959766"/>
      <w:bookmarkStart w:id="252" w:name="_Toc528047499"/>
      <w:bookmarkStart w:id="253" w:name="_Toc530392112"/>
      <w:bookmarkStart w:id="254" w:name="_Toc365305498"/>
      <w:bookmarkStart w:id="255" w:name="_Toc377364765"/>
      <w:bookmarkStart w:id="256" w:name="_Toc531770040"/>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002612E0">
        <w:t>TEST</w:t>
      </w:r>
      <w:bookmarkEnd w:id="254"/>
      <w:bookmarkEnd w:id="255"/>
      <w:r w:rsidR="00607720">
        <w:t>ING</w:t>
      </w:r>
      <w:bookmarkEnd w:id="256"/>
    </w:p>
    <w:p w14:paraId="73E5F702" w14:textId="7A464663" w:rsidR="00C75B03" w:rsidRPr="00C75B03" w:rsidRDefault="00607720" w:rsidP="00C75B03">
      <w:pPr>
        <w:pStyle w:val="H1bodytext"/>
        <w:rPr>
          <w:color w:val="000000" w:themeColor="text1"/>
        </w:rPr>
      </w:pPr>
      <w:r>
        <w:rPr>
          <w:color w:val="000000" w:themeColor="text1"/>
        </w:rPr>
        <w:t xml:space="preserve">The goal of software </w:t>
      </w:r>
      <w:r w:rsidRPr="0002200A">
        <w:rPr>
          <w:i/>
          <w:color w:val="000000" w:themeColor="text1"/>
        </w:rPr>
        <w:t>validation</w:t>
      </w:r>
      <w:r>
        <w:rPr>
          <w:color w:val="000000" w:themeColor="text1"/>
        </w:rPr>
        <w:t xml:space="preserve"> (see def.) is to confirm that the requirements for a specific intended end use have been fulfilled.  Software </w:t>
      </w:r>
      <w:r w:rsidRPr="0002200A">
        <w:rPr>
          <w:i/>
          <w:color w:val="000000" w:themeColor="text1"/>
        </w:rPr>
        <w:t>verification</w:t>
      </w:r>
      <w:r>
        <w:rPr>
          <w:color w:val="000000" w:themeColor="text1"/>
        </w:rPr>
        <w:t xml:space="preserve"> (see def.) evaluates a system or component to confirm that specified conditions have been satisfied and provides formal proof of correctness.</w:t>
      </w:r>
      <w:bookmarkStart w:id="257" w:name="_Toc527118887"/>
    </w:p>
    <w:p w14:paraId="3BB1E5C6" w14:textId="5CBDFE44" w:rsidR="00607720" w:rsidRDefault="00607720" w:rsidP="001516DA">
      <w:pPr>
        <w:pStyle w:val="Heading2"/>
      </w:pPr>
      <w:bookmarkStart w:id="258" w:name="_Toc531770041"/>
      <w:r w:rsidRPr="0002200A">
        <w:t>V&amp;V Overview</w:t>
      </w:r>
      <w:bookmarkEnd w:id="257"/>
      <w:bookmarkEnd w:id="258"/>
    </w:p>
    <w:p w14:paraId="7FD06EF6" w14:textId="33F743D2" w:rsidR="00C75B03" w:rsidRDefault="00C75B03" w:rsidP="00C75B03">
      <w:pPr>
        <w:pStyle w:val="Heading3"/>
      </w:pPr>
      <w:bookmarkStart w:id="259" w:name="_Toc531770042"/>
      <w:r>
        <w:t>Test &amp; V&amp;V Objectives</w:t>
      </w:r>
      <w:bookmarkEnd w:id="259"/>
    </w:p>
    <w:p w14:paraId="20E45011" w14:textId="77777777" w:rsidR="00C75B03" w:rsidRDefault="00C75B03" w:rsidP="00C75B03">
      <w:pPr>
        <w:pStyle w:val="H1bodytext"/>
        <w:ind w:left="2304"/>
      </w:pPr>
      <w:r>
        <w:t>This section, as developed in accordance with LWP-13620, shall include the following, as applicable:</w:t>
      </w:r>
    </w:p>
    <w:p w14:paraId="71E063E1" w14:textId="77777777" w:rsidR="00C75B03" w:rsidRDefault="00C75B03" w:rsidP="00C75B03">
      <w:pPr>
        <w:pStyle w:val="H1bodytext"/>
        <w:numPr>
          <w:ilvl w:val="0"/>
          <w:numId w:val="58"/>
        </w:numPr>
        <w:ind w:left="3024"/>
      </w:pPr>
      <w:r>
        <w:t>required tests and test sequence</w:t>
      </w:r>
    </w:p>
    <w:p w14:paraId="4864A86C" w14:textId="77777777" w:rsidR="00C75B03" w:rsidRDefault="00C75B03" w:rsidP="00C75B03">
      <w:pPr>
        <w:pStyle w:val="H1bodytext"/>
        <w:numPr>
          <w:ilvl w:val="0"/>
          <w:numId w:val="58"/>
        </w:numPr>
        <w:ind w:left="3024"/>
      </w:pPr>
      <w:r>
        <w:t>required ranges of input parameters.</w:t>
      </w:r>
    </w:p>
    <w:p w14:paraId="589E1079" w14:textId="77777777" w:rsidR="00C75B03" w:rsidRDefault="00C75B03" w:rsidP="00C75B03">
      <w:pPr>
        <w:pStyle w:val="H1bodytext"/>
        <w:numPr>
          <w:ilvl w:val="0"/>
          <w:numId w:val="58"/>
        </w:numPr>
        <w:ind w:left="3024"/>
      </w:pPr>
      <w:r w:rsidRPr="00312DFA">
        <w:t xml:space="preserve">identification of the stages at which testing is required </w:t>
      </w:r>
    </w:p>
    <w:p w14:paraId="42EAD89C" w14:textId="77777777" w:rsidR="00C75B03" w:rsidRDefault="00C75B03" w:rsidP="00C75B03">
      <w:pPr>
        <w:pStyle w:val="H1bodytext"/>
        <w:numPr>
          <w:ilvl w:val="0"/>
          <w:numId w:val="58"/>
        </w:numPr>
        <w:ind w:left="3024"/>
      </w:pPr>
      <w:r w:rsidRPr="00312DFA">
        <w:t xml:space="preserve">criteria for establishing test cases </w:t>
      </w:r>
    </w:p>
    <w:p w14:paraId="4684ACAB" w14:textId="77777777" w:rsidR="00C75B03" w:rsidRDefault="00C75B03" w:rsidP="00C75B03">
      <w:pPr>
        <w:pStyle w:val="H1bodytext"/>
        <w:numPr>
          <w:ilvl w:val="0"/>
          <w:numId w:val="58"/>
        </w:numPr>
        <w:ind w:left="3024"/>
      </w:pPr>
      <w:r w:rsidRPr="00312DFA">
        <w:t xml:space="preserve">requirements for testing logic branches </w:t>
      </w:r>
    </w:p>
    <w:p w14:paraId="6AE0E759" w14:textId="77777777" w:rsidR="00C75B03" w:rsidRDefault="00C75B03" w:rsidP="00C75B03">
      <w:pPr>
        <w:pStyle w:val="H1bodytext"/>
        <w:numPr>
          <w:ilvl w:val="0"/>
          <w:numId w:val="58"/>
        </w:numPr>
        <w:ind w:left="3024"/>
      </w:pPr>
      <w:r w:rsidRPr="00312DFA">
        <w:t xml:space="preserve">requirements for hardware integration </w:t>
      </w:r>
    </w:p>
    <w:p w14:paraId="51182942" w14:textId="77777777" w:rsidR="00C75B03" w:rsidRDefault="00C75B03" w:rsidP="00C75B03">
      <w:pPr>
        <w:pStyle w:val="H1bodytext"/>
        <w:numPr>
          <w:ilvl w:val="0"/>
          <w:numId w:val="58"/>
        </w:numPr>
        <w:ind w:left="3024"/>
      </w:pPr>
      <w:r w:rsidRPr="00312DFA">
        <w:t xml:space="preserve">anticipated output values </w:t>
      </w:r>
    </w:p>
    <w:p w14:paraId="26F3A06B" w14:textId="77777777" w:rsidR="00C75B03" w:rsidRDefault="00C75B03" w:rsidP="00C75B03">
      <w:pPr>
        <w:pStyle w:val="H1bodytext"/>
        <w:numPr>
          <w:ilvl w:val="0"/>
          <w:numId w:val="58"/>
        </w:numPr>
        <w:ind w:left="3024"/>
      </w:pPr>
      <w:r w:rsidRPr="00312DFA">
        <w:t xml:space="preserve">acceptance criteria </w:t>
      </w:r>
    </w:p>
    <w:p w14:paraId="6B5E01BC" w14:textId="77777777" w:rsidR="00C75B03" w:rsidRDefault="00C75B03" w:rsidP="00C75B03">
      <w:pPr>
        <w:pStyle w:val="H1bodytext"/>
        <w:numPr>
          <w:ilvl w:val="0"/>
          <w:numId w:val="58"/>
        </w:numPr>
        <w:ind w:left="3024"/>
      </w:pPr>
      <w:r w:rsidRPr="00312DFA">
        <w:t xml:space="preserve">reports, records, standard formatting, and conventions </w:t>
      </w:r>
    </w:p>
    <w:p w14:paraId="10757379" w14:textId="77777777" w:rsidR="00C75B03" w:rsidRPr="00312DFA" w:rsidRDefault="00C75B03" w:rsidP="00C75B03">
      <w:pPr>
        <w:pStyle w:val="H1bodytext"/>
        <w:numPr>
          <w:ilvl w:val="0"/>
          <w:numId w:val="58"/>
        </w:numPr>
        <w:ind w:left="3024"/>
      </w:pPr>
      <w:r w:rsidRPr="00312DFA">
        <w:t xml:space="preserve">performance testing </w:t>
      </w:r>
    </w:p>
    <w:p w14:paraId="04DBAB46" w14:textId="1091BF0E" w:rsidR="00C75B03" w:rsidRPr="001516DA" w:rsidRDefault="00C75B03" w:rsidP="00C75B03">
      <w:pPr>
        <w:pStyle w:val="H1bodytext"/>
        <w:ind w:left="2304"/>
      </w:pPr>
      <w:r>
        <w:t xml:space="preserve">Any developer, including externals, are responsible for ensuring the creation of a </w:t>
      </w:r>
      <w:r w:rsidRPr="005F1699">
        <w:rPr>
          <w:i/>
        </w:rPr>
        <w:t>test case</w:t>
      </w:r>
      <w:r>
        <w:t xml:space="preserve"> (see def.) that covers the new capability or code </w:t>
      </w:r>
      <w:r>
        <w:lastRenderedPageBreak/>
        <w:t xml:space="preserve">change. The </w:t>
      </w:r>
      <w:r w:rsidRPr="00B47351">
        <w:rPr>
          <w:i/>
        </w:rPr>
        <w:t>CCB</w:t>
      </w:r>
      <w:r>
        <w:t xml:space="preserve"> (any of its member not directly involved in the </w:t>
      </w:r>
      <w:r w:rsidRPr="0057747F">
        <w:rPr>
          <w:i/>
        </w:rPr>
        <w:t>CR</w:t>
      </w:r>
      <w:r>
        <w:t>) is responsible, through the help of the Review Check Lists (see def.), for verifying that an appropriate test case is provided</w:t>
      </w:r>
      <w:r w:rsidR="00BC67A6">
        <w:t>,</w:t>
      </w:r>
      <w:r>
        <w:t xml:space="preserve"> and passes based on the supplied acceptance criteria. This verification is performed for any CR and failing to meet these requirements shall conclude in rejecting the </w:t>
      </w:r>
      <w:r w:rsidRPr="0057747F">
        <w:rPr>
          <w:i/>
        </w:rPr>
        <w:t>CR</w:t>
      </w:r>
      <w:r>
        <w:t xml:space="preserve"> by the </w:t>
      </w:r>
      <w:r w:rsidRPr="00B47351">
        <w:rPr>
          <w:i/>
        </w:rPr>
        <w:t>CCB</w:t>
      </w:r>
      <w:r>
        <w:t xml:space="preserve"> member/reviewer. The process for handling </w:t>
      </w:r>
      <w:r w:rsidRPr="0057747F">
        <w:rPr>
          <w:i/>
        </w:rPr>
        <w:t>CRs</w:t>
      </w:r>
      <w:r>
        <w:t xml:space="preserve"> that modify or add requirements is discussed in Section 5, Configuration Management Activities.</w:t>
      </w:r>
    </w:p>
    <w:p w14:paraId="32C8B78E" w14:textId="77777777" w:rsidR="00607720" w:rsidRPr="001516DA" w:rsidRDefault="00607720" w:rsidP="001516DA">
      <w:pPr>
        <w:pStyle w:val="Heading3"/>
        <w:rPr>
          <w:b w:val="0"/>
        </w:rPr>
      </w:pPr>
      <w:bookmarkStart w:id="260" w:name="_Toc527118888"/>
      <w:bookmarkStart w:id="261" w:name="_Toc531770043"/>
      <w:r w:rsidRPr="00DC555F">
        <w:t>Organization</w:t>
      </w:r>
      <w:bookmarkEnd w:id="260"/>
      <w:bookmarkEnd w:id="261"/>
    </w:p>
    <w:p w14:paraId="5936A3D7" w14:textId="72BC5F76" w:rsidR="00607720" w:rsidRDefault="00607720" w:rsidP="001516DA">
      <w:pPr>
        <w:pStyle w:val="H1bodytext"/>
        <w:ind w:left="2304"/>
      </w:pPr>
      <w:r>
        <w:t xml:space="preserve">RAVEN is </w:t>
      </w:r>
      <w:r w:rsidRPr="00965B0E">
        <w:rPr>
          <w:i/>
        </w:rPr>
        <w:t>open source</w:t>
      </w:r>
      <w:r>
        <w:t xml:space="preserve"> (see def.) software that is maintained and stored in </w:t>
      </w:r>
      <w:r w:rsidRPr="007479D8">
        <w:rPr>
          <w:i/>
        </w:rPr>
        <w:t>GitHub</w:t>
      </w:r>
      <w:r>
        <w:t xml:space="preserve"> (see def.), a public repository. In order to align the testing and V&amp;V activities of the software with the nature of the </w:t>
      </w:r>
      <w:r w:rsidRPr="001D2793">
        <w:rPr>
          <w:i/>
        </w:rPr>
        <w:t xml:space="preserve">Agile development process </w:t>
      </w:r>
      <w:r>
        <w:t xml:space="preserve">(see def.), the verification of the software has been designed in a multi-stage automated testing suite, using the </w:t>
      </w:r>
      <w:r w:rsidRPr="001C7578">
        <w:rPr>
          <w:i/>
        </w:rPr>
        <w:t>Continuous Integration System</w:t>
      </w:r>
      <w:r>
        <w:t xml:space="preserve"> (CIS) (see def.) both in </w:t>
      </w:r>
      <w:r w:rsidRPr="000B200C">
        <w:t>GitHub</w:t>
      </w:r>
      <w:r>
        <w:t xml:space="preserve">, for open source software, and in </w:t>
      </w:r>
      <w:r w:rsidRPr="007479D8">
        <w:rPr>
          <w:i/>
        </w:rPr>
        <w:t>GitLab</w:t>
      </w:r>
      <w:r>
        <w:rPr>
          <w:i/>
        </w:rPr>
        <w:t xml:space="preserve"> (</w:t>
      </w:r>
      <w:r w:rsidRPr="007479D8">
        <w:t>see def.)</w:t>
      </w:r>
      <w:r>
        <w:t>, for protected software (e.g. RAVEN Plug-ins).</w:t>
      </w:r>
    </w:p>
    <w:p w14:paraId="20386678" w14:textId="77777777" w:rsidR="00607720" w:rsidRDefault="00607720" w:rsidP="001516DA">
      <w:pPr>
        <w:pStyle w:val="H1bodytext"/>
        <w:ind w:left="2304"/>
      </w:pPr>
      <w:r>
        <w:t>The main scope of the automated testing is to guarantee that any capability is properly tested and that new addition to the software do not impact the functionalities of the already-deployed capabilities.</w:t>
      </w:r>
    </w:p>
    <w:p w14:paraId="2EBFCAA2" w14:textId="77777777" w:rsidR="00607720" w:rsidRDefault="00607720" w:rsidP="001516DA">
      <w:pPr>
        <w:pStyle w:val="H1bodytext"/>
        <w:ind w:left="2304"/>
      </w:pPr>
      <w:r>
        <w:t>Four types of testing, unit, integration, system, and deployment, are covered by the RAVEN framework and, optionally, each RAVEN Plug-in.</w:t>
      </w:r>
    </w:p>
    <w:p w14:paraId="0ECD75CE" w14:textId="77777777" w:rsidR="00607720" w:rsidRDefault="00607720" w:rsidP="001516DA">
      <w:pPr>
        <w:pStyle w:val="H1bodytext"/>
        <w:ind w:left="2304"/>
      </w:pPr>
      <w:r>
        <w:t xml:space="preserve">The project manager/technical leader oversees the testing and </w:t>
      </w:r>
      <w:r w:rsidRPr="0002200A">
        <w:t>verification</w:t>
      </w:r>
      <w:r>
        <w:t xml:space="preserve"> and </w:t>
      </w:r>
      <w:r w:rsidRPr="0002200A">
        <w:t>validation</w:t>
      </w:r>
      <w:r>
        <w:rPr>
          <w:i/>
        </w:rPr>
        <w:t xml:space="preserve"> </w:t>
      </w:r>
      <w:r>
        <w:t>(</w:t>
      </w:r>
      <w:r w:rsidRPr="007479D8">
        <w:t>V</w:t>
      </w:r>
      <w:r>
        <w:t xml:space="preserve">&amp;V) activities, including the analysis of test coverage and the determination of when new tests are necessary. The test coverage analysis is performed during the code review activities conducted by the </w:t>
      </w:r>
      <w:r w:rsidRPr="00EF3324">
        <w:rPr>
          <w:i/>
        </w:rPr>
        <w:t>RAVEN core team</w:t>
      </w:r>
      <w:r>
        <w:t xml:space="preserve"> (see def.), and it is determined at that step in the process if one or more new tests needs to be created. V&amp;V activities are distributed among the RAVEN core team.</w:t>
      </w:r>
    </w:p>
    <w:p w14:paraId="7B2D2837" w14:textId="77777777" w:rsidR="00607720" w:rsidRDefault="00607720" w:rsidP="001516DA">
      <w:pPr>
        <w:pStyle w:val="H1bodytext"/>
        <w:ind w:left="2304"/>
      </w:pPr>
      <w:r>
        <w:t>Every time a new development or capability is performed by a software developer, the following shall be determined:</w:t>
      </w:r>
    </w:p>
    <w:p w14:paraId="0E6CB1A8" w14:textId="77777777" w:rsidR="00607720" w:rsidRDefault="00607720" w:rsidP="001516DA">
      <w:pPr>
        <w:pStyle w:val="H1bodytext"/>
        <w:numPr>
          <w:ilvl w:val="0"/>
          <w:numId w:val="56"/>
        </w:numPr>
        <w:ind w:left="3024"/>
      </w:pPr>
      <w:r>
        <w:t>Required test activities and method of documentation (e.g., test plans, procedures, checklists, etc.);</w:t>
      </w:r>
    </w:p>
    <w:p w14:paraId="7AE82E41" w14:textId="77777777" w:rsidR="00607720" w:rsidRDefault="00607720" w:rsidP="001516DA">
      <w:pPr>
        <w:pStyle w:val="H1bodytext"/>
        <w:numPr>
          <w:ilvl w:val="0"/>
          <w:numId w:val="56"/>
        </w:numPr>
        <w:ind w:left="3024"/>
      </w:pPr>
      <w:r>
        <w:t xml:space="preserve">Required </w:t>
      </w:r>
      <w:r w:rsidRPr="00965B0E">
        <w:rPr>
          <w:i/>
        </w:rPr>
        <w:t>support software</w:t>
      </w:r>
      <w:r>
        <w:t xml:space="preserve"> (see def.) (e.g., automated test scripts, fault insertion tools, etc.);</w:t>
      </w:r>
    </w:p>
    <w:p w14:paraId="3843649B" w14:textId="77777777" w:rsidR="00607720" w:rsidRDefault="00607720" w:rsidP="001516DA">
      <w:pPr>
        <w:pStyle w:val="H1bodytext"/>
        <w:numPr>
          <w:ilvl w:val="0"/>
          <w:numId w:val="56"/>
        </w:numPr>
        <w:ind w:left="3024"/>
      </w:pPr>
      <w:r>
        <w:t>Type and extent of required testing; and</w:t>
      </w:r>
    </w:p>
    <w:p w14:paraId="0C7764DB" w14:textId="77777777" w:rsidR="00607720" w:rsidRDefault="00607720" w:rsidP="001516DA">
      <w:pPr>
        <w:pStyle w:val="H1bodytext"/>
        <w:numPr>
          <w:ilvl w:val="0"/>
          <w:numId w:val="56"/>
        </w:numPr>
        <w:ind w:left="3024"/>
      </w:pPr>
      <w:r>
        <w:lastRenderedPageBreak/>
        <w:t>Required reviews and approvals.</w:t>
      </w:r>
    </w:p>
    <w:p w14:paraId="5B64D12A" w14:textId="77777777" w:rsidR="00607720" w:rsidRDefault="00607720" w:rsidP="001516DA">
      <w:pPr>
        <w:pStyle w:val="H1bodytext"/>
        <w:ind w:left="2160"/>
      </w:pPr>
      <w:r>
        <w:t xml:space="preserve">A component of the </w:t>
      </w:r>
      <w:r>
        <w:rPr>
          <w:i/>
        </w:rPr>
        <w:t>change control board</w:t>
      </w:r>
      <w:r>
        <w:t xml:space="preserve"> (</w:t>
      </w:r>
      <w:r w:rsidRPr="00B47351">
        <w:rPr>
          <w:i/>
          <w:color w:val="000000" w:themeColor="text1"/>
          <w:sz w:val="22"/>
          <w:szCs w:val="22"/>
        </w:rPr>
        <w:t>CCB</w:t>
      </w:r>
      <w:r>
        <w:rPr>
          <w:i/>
          <w:color w:val="000000" w:themeColor="text1"/>
          <w:sz w:val="22"/>
          <w:szCs w:val="22"/>
        </w:rPr>
        <w:t>)</w:t>
      </w:r>
      <w:r>
        <w:t xml:space="preserve"> (see def.), not being part of the development, shall review the correct documentation of the tests and ensure that the documentation includes approved requirements (when necessary) that have valid acceptance criteria. This documentation may include:</w:t>
      </w:r>
    </w:p>
    <w:p w14:paraId="45B92D85" w14:textId="77777777" w:rsidR="00607720" w:rsidRDefault="00607720" w:rsidP="001516DA">
      <w:pPr>
        <w:pStyle w:val="H1bodytext"/>
        <w:numPr>
          <w:ilvl w:val="0"/>
          <w:numId w:val="57"/>
        </w:numPr>
        <w:ind w:left="2880"/>
      </w:pPr>
      <w:r>
        <w:t>Documentation of the tests including acceptance criteria. The documentation procedure is defined in the RAVEN wiki page (</w:t>
      </w:r>
      <w:hyperlink r:id="rId15" w:anchor="developing-regression-tests" w:history="1">
        <w:r w:rsidRPr="00315711">
          <w:rPr>
            <w:rStyle w:val="Hyperlink"/>
          </w:rPr>
          <w:t>https://github.com/idaholab/raven/wiki/Developer_Information#developing-regression-tests</w:t>
        </w:r>
      </w:hyperlink>
      <w:r>
        <w:t>)</w:t>
      </w:r>
    </w:p>
    <w:p w14:paraId="6C142B6B" w14:textId="77777777" w:rsidR="00607720" w:rsidRDefault="00607720" w:rsidP="001516DA">
      <w:pPr>
        <w:pStyle w:val="H1bodytext"/>
        <w:numPr>
          <w:ilvl w:val="0"/>
          <w:numId w:val="57"/>
        </w:numPr>
        <w:ind w:left="2880"/>
      </w:pPr>
      <w:r>
        <w:t>Software Requirements Specification or equivalent requirements document;</w:t>
      </w:r>
    </w:p>
    <w:p w14:paraId="5CD29B7C" w14:textId="77777777" w:rsidR="00607720" w:rsidRDefault="00607720" w:rsidP="001516DA">
      <w:pPr>
        <w:pStyle w:val="H1bodytext"/>
        <w:numPr>
          <w:ilvl w:val="0"/>
          <w:numId w:val="57"/>
        </w:numPr>
        <w:ind w:left="2880"/>
      </w:pPr>
      <w:r>
        <w:t>Requirements Traceability Matrix;</w:t>
      </w:r>
    </w:p>
    <w:p w14:paraId="16A3C861" w14:textId="77777777" w:rsidR="00607720" w:rsidRDefault="00607720" w:rsidP="001516DA">
      <w:pPr>
        <w:pStyle w:val="H1bodytext"/>
        <w:numPr>
          <w:ilvl w:val="0"/>
          <w:numId w:val="57"/>
        </w:numPr>
        <w:ind w:left="2880"/>
      </w:pPr>
      <w:r>
        <w:t>Software Design Description for guidance on testing methodologies and the operating environment (i.e., software, firmware, and hardware elements) to be used during testing;</w:t>
      </w:r>
    </w:p>
    <w:p w14:paraId="244AED08" w14:textId="77777777" w:rsidR="00607720" w:rsidRDefault="00607720" w:rsidP="001516DA">
      <w:pPr>
        <w:pStyle w:val="H1bodytext"/>
        <w:numPr>
          <w:ilvl w:val="0"/>
          <w:numId w:val="57"/>
        </w:numPr>
        <w:ind w:left="2880"/>
      </w:pPr>
      <w:r w:rsidRPr="005F1699">
        <w:rPr>
          <w:i/>
        </w:rPr>
        <w:t>User documentatio</w:t>
      </w:r>
      <w:r>
        <w:rPr>
          <w:i/>
        </w:rPr>
        <w:t xml:space="preserve">n </w:t>
      </w:r>
      <w:r>
        <w:t>(see def.)</w:t>
      </w:r>
    </w:p>
    <w:p w14:paraId="697423CC" w14:textId="77777777" w:rsidR="00607720" w:rsidRDefault="00607720" w:rsidP="001516DA">
      <w:pPr>
        <w:pStyle w:val="H1bodytext"/>
        <w:ind w:left="2160"/>
      </w:pPr>
      <w:r>
        <w:t xml:space="preserve">The </w:t>
      </w:r>
      <w:r w:rsidRPr="000B200C">
        <w:t>CIS</w:t>
      </w:r>
      <w:r>
        <w:t xml:space="preserve"> will verify that the provided documentation ensures that the software demonstrates adherence to the documented requirements and that the software produces correct results.</w:t>
      </w:r>
    </w:p>
    <w:p w14:paraId="278E256C" w14:textId="77777777" w:rsidR="00607720" w:rsidRDefault="00607720" w:rsidP="001516DA">
      <w:pPr>
        <w:pStyle w:val="Heading2"/>
        <w:keepNext/>
        <w:tabs>
          <w:tab w:val="num" w:pos="2160"/>
        </w:tabs>
        <w:ind w:left="2160"/>
      </w:pPr>
      <w:bookmarkStart w:id="262" w:name="_Toc527118889"/>
      <w:bookmarkStart w:id="263" w:name="_Toc531770044"/>
      <w:r>
        <w:t>Master Schedule</w:t>
      </w:r>
      <w:bookmarkEnd w:id="262"/>
      <w:bookmarkEnd w:id="263"/>
    </w:p>
    <w:p w14:paraId="133E71AF" w14:textId="77777777" w:rsidR="00607720" w:rsidRDefault="00607720" w:rsidP="001516DA">
      <w:pPr>
        <w:pStyle w:val="H1bodytext"/>
        <w:keepNext/>
        <w:ind w:left="2160"/>
      </w:pPr>
      <w:r>
        <w:t>The V&amp;V tasks (as captured in the automated tests) are executed automatically for every change to RAVEN.  At several steps during the change commit process, automated tests are executed.</w:t>
      </w:r>
    </w:p>
    <w:p w14:paraId="5D9C0B0F" w14:textId="77777777" w:rsidR="00607720" w:rsidRDefault="00607720" w:rsidP="001516DA">
      <w:pPr>
        <w:pStyle w:val="Heading4"/>
        <w:keepNext/>
      </w:pPr>
      <w:bookmarkStart w:id="264" w:name="_Toc527118890"/>
      <w:r>
        <w:t>Specific meaning of V&amp;V activities for RAVEN software</w:t>
      </w:r>
      <w:bookmarkEnd w:id="264"/>
    </w:p>
    <w:p w14:paraId="140BAC61" w14:textId="4C033436" w:rsidR="002612E0" w:rsidRDefault="00AA2F9C" w:rsidP="001516DA">
      <w:pPr>
        <w:pStyle w:val="H3bodytext"/>
        <w:ind w:left="3528"/>
      </w:pPr>
      <w:r>
        <w:t>R</w:t>
      </w:r>
      <w:r w:rsidR="00607720" w:rsidRPr="00932669">
        <w:t>AVEN</w:t>
      </w:r>
      <w:r w:rsidR="00607720">
        <w:t xml:space="preserve"> is a multi-purpose uncertainty quantification (UQ), probabilistic risk assessment (PRA), Parameter Optimization and Data Analysis software; RAVEN does not own any physical model (i.e. it does not model/simulate any physical phenomena or system). Consequentially, the </w:t>
      </w:r>
      <w:r w:rsidR="00607720" w:rsidRPr="008323A0">
        <w:rPr>
          <w:i/>
        </w:rPr>
        <w:t>v</w:t>
      </w:r>
      <w:r w:rsidR="00607720" w:rsidRPr="00A86728">
        <w:rPr>
          <w:i/>
        </w:rPr>
        <w:t>alidation</w:t>
      </w:r>
      <w:r w:rsidR="00607720">
        <w:t xml:space="preserve"> (see def.) of the RAVEN software is mostly related to the </w:t>
      </w:r>
      <w:r w:rsidR="00607720" w:rsidRPr="008323A0">
        <w:rPr>
          <w:i/>
        </w:rPr>
        <w:t>verification</w:t>
      </w:r>
      <w:r w:rsidR="00607720">
        <w:t xml:space="preserve"> (see def.) of the models/capabilities with analytical testing or process (when</w:t>
      </w:r>
      <w:r>
        <w:t xml:space="preserve"> </w:t>
      </w:r>
      <w:r w:rsidR="00607720">
        <w:t xml:space="preserve">applicable). </w:t>
      </w:r>
    </w:p>
    <w:p w14:paraId="1DD34DBD" w14:textId="77770A1F" w:rsidR="006539EE" w:rsidRDefault="006539EE" w:rsidP="0005586A">
      <w:pPr>
        <w:pStyle w:val="Heading1"/>
        <w:numPr>
          <w:ilvl w:val="0"/>
          <w:numId w:val="20"/>
        </w:numPr>
      </w:pPr>
      <w:bookmarkStart w:id="265" w:name="_Toc365305499"/>
      <w:bookmarkStart w:id="266" w:name="_Toc377364766"/>
      <w:bookmarkStart w:id="267" w:name="_Toc531770045"/>
      <w:r>
        <w:lastRenderedPageBreak/>
        <w:t>TYPES OF TESTS TO BE EXECUTED</w:t>
      </w:r>
      <w:bookmarkEnd w:id="267"/>
    </w:p>
    <w:p w14:paraId="0ABBCA51" w14:textId="77777777" w:rsidR="00D44B88" w:rsidRDefault="00D44B88" w:rsidP="00D44B88">
      <w:pPr>
        <w:pStyle w:val="H1bodytext"/>
      </w:pPr>
      <w:bookmarkStart w:id="268" w:name="_Toc139107467"/>
      <w:r>
        <w:t>Tests are defined using an input file syntax, which specifies what the test should do, the inputs, and the post conditions for determining test success or failure; and assuring that the software produces correct results. The guidelines for the creation of a new test are reported in the RAVEN wiki page (</w:t>
      </w:r>
      <w:hyperlink r:id="rId16" w:history="1">
        <w:r w:rsidRPr="00315711">
          <w:rPr>
            <w:rStyle w:val="Hyperlink"/>
          </w:rPr>
          <w:t>https://github.com/idaholab/raven/wiki/Developing-Regression-Tests</w:t>
        </w:r>
      </w:hyperlink>
      <w:r>
        <w:t xml:space="preserve">). Any test case that is connected with a requirement or modify/add a new requirement shall be tagged with the associated requirement ID. </w:t>
      </w:r>
    </w:p>
    <w:p w14:paraId="614D31EE" w14:textId="77777777" w:rsidR="00D44B88" w:rsidRDefault="00D44B88" w:rsidP="00D44B88">
      <w:pPr>
        <w:pStyle w:val="H1bodytext"/>
      </w:pPr>
      <w:r>
        <w:t xml:space="preserve">Acceptance Criteria for each test is defined by the Test type (defined below). </w:t>
      </w:r>
    </w:p>
    <w:p w14:paraId="6981739D" w14:textId="77777777" w:rsidR="00D44B88" w:rsidRDefault="00D44B88" w:rsidP="00D44B88">
      <w:pPr>
        <w:pStyle w:val="H1bodytext"/>
      </w:pPr>
      <w:r>
        <w:t>The collection of Test types ensure that the software properly handles abnormal conditions and events as well as credible failures, does not perform adverse unintended functions, and does not degrade the system either by itself, or in combination with other functions or configuration items.</w:t>
      </w:r>
    </w:p>
    <w:p w14:paraId="263D4D6A" w14:textId="77777777" w:rsidR="00D44B88" w:rsidRDefault="00D44B88" w:rsidP="00D44B88">
      <w:pPr>
        <w:pStyle w:val="H1bodytext"/>
      </w:pPr>
      <w:r>
        <w:t>The Test types and acceptance criteria for each are as follows:</w:t>
      </w:r>
    </w:p>
    <w:p w14:paraId="18CFAD42" w14:textId="77777777" w:rsidR="00D44B88" w:rsidRDefault="00D44B88" w:rsidP="00D44B88">
      <w:pPr>
        <w:pStyle w:val="H1bodytext"/>
        <w:numPr>
          <w:ilvl w:val="0"/>
          <w:numId w:val="58"/>
        </w:numPr>
      </w:pPr>
      <w:proofErr w:type="spellStart"/>
      <w:r>
        <w:t>CSVdiff</w:t>
      </w:r>
      <w:proofErr w:type="spellEnd"/>
      <w:r>
        <w:t>: A test case that runs a simulation, terminates without error, and produces a previously defined comma separated value solution within a predefined tolerance (usually to at least single precision accuracy or better). The order of data in the CSV must exactly match the reference solution file.</w:t>
      </w:r>
    </w:p>
    <w:p w14:paraId="723676F8" w14:textId="77777777" w:rsidR="00D44B88" w:rsidRPr="007432F9" w:rsidRDefault="00D44B88" w:rsidP="00D44B88">
      <w:pPr>
        <w:pStyle w:val="H1bodytext"/>
        <w:numPr>
          <w:ilvl w:val="0"/>
          <w:numId w:val="58"/>
        </w:numPr>
        <w:rPr>
          <w:b/>
          <w:i/>
        </w:rPr>
      </w:pPr>
      <w:proofErr w:type="spellStart"/>
      <w:r w:rsidRPr="002A51CD">
        <w:t>UnorderedCSVDiffer</w:t>
      </w:r>
      <w:proofErr w:type="spellEnd"/>
      <w:r>
        <w:t xml:space="preserve">: A test case that runs a simulation, terminates without error, and produces a previously defined comma separated value solution within a predefined tolerance (usually to at least single precision accuracy or better). The order of data (rows) in the CSV can be different with respect the previously defined file. </w:t>
      </w:r>
      <w:r w:rsidRPr="00091D78">
        <w:rPr>
          <w:i/>
        </w:rPr>
        <w:t>Note:</w:t>
      </w:r>
      <w:r>
        <w:t xml:space="preserve"> This Test is generally used when multiple parallel executions of an underneath model are performed, and the collection of the data can be unsynchronized depending on the latency of the network/machine. </w:t>
      </w:r>
      <w:r w:rsidRPr="007432F9">
        <w:rPr>
          <w:b/>
          <w:i/>
        </w:rPr>
        <w:t xml:space="preserve">This test is only allowed if a parallel test is </w:t>
      </w:r>
      <w:r>
        <w:rPr>
          <w:b/>
          <w:i/>
        </w:rPr>
        <w:t>created</w:t>
      </w:r>
      <w:r w:rsidRPr="007432F9">
        <w:rPr>
          <w:b/>
          <w:i/>
        </w:rPr>
        <w:t>.</w:t>
      </w:r>
    </w:p>
    <w:p w14:paraId="2E7EF890" w14:textId="77777777" w:rsidR="00D44B88" w:rsidRDefault="00D44B88" w:rsidP="00D44B88">
      <w:pPr>
        <w:pStyle w:val="H1bodytext"/>
        <w:numPr>
          <w:ilvl w:val="0"/>
          <w:numId w:val="58"/>
        </w:numPr>
      </w:pPr>
      <w:proofErr w:type="spellStart"/>
      <w:r w:rsidRPr="00AE7002">
        <w:t>TextDiff</w:t>
      </w:r>
      <w:proofErr w:type="spellEnd"/>
      <w:r>
        <w:t xml:space="preserve">: A test case that runs a simulation, terminates without error, and produces a previously defined text file that matches a reference solution file. </w:t>
      </w:r>
    </w:p>
    <w:p w14:paraId="58127883" w14:textId="77777777" w:rsidR="00D44B88" w:rsidRDefault="00D44B88" w:rsidP="00D44B88">
      <w:pPr>
        <w:pStyle w:val="H1bodytext"/>
        <w:numPr>
          <w:ilvl w:val="0"/>
          <w:numId w:val="58"/>
        </w:numPr>
      </w:pPr>
      <w:proofErr w:type="spellStart"/>
      <w:r w:rsidRPr="00DC3270">
        <w:t>XMLDiff</w:t>
      </w:r>
      <w:proofErr w:type="spellEnd"/>
      <w:r>
        <w:t xml:space="preserve">: A test case that runs a simulation, terminates without error, and produces a previously defined </w:t>
      </w:r>
      <w:r w:rsidRPr="005E124F">
        <w:t xml:space="preserve">Extensible Markup Language </w:t>
      </w:r>
      <w:r>
        <w:t>(XML) solution within a predefined tolerance (usually to at least single precision accuracy or better).</w:t>
      </w:r>
    </w:p>
    <w:p w14:paraId="57A62F60" w14:textId="77777777" w:rsidR="00D44B88" w:rsidRDefault="00D44B88" w:rsidP="00D44B88">
      <w:pPr>
        <w:pStyle w:val="H1bodytext"/>
        <w:numPr>
          <w:ilvl w:val="0"/>
          <w:numId w:val="58"/>
        </w:numPr>
      </w:pPr>
      <w:proofErr w:type="spellStart"/>
      <w:r w:rsidRPr="000278B5">
        <w:t>RAVENImageDiff</w:t>
      </w:r>
      <w:proofErr w:type="spellEnd"/>
      <w:r>
        <w:t>: A test case that runs a simulation, terminates without error, and produces a previously defined image or picture within a predefined tolerance (in terms of pixel difference).</w:t>
      </w:r>
    </w:p>
    <w:p w14:paraId="1D746466" w14:textId="77777777" w:rsidR="00D44B88" w:rsidRDefault="00D44B88" w:rsidP="00D44B88">
      <w:pPr>
        <w:pStyle w:val="H1bodytext"/>
        <w:numPr>
          <w:ilvl w:val="0"/>
          <w:numId w:val="58"/>
        </w:numPr>
      </w:pPr>
      <w:proofErr w:type="spellStart"/>
      <w:r w:rsidRPr="009E409D">
        <w:lastRenderedPageBreak/>
        <w:t>RavenErrors</w:t>
      </w:r>
      <w:proofErr w:type="spellEnd"/>
      <w:r>
        <w:t>: A test case that runs and produces a specified console output or output pattern and terminates with an expected error code or message.</w:t>
      </w:r>
    </w:p>
    <w:p w14:paraId="153C4D76" w14:textId="77777777" w:rsidR="00D44B88" w:rsidRDefault="00D44B88" w:rsidP="00D44B88">
      <w:pPr>
        <w:pStyle w:val="H1bodytext"/>
        <w:numPr>
          <w:ilvl w:val="0"/>
          <w:numId w:val="58"/>
        </w:numPr>
      </w:pPr>
      <w:proofErr w:type="spellStart"/>
      <w:r>
        <w:t>HPCinteraction</w:t>
      </w:r>
      <w:proofErr w:type="spellEnd"/>
      <w:r>
        <w:t xml:space="preserve">: A test case that runs a simulation in a High-Performance Computing System using its native Job Scheduler and Workload manager (e.g. </w:t>
      </w:r>
      <w:r w:rsidRPr="00624EB0">
        <w:t>Portable Batch System</w:t>
      </w:r>
      <w:r>
        <w:t xml:space="preserve"> – PBS), terminates without error.</w:t>
      </w:r>
    </w:p>
    <w:p w14:paraId="45746861" w14:textId="77777777" w:rsidR="00D44B88" w:rsidRDefault="00D44B88" w:rsidP="00D44B88">
      <w:pPr>
        <w:pStyle w:val="H1bodytext"/>
      </w:pPr>
      <w:r>
        <w:t>Any of the above described tests can be performed both in system/integral test configuration (</w:t>
      </w:r>
      <w:proofErr w:type="spellStart"/>
      <w:r>
        <w:t>RavenFramework</w:t>
      </w:r>
      <w:proofErr w:type="spellEnd"/>
      <w:r>
        <w:t>) or unit-testing (</w:t>
      </w:r>
      <w:proofErr w:type="spellStart"/>
      <w:r>
        <w:t>RavenPython</w:t>
      </w:r>
      <w:proofErr w:type="spellEnd"/>
      <w:r>
        <w:t>).</w:t>
      </w:r>
    </w:p>
    <w:p w14:paraId="1DD53A24" w14:textId="77777777" w:rsidR="00D44B88" w:rsidRDefault="00D44B88" w:rsidP="00D44B88">
      <w:pPr>
        <w:pStyle w:val="H1bodytext"/>
      </w:pPr>
      <w:r>
        <w:t>In addition to the above reported Test types, for any CR the following tests are performed:</w:t>
      </w:r>
    </w:p>
    <w:p w14:paraId="182435F2" w14:textId="77777777" w:rsidR="00D44B88" w:rsidRDefault="00D44B88" w:rsidP="00D44B88">
      <w:pPr>
        <w:pStyle w:val="H1bodytext"/>
        <w:numPr>
          <w:ilvl w:val="0"/>
          <w:numId w:val="58"/>
        </w:numPr>
      </w:pPr>
      <w:r>
        <w:t>Documentation Test: The CIS tests that the User Documentation and SQA Documentation can correctly be generated.</w:t>
      </w:r>
    </w:p>
    <w:p w14:paraId="4036479A" w14:textId="77777777" w:rsidR="00D44B88" w:rsidRDefault="00D44B88" w:rsidP="00D44B88">
      <w:pPr>
        <w:pStyle w:val="H1bodytext"/>
        <w:numPr>
          <w:ilvl w:val="0"/>
          <w:numId w:val="58"/>
        </w:numPr>
      </w:pPr>
      <w:r>
        <w:t>XSD Schema Validation: The CIS tests that all the test files are compliant with the prescribed input syntax.</w:t>
      </w:r>
    </w:p>
    <w:p w14:paraId="7D65ABBE" w14:textId="77777777" w:rsidR="00D44B88" w:rsidRDefault="00D44B88" w:rsidP="00D44B88">
      <w:pPr>
        <w:pStyle w:val="H1bodytext"/>
        <w:numPr>
          <w:ilvl w:val="0"/>
          <w:numId w:val="58"/>
        </w:numPr>
      </w:pPr>
      <w:r>
        <w:t>Code Standard Validation: The CIS tests that all the source code is compliant with the RAVEN software coding standards (e.g. source code syntax, formats, documentation, etc.).</w:t>
      </w:r>
    </w:p>
    <w:p w14:paraId="407A9F32" w14:textId="75073960" w:rsidR="00D44B88" w:rsidRDefault="00D44B88" w:rsidP="00D44B88">
      <w:pPr>
        <w:pStyle w:val="H1bodytext"/>
        <w:numPr>
          <w:ilvl w:val="0"/>
          <w:numId w:val="58"/>
        </w:numPr>
      </w:pPr>
      <w:r>
        <w:t>Code Coverage: The CIS tests that at least the 80% of the source code is tested by the test suite.</w:t>
      </w:r>
    </w:p>
    <w:p w14:paraId="313109FE" w14:textId="37E1B105" w:rsidR="00C75B03" w:rsidRDefault="00C75B03" w:rsidP="00C75B03">
      <w:pPr>
        <w:pStyle w:val="Heading2"/>
      </w:pPr>
      <w:bookmarkStart w:id="269" w:name="_Toc531770046"/>
      <w:r>
        <w:t>Test Automation</w:t>
      </w:r>
      <w:bookmarkEnd w:id="269"/>
    </w:p>
    <w:p w14:paraId="24A53164" w14:textId="77777777" w:rsidR="00C75B03" w:rsidRPr="004253FB" w:rsidRDefault="00C75B03" w:rsidP="00C75B03">
      <w:pPr>
        <w:pStyle w:val="H1bodytext"/>
        <w:ind w:left="1350"/>
      </w:pPr>
      <w:r w:rsidRPr="004253FB">
        <w:t xml:space="preserve">Testing is performed automatically as part of the </w:t>
      </w:r>
      <w:r>
        <w:t>CIS</w:t>
      </w:r>
      <w:r w:rsidRPr="004253FB">
        <w:t xml:space="preserve"> process when a user commits a change to the repository. The automated tests that are executed at subsequent steps in the process vary in scope and type and will be described in Table 2. Tests of the framework across multiple platforms </w:t>
      </w:r>
      <w:r>
        <w:t xml:space="preserve">(operative systems and versions) </w:t>
      </w:r>
      <w:r w:rsidRPr="004253FB">
        <w:t xml:space="preserve">are executed with each </w:t>
      </w:r>
      <w:r w:rsidRPr="004253FB">
        <w:rPr>
          <w:i/>
          <w:iCs/>
        </w:rPr>
        <w:t xml:space="preserve">pull request </w:t>
      </w:r>
      <w:r w:rsidRPr="004253FB">
        <w:t xml:space="preserve">(see def.). </w:t>
      </w:r>
    </w:p>
    <w:p w14:paraId="70648604" w14:textId="77777777" w:rsidR="00C75B03" w:rsidRPr="00030515" w:rsidRDefault="00C75B03" w:rsidP="00C75B03">
      <w:pPr>
        <w:pStyle w:val="H1bodytext"/>
        <w:ind w:left="1350"/>
      </w:pPr>
      <w:r w:rsidRPr="004253FB">
        <w:t>In order to pass acc</w:t>
      </w:r>
      <w:r>
        <w:t>eptance testing, all test cases</w:t>
      </w:r>
      <w:r w:rsidRPr="00030515">
        <w:t xml:space="preserve"> are expected to pass under the environments identified in the configuration items for </w:t>
      </w:r>
      <w:r>
        <w:t>RAVEN software.</w:t>
      </w:r>
    </w:p>
    <w:p w14:paraId="5B764C99" w14:textId="77777777" w:rsidR="00C75B03" w:rsidRPr="00030515" w:rsidRDefault="00C75B03" w:rsidP="00C75B03">
      <w:pPr>
        <w:pStyle w:val="H1bodytext"/>
        <w:ind w:left="1350"/>
      </w:pPr>
      <w:r w:rsidRPr="00030515">
        <w:t xml:space="preserve">Use of the automated tests is integrated directly into </w:t>
      </w:r>
      <w:r w:rsidRPr="000B200C">
        <w:t>GitHub</w:t>
      </w:r>
      <w:r>
        <w:t xml:space="preserve"> and </w:t>
      </w:r>
      <w:r w:rsidRPr="006A75D6">
        <w:t>GitLab</w:t>
      </w:r>
      <w:r>
        <w:t xml:space="preserve"> for protected Plug-ins</w:t>
      </w:r>
      <w:r w:rsidRPr="00030515">
        <w:t xml:space="preserve">, and as such does not require additional training other than general familiarity with performing a pull request in </w:t>
      </w:r>
      <w:r w:rsidRPr="006A75D6">
        <w:t>GitHub</w:t>
      </w:r>
      <w:r>
        <w:t xml:space="preserve"> (or </w:t>
      </w:r>
      <w:r w:rsidRPr="006A75D6">
        <w:t>GitLab</w:t>
      </w:r>
      <w:r>
        <w:t>)</w:t>
      </w:r>
      <w:r w:rsidRPr="00030515">
        <w:t xml:space="preserve">. </w:t>
      </w:r>
    </w:p>
    <w:p w14:paraId="6465813E" w14:textId="77777777" w:rsidR="00C75B03" w:rsidRPr="00157DF5" w:rsidRDefault="00C75B03" w:rsidP="00C75B03">
      <w:pPr>
        <w:pStyle w:val="H1bodytext"/>
        <w:ind w:left="1350"/>
      </w:pPr>
      <w:r w:rsidRPr="00030515">
        <w:t xml:space="preserve">Results from each test execution are maintained in </w:t>
      </w:r>
      <w:r>
        <w:t>the CIS</w:t>
      </w:r>
      <w:r w:rsidRPr="00030515">
        <w:t xml:space="preserve"> database, in an approved records repository along with results from the timing executions and code coverage. </w:t>
      </w:r>
    </w:p>
    <w:p w14:paraId="3B3A0EB7" w14:textId="77777777" w:rsidR="00D44B88" w:rsidRPr="00277A8B" w:rsidRDefault="00D44B88" w:rsidP="00D44B88">
      <w:pPr>
        <w:pStyle w:val="Heading1"/>
      </w:pPr>
      <w:bookmarkStart w:id="270" w:name="_Ref525721596"/>
      <w:bookmarkStart w:id="271" w:name="_Toc527118895"/>
      <w:bookmarkStart w:id="272" w:name="_Toc531770047"/>
      <w:r w:rsidRPr="00277A8B">
        <w:lastRenderedPageBreak/>
        <w:t>APPROVAL REQUIREMENTS</w:t>
      </w:r>
      <w:bookmarkEnd w:id="268"/>
      <w:bookmarkEnd w:id="270"/>
      <w:bookmarkEnd w:id="271"/>
      <w:bookmarkEnd w:id="272"/>
    </w:p>
    <w:p w14:paraId="3D535C3F" w14:textId="77777777" w:rsidR="00D44B88" w:rsidRDefault="00D44B88" w:rsidP="00D44B88">
      <w:pPr>
        <w:pStyle w:val="H1bodytext"/>
      </w:pPr>
      <w:r>
        <w:t xml:space="preserve">The RAVEN and RAVEN Plug-ins rely on a heavy automation of the verification and testing of any new or modified capability. This approach is required for the nature of the </w:t>
      </w:r>
      <w:r w:rsidRPr="00765384">
        <w:rPr>
          <w:i/>
        </w:rPr>
        <w:t>Agile development</w:t>
      </w:r>
      <w:r>
        <w:t xml:space="preserve"> process. As mentioned in the previous section, any CR in the source code needs to be accompanied with a new (or modified) test to assess the correctness of the code and its functionality. </w:t>
      </w:r>
    </w:p>
    <w:p w14:paraId="4206A797" w14:textId="77777777" w:rsidR="00D44B88" w:rsidRDefault="00D44B88" w:rsidP="00D44B88">
      <w:pPr>
        <w:pStyle w:val="H1bodytext"/>
      </w:pPr>
      <w:r>
        <w:t>Depending of the type of test case that is added or modified, two different approval processes are followed:</w:t>
      </w:r>
    </w:p>
    <w:p w14:paraId="1458295E" w14:textId="77777777" w:rsidR="00D44B88" w:rsidRDefault="00D44B88" w:rsidP="00D44B88">
      <w:pPr>
        <w:pStyle w:val="Heading2"/>
      </w:pPr>
      <w:bookmarkStart w:id="273" w:name="_Toc527118896"/>
      <w:bookmarkStart w:id="274" w:name="_Toc139107468"/>
      <w:bookmarkStart w:id="275" w:name="_Toc531770048"/>
      <w:r>
        <w:t>Requirement tests</w:t>
      </w:r>
      <w:bookmarkEnd w:id="273"/>
      <w:bookmarkEnd w:id="275"/>
    </w:p>
    <w:p w14:paraId="1537C900" w14:textId="77777777" w:rsidR="00D44B88" w:rsidRPr="009C14D4" w:rsidRDefault="00D44B88" w:rsidP="00D44B88">
      <w:pPr>
        <w:pStyle w:val="H2bodytext"/>
      </w:pPr>
      <w:r>
        <w:t>This category is about to test any functionality that is linked to any new or assessed requirements.</w:t>
      </w:r>
    </w:p>
    <w:p w14:paraId="1826D447" w14:textId="388465C9" w:rsidR="00D44B88" w:rsidRDefault="00D44B88" w:rsidP="00D44B88">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2D23ED">
        <w:rPr>
          <w:noProof/>
        </w:rPr>
        <w:t>1</w:t>
      </w:r>
      <w:r>
        <w:rPr>
          <w:noProof/>
        </w:rPr>
        <w:fldChar w:fldCharType="end"/>
      </w:r>
      <w:r>
        <w:t xml:space="preserve"> - Requirement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1B34613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4AA620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77EEC1A" w14:textId="77777777"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BF2A5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3821E3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71CD4C3D" w14:textId="77777777"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0D90C7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C28FE2"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0116C039" w14:textId="77777777" w:rsidR="00D44B88" w:rsidRPr="00911F80" w:rsidRDefault="00D44B88" w:rsidP="005C650A">
            <w:pPr>
              <w:pStyle w:val="Table12"/>
              <w:keepLines/>
              <w:rPr>
                <w:color w:val="000000" w:themeColor="text1"/>
                <w:sz w:val="22"/>
                <w:szCs w:val="22"/>
              </w:rPr>
            </w:pPr>
            <w:r>
              <w:rPr>
                <w:color w:val="000000" w:themeColor="text1"/>
                <w:sz w:val="22"/>
                <w:szCs w:val="22"/>
              </w:rPr>
              <w:t xml:space="preserve">Chair of the </w:t>
            </w:r>
            <w:r w:rsidRPr="00B47351">
              <w:rPr>
                <w:i/>
                <w:color w:val="000000" w:themeColor="text1"/>
                <w:sz w:val="22"/>
                <w:szCs w:val="22"/>
              </w:rPr>
              <w:t>CCB</w:t>
            </w:r>
            <w:r>
              <w:rPr>
                <w:color w:val="000000" w:themeColor="text1"/>
                <w:sz w:val="22"/>
                <w:szCs w:val="22"/>
              </w:rPr>
              <w:t xml:space="preserve">, Technical Leader, </w:t>
            </w: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6D638D76"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C12A0D"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6A76DF5B"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7B07DBF7"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F36CBD3"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14361D1F"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73A9C2BA" w14:textId="77777777" w:rsidR="00C75B03" w:rsidRDefault="00C75B03" w:rsidP="00C75B03">
      <w:pPr>
        <w:pStyle w:val="Heading2"/>
        <w:numPr>
          <w:ilvl w:val="0"/>
          <w:numId w:val="0"/>
        </w:numPr>
      </w:pPr>
      <w:bookmarkStart w:id="276" w:name="_Toc527118897"/>
    </w:p>
    <w:p w14:paraId="52860CA0" w14:textId="247D3D6A" w:rsidR="00D44B88" w:rsidRDefault="00D44B88" w:rsidP="00D44B88">
      <w:pPr>
        <w:pStyle w:val="Heading2"/>
      </w:pPr>
      <w:bookmarkStart w:id="277" w:name="_Toc531770049"/>
      <w:r>
        <w:t>Other tests</w:t>
      </w:r>
      <w:bookmarkEnd w:id="276"/>
      <w:bookmarkEnd w:id="277"/>
    </w:p>
    <w:p w14:paraId="7B9F2758" w14:textId="77777777" w:rsidR="00D44B88" w:rsidRPr="009838C0" w:rsidRDefault="00D44B88" w:rsidP="00D44B88">
      <w:pPr>
        <w:pStyle w:val="H2bodytext"/>
      </w:pPr>
      <w:r>
        <w:t>This category is about to test any functionality that is not linked to any specific requirement (e.g. infrastructure tests, verification tests, etc.).</w:t>
      </w:r>
    </w:p>
    <w:p w14:paraId="23B55747" w14:textId="2B4B01EA" w:rsidR="00D44B88" w:rsidRDefault="00D44B88" w:rsidP="00D44B88">
      <w:pPr>
        <w:pStyle w:val="Caption"/>
        <w:keepNext/>
        <w:jc w:val="center"/>
      </w:pPr>
      <w:r>
        <w:t xml:space="preserve">Table </w:t>
      </w:r>
      <w:r>
        <w:rPr>
          <w:noProof/>
        </w:rPr>
        <w:fldChar w:fldCharType="begin"/>
      </w:r>
      <w:r>
        <w:rPr>
          <w:noProof/>
        </w:rPr>
        <w:instrText xml:space="preserve"> SEQ Table \* ARABIC </w:instrText>
      </w:r>
      <w:r>
        <w:rPr>
          <w:noProof/>
        </w:rPr>
        <w:fldChar w:fldCharType="separate"/>
      </w:r>
      <w:r w:rsidR="002D23ED">
        <w:rPr>
          <w:noProof/>
        </w:rPr>
        <w:t>2</w:t>
      </w:r>
      <w:r>
        <w:rPr>
          <w:noProof/>
        </w:rPr>
        <w:fldChar w:fldCharType="end"/>
      </w:r>
      <w:r>
        <w:t xml:space="preserve"> - Other tests' responsibilities</w:t>
      </w:r>
    </w:p>
    <w:tbl>
      <w:tblPr>
        <w:tblW w:w="4512" w:type="pct"/>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483"/>
      </w:tblGrid>
      <w:tr w:rsidR="00D44B88" w:rsidRPr="00911F80" w14:paraId="2FFC82F5"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EE1FF7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Case Reviewer(s):</w:t>
            </w:r>
          </w:p>
        </w:tc>
        <w:tc>
          <w:tcPr>
            <w:tcW w:w="2657" w:type="pct"/>
            <w:tcBorders>
              <w:top w:val="single" w:sz="4" w:space="0" w:color="000000"/>
              <w:left w:val="single" w:sz="4" w:space="0" w:color="000000"/>
              <w:bottom w:val="single" w:sz="4" w:space="0" w:color="000000"/>
              <w:right w:val="single" w:sz="4" w:space="0" w:color="000000"/>
            </w:tcBorders>
          </w:tcPr>
          <w:p w14:paraId="3F11FBFA"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3F408AD3"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538C261"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Test Result Reviewer</w:t>
            </w:r>
            <w:r>
              <w:rPr>
                <w:b/>
                <w:color w:val="000000" w:themeColor="text1"/>
                <w:sz w:val="22"/>
                <w:szCs w:val="22"/>
              </w:rPr>
              <w:t xml:space="preserve"> and Approver</w:t>
            </w:r>
            <w:r w:rsidRPr="00911F80">
              <w:rPr>
                <w:b/>
                <w:color w:val="000000" w:themeColor="text1"/>
                <w:sz w:val="22"/>
                <w:szCs w:val="22"/>
              </w:rPr>
              <w:t>:</w:t>
            </w:r>
          </w:p>
        </w:tc>
        <w:tc>
          <w:tcPr>
            <w:tcW w:w="2657" w:type="pct"/>
            <w:tcBorders>
              <w:top w:val="single" w:sz="4" w:space="0" w:color="000000"/>
              <w:left w:val="single" w:sz="4" w:space="0" w:color="000000"/>
              <w:bottom w:val="single" w:sz="4" w:space="0" w:color="000000"/>
              <w:right w:val="single" w:sz="4" w:space="0" w:color="000000"/>
            </w:tcBorders>
          </w:tcPr>
          <w:p w14:paraId="6D85C0C1"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2992D68C"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A1A8AE8"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Test Case Reviewer(s):</w:t>
            </w:r>
          </w:p>
        </w:tc>
        <w:tc>
          <w:tcPr>
            <w:tcW w:w="2657" w:type="pct"/>
            <w:tcBorders>
              <w:top w:val="single" w:sz="4" w:space="0" w:color="000000"/>
              <w:left w:val="single" w:sz="4" w:space="0" w:color="000000"/>
              <w:bottom w:val="single" w:sz="4" w:space="0" w:color="000000"/>
              <w:right w:val="single" w:sz="4" w:space="0" w:color="000000"/>
            </w:tcBorders>
          </w:tcPr>
          <w:p w14:paraId="574FC058" w14:textId="77777777" w:rsidR="00D44B88" w:rsidRPr="00911F80" w:rsidRDefault="00D44B88" w:rsidP="005C650A">
            <w:pPr>
              <w:pStyle w:val="Table12"/>
              <w:keepLines/>
              <w:rPr>
                <w:color w:val="000000" w:themeColor="text1"/>
                <w:sz w:val="22"/>
                <w:szCs w:val="22"/>
              </w:rPr>
            </w:pPr>
            <w:r w:rsidRPr="00911F80">
              <w:rPr>
                <w:color w:val="000000" w:themeColor="text1"/>
                <w:sz w:val="22"/>
                <w:szCs w:val="22"/>
              </w:rPr>
              <w:t>Independent Reviewer</w:t>
            </w:r>
            <w:r>
              <w:rPr>
                <w:color w:val="000000" w:themeColor="text1"/>
                <w:sz w:val="22"/>
                <w:szCs w:val="22"/>
              </w:rPr>
              <w:t xml:space="preserve"> (Member of the </w:t>
            </w:r>
            <w:r w:rsidRPr="00B47351">
              <w:rPr>
                <w:i/>
                <w:color w:val="000000" w:themeColor="text1"/>
                <w:sz w:val="22"/>
                <w:szCs w:val="22"/>
              </w:rPr>
              <w:t>CCB</w:t>
            </w:r>
            <w:r>
              <w:rPr>
                <w:color w:val="000000" w:themeColor="text1"/>
                <w:sz w:val="22"/>
                <w:szCs w:val="22"/>
              </w:rPr>
              <w:t>)</w:t>
            </w:r>
          </w:p>
        </w:tc>
      </w:tr>
      <w:tr w:rsidR="00D44B88" w:rsidRPr="00911F80" w14:paraId="0DFF271E"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13D85E4"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Reviewer(s):</w:t>
            </w:r>
          </w:p>
        </w:tc>
        <w:tc>
          <w:tcPr>
            <w:tcW w:w="2657" w:type="pct"/>
            <w:tcBorders>
              <w:top w:val="single" w:sz="4" w:space="0" w:color="000000"/>
              <w:left w:val="single" w:sz="4" w:space="0" w:color="000000"/>
              <w:bottom w:val="single" w:sz="4" w:space="0" w:color="000000"/>
              <w:right w:val="single" w:sz="4" w:space="0" w:color="000000"/>
            </w:tcBorders>
          </w:tcPr>
          <w:p w14:paraId="304624D1"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r w:rsidR="00D44B88" w:rsidRPr="00911F80" w14:paraId="26AC05F0" w14:textId="77777777" w:rsidTr="005C650A">
        <w:tc>
          <w:tcPr>
            <w:tcW w:w="2343"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08C69EE" w14:textId="77777777" w:rsidR="00D44B88" w:rsidRPr="00911F80" w:rsidRDefault="00D44B88" w:rsidP="005C650A">
            <w:pPr>
              <w:pStyle w:val="Table12"/>
              <w:keepLines/>
              <w:rPr>
                <w:b/>
                <w:color w:val="000000" w:themeColor="text1"/>
                <w:sz w:val="22"/>
                <w:szCs w:val="22"/>
              </w:rPr>
            </w:pPr>
            <w:r w:rsidRPr="00911F80">
              <w:rPr>
                <w:b/>
                <w:color w:val="000000" w:themeColor="text1"/>
                <w:sz w:val="22"/>
                <w:szCs w:val="22"/>
              </w:rPr>
              <w:t>Acceptance Result Approver:</w:t>
            </w:r>
          </w:p>
        </w:tc>
        <w:tc>
          <w:tcPr>
            <w:tcW w:w="2657" w:type="pct"/>
            <w:tcBorders>
              <w:top w:val="single" w:sz="4" w:space="0" w:color="000000"/>
              <w:left w:val="single" w:sz="4" w:space="0" w:color="000000"/>
              <w:bottom w:val="single" w:sz="4" w:space="0" w:color="000000"/>
              <w:right w:val="single" w:sz="4" w:space="0" w:color="000000"/>
            </w:tcBorders>
          </w:tcPr>
          <w:p w14:paraId="75C877E2" w14:textId="77777777" w:rsidR="00D44B88" w:rsidRPr="00911F80" w:rsidRDefault="00D44B88" w:rsidP="005C650A">
            <w:pPr>
              <w:pStyle w:val="Table12"/>
              <w:keepLines/>
              <w:rPr>
                <w:color w:val="000000" w:themeColor="text1"/>
                <w:sz w:val="22"/>
                <w:szCs w:val="22"/>
              </w:rPr>
            </w:pPr>
            <w:r>
              <w:rPr>
                <w:color w:val="000000" w:themeColor="text1"/>
                <w:sz w:val="22"/>
                <w:szCs w:val="22"/>
              </w:rPr>
              <w:t>Automated CIS</w:t>
            </w:r>
          </w:p>
        </w:tc>
      </w:tr>
    </w:tbl>
    <w:p w14:paraId="306C888D" w14:textId="77777777" w:rsidR="00D44B88" w:rsidRPr="00C75B03" w:rsidRDefault="00D44B88" w:rsidP="00C75B03">
      <w:pPr>
        <w:pStyle w:val="Spacer"/>
        <w:spacing w:after="240"/>
      </w:pPr>
    </w:p>
    <w:p w14:paraId="6505E633" w14:textId="77777777" w:rsidR="00C75B03" w:rsidRDefault="00C75B03" w:rsidP="00C75B03">
      <w:pPr>
        <w:pStyle w:val="Heading1"/>
      </w:pPr>
      <w:bookmarkStart w:id="278" w:name="_Toc527118903"/>
      <w:bookmarkStart w:id="279" w:name="_Toc139107470"/>
      <w:bookmarkStart w:id="280" w:name="_Toc527118899"/>
      <w:bookmarkStart w:id="281" w:name="_Toc531770050"/>
      <w:bookmarkEnd w:id="274"/>
      <w:r>
        <w:lastRenderedPageBreak/>
        <w:t xml:space="preserve">TEST DEFINITION </w:t>
      </w:r>
      <w:r w:rsidRPr="00277A8B">
        <w:t>TASKS AND RESPONSIBILITIES</w:t>
      </w:r>
      <w:bookmarkEnd w:id="278"/>
      <w:bookmarkEnd w:id="281"/>
      <w:r>
        <w:t xml:space="preserve"> </w:t>
      </w:r>
    </w:p>
    <w:p w14:paraId="2E5D0C4B" w14:textId="77777777" w:rsidR="00C75B03" w:rsidRPr="00F05C11" w:rsidRDefault="00C75B03" w:rsidP="00C75B03">
      <w:pPr>
        <w:pStyle w:val="H1bodytext"/>
        <w:keepNext/>
        <w:rPr>
          <w:color w:val="000000" w:themeColor="text1"/>
        </w:rPr>
      </w:pPr>
      <w:r w:rsidRPr="00F05C11">
        <w:rPr>
          <w:color w:val="000000" w:themeColor="text1"/>
        </w:rPr>
        <w:t>This section summarizes the tasks and associated roles in the definition of the test cases and their approval.</w:t>
      </w:r>
    </w:p>
    <w:p w14:paraId="42AD63F3" w14:textId="77777777" w:rsidR="00C75B03" w:rsidRDefault="00C75B03" w:rsidP="00C75B03">
      <w:pPr>
        <w:pStyle w:val="Caption"/>
        <w:keepNext/>
        <w:spacing w:after="0"/>
        <w:jc w:val="center"/>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 Tasks and responsibilities for tests creation.</w:t>
      </w:r>
    </w:p>
    <w:tbl>
      <w:tblPr>
        <w:tblW w:w="8647"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4507"/>
      </w:tblGrid>
      <w:tr w:rsidR="00C75B03" w:rsidRPr="00CF0463" w14:paraId="6E646212" w14:textId="77777777" w:rsidTr="00B52B57">
        <w:trPr>
          <w:tblHeader/>
        </w:trPr>
        <w:tc>
          <w:tcPr>
            <w:tcW w:w="4140" w:type="dxa"/>
            <w:shd w:val="clear" w:color="auto" w:fill="F2F2F2" w:themeFill="background1" w:themeFillShade="F2"/>
          </w:tcPr>
          <w:p w14:paraId="10E03ECB"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Tasks</w:t>
            </w:r>
          </w:p>
        </w:tc>
        <w:tc>
          <w:tcPr>
            <w:tcW w:w="4507" w:type="dxa"/>
            <w:shd w:val="clear" w:color="auto" w:fill="F2F2F2" w:themeFill="background1" w:themeFillShade="F2"/>
          </w:tcPr>
          <w:p w14:paraId="05D5993D" w14:textId="77777777" w:rsidR="00C75B03" w:rsidRPr="00CF0463" w:rsidRDefault="00C75B03" w:rsidP="00B52B57">
            <w:pPr>
              <w:pStyle w:val="Table12"/>
              <w:keepNext/>
              <w:jc w:val="center"/>
              <w:rPr>
                <w:rFonts w:asciiTheme="minorHAnsi" w:eastAsiaTheme="minorHAnsi" w:hAnsiTheme="minorHAnsi" w:cstheme="minorBidi"/>
                <w:b/>
                <w:color w:val="000000" w:themeColor="text1"/>
                <w:szCs w:val="24"/>
              </w:rPr>
            </w:pPr>
            <w:r w:rsidRPr="00CF0463">
              <w:rPr>
                <w:b/>
                <w:color w:val="000000" w:themeColor="text1"/>
                <w:szCs w:val="24"/>
              </w:rPr>
              <w:t>Responsibility</w:t>
            </w:r>
          </w:p>
        </w:tc>
      </w:tr>
      <w:tr w:rsidR="00C75B03" w:rsidRPr="00CF0463" w14:paraId="50566610" w14:textId="77777777" w:rsidTr="00B52B57">
        <w:tc>
          <w:tcPr>
            <w:tcW w:w="4140" w:type="dxa"/>
            <w:shd w:val="clear" w:color="auto" w:fill="auto"/>
          </w:tcPr>
          <w:p w14:paraId="1C132D20" w14:textId="77777777" w:rsidR="00C75B03" w:rsidRPr="00CF0463" w:rsidRDefault="00C75B03" w:rsidP="00B52B57">
            <w:pPr>
              <w:pStyle w:val="Table12"/>
              <w:keepNext/>
              <w:numPr>
                <w:ilvl w:val="0"/>
                <w:numId w:val="60"/>
              </w:numPr>
              <w:rPr>
                <w:color w:val="000000" w:themeColor="text1"/>
                <w:szCs w:val="24"/>
              </w:rPr>
            </w:pPr>
            <w:r w:rsidRPr="00CF0463">
              <w:rPr>
                <w:color w:val="000000" w:themeColor="text1"/>
                <w:szCs w:val="24"/>
              </w:rPr>
              <w:t>Complete programming and test creation</w:t>
            </w:r>
          </w:p>
        </w:tc>
        <w:tc>
          <w:tcPr>
            <w:tcW w:w="4507" w:type="dxa"/>
            <w:shd w:val="clear" w:color="auto" w:fill="auto"/>
          </w:tcPr>
          <w:p w14:paraId="26B6DD59" w14:textId="77777777" w:rsidR="00C75B03" w:rsidRPr="00CF0463" w:rsidRDefault="00C75B03" w:rsidP="00B52B57">
            <w:pPr>
              <w:pStyle w:val="Table12"/>
              <w:keepNext/>
              <w:rPr>
                <w:color w:val="000000" w:themeColor="text1"/>
                <w:szCs w:val="24"/>
              </w:rPr>
            </w:pPr>
            <w:r w:rsidRPr="00CF0463">
              <w:rPr>
                <w:color w:val="000000" w:themeColor="text1"/>
                <w:szCs w:val="24"/>
              </w:rPr>
              <w:t>Developer of the proposed CR</w:t>
            </w:r>
          </w:p>
        </w:tc>
      </w:tr>
      <w:tr w:rsidR="00C75B03" w:rsidRPr="00CF0463" w14:paraId="1CC815C2" w14:textId="77777777" w:rsidTr="00B52B57">
        <w:tc>
          <w:tcPr>
            <w:tcW w:w="4140" w:type="dxa"/>
            <w:shd w:val="clear" w:color="auto" w:fill="auto"/>
          </w:tcPr>
          <w:p w14:paraId="1D965FA3"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Test data creation</w:t>
            </w:r>
          </w:p>
        </w:tc>
        <w:tc>
          <w:tcPr>
            <w:tcW w:w="4507" w:type="dxa"/>
            <w:shd w:val="clear" w:color="auto" w:fill="auto"/>
          </w:tcPr>
          <w:p w14:paraId="2CDFB24E" w14:textId="77777777" w:rsidR="00C75B03" w:rsidRPr="00CF0463" w:rsidRDefault="00C75B03" w:rsidP="00B52B57">
            <w:pPr>
              <w:pStyle w:val="Table12"/>
              <w:rPr>
                <w:color w:val="000000" w:themeColor="text1"/>
                <w:szCs w:val="24"/>
              </w:rPr>
            </w:pPr>
            <w:r w:rsidRPr="00CF0463">
              <w:rPr>
                <w:color w:val="000000" w:themeColor="text1"/>
                <w:szCs w:val="24"/>
              </w:rPr>
              <w:t>Developer of the proposed CR</w:t>
            </w:r>
          </w:p>
        </w:tc>
      </w:tr>
      <w:tr w:rsidR="00C75B03" w:rsidRPr="00CF0463" w14:paraId="30E93628" w14:textId="77777777" w:rsidTr="00B52B57">
        <w:tc>
          <w:tcPr>
            <w:tcW w:w="4140" w:type="dxa"/>
            <w:shd w:val="clear" w:color="auto" w:fill="auto"/>
          </w:tcPr>
          <w:p w14:paraId="42F76887"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Set up test environment</w:t>
            </w:r>
          </w:p>
        </w:tc>
        <w:tc>
          <w:tcPr>
            <w:tcW w:w="4507" w:type="dxa"/>
            <w:shd w:val="clear" w:color="auto" w:fill="auto"/>
          </w:tcPr>
          <w:p w14:paraId="2871CD99"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6A3CF1EE" w14:textId="77777777" w:rsidTr="00B52B57">
        <w:tc>
          <w:tcPr>
            <w:tcW w:w="4140" w:type="dxa"/>
            <w:shd w:val="clear" w:color="auto" w:fill="auto"/>
          </w:tcPr>
          <w:p w14:paraId="7DCF729F"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Migrate services to test environment</w:t>
            </w:r>
          </w:p>
        </w:tc>
        <w:tc>
          <w:tcPr>
            <w:tcW w:w="4507" w:type="dxa"/>
            <w:shd w:val="clear" w:color="auto" w:fill="auto"/>
          </w:tcPr>
          <w:p w14:paraId="1A6D32A7"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20F33DA2" w14:textId="77777777" w:rsidTr="00B52B57">
        <w:tc>
          <w:tcPr>
            <w:tcW w:w="4140" w:type="dxa"/>
            <w:shd w:val="clear" w:color="auto" w:fill="auto"/>
          </w:tcPr>
          <w:p w14:paraId="3F1A1951"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Set up test database</w:t>
            </w:r>
          </w:p>
        </w:tc>
        <w:tc>
          <w:tcPr>
            <w:tcW w:w="4507" w:type="dxa"/>
            <w:shd w:val="clear" w:color="auto" w:fill="auto"/>
          </w:tcPr>
          <w:p w14:paraId="674A1ACE"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7F467C47" w14:textId="77777777" w:rsidTr="00B52B57">
        <w:trPr>
          <w:cantSplit/>
        </w:trPr>
        <w:tc>
          <w:tcPr>
            <w:tcW w:w="4140" w:type="dxa"/>
            <w:shd w:val="clear" w:color="auto" w:fill="auto"/>
          </w:tcPr>
          <w:p w14:paraId="2E903FCD"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Prepare test cases</w:t>
            </w:r>
          </w:p>
        </w:tc>
        <w:tc>
          <w:tcPr>
            <w:tcW w:w="4507" w:type="dxa"/>
            <w:shd w:val="clear" w:color="auto" w:fill="auto"/>
          </w:tcPr>
          <w:p w14:paraId="6EEC6E0B"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0FEAF3FB" w14:textId="77777777" w:rsidTr="00B52B57">
        <w:tc>
          <w:tcPr>
            <w:tcW w:w="4140" w:type="dxa"/>
            <w:shd w:val="clear" w:color="auto" w:fill="auto"/>
          </w:tcPr>
          <w:p w14:paraId="4E1A995E"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Conduct test, record results, and communicate to the developers</w:t>
            </w:r>
          </w:p>
        </w:tc>
        <w:tc>
          <w:tcPr>
            <w:tcW w:w="4507" w:type="dxa"/>
            <w:shd w:val="clear" w:color="auto" w:fill="auto"/>
          </w:tcPr>
          <w:p w14:paraId="6D7A8270" w14:textId="77777777" w:rsidR="00C75B03" w:rsidRPr="00CF0463" w:rsidRDefault="00C75B03" w:rsidP="00B52B57">
            <w:pPr>
              <w:pStyle w:val="Table12"/>
              <w:rPr>
                <w:color w:val="000000" w:themeColor="text1"/>
                <w:szCs w:val="24"/>
              </w:rPr>
            </w:pPr>
            <w:r w:rsidRPr="00CF0463">
              <w:rPr>
                <w:color w:val="000000" w:themeColor="text1"/>
                <w:szCs w:val="24"/>
              </w:rPr>
              <w:t xml:space="preserve">Automated via </w:t>
            </w:r>
            <w:r w:rsidRPr="000B200C">
              <w:rPr>
                <w:color w:val="000000" w:themeColor="text1"/>
                <w:szCs w:val="24"/>
              </w:rPr>
              <w:t>CIS</w:t>
            </w:r>
          </w:p>
        </w:tc>
      </w:tr>
      <w:tr w:rsidR="00C75B03" w:rsidRPr="00CF0463" w14:paraId="41A011B4" w14:textId="77777777" w:rsidTr="00B52B57">
        <w:tc>
          <w:tcPr>
            <w:tcW w:w="4140" w:type="dxa"/>
            <w:shd w:val="clear" w:color="auto" w:fill="auto"/>
          </w:tcPr>
          <w:p w14:paraId="439EB03C"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Make corrections and updates to the processes</w:t>
            </w:r>
          </w:p>
        </w:tc>
        <w:tc>
          <w:tcPr>
            <w:tcW w:w="4507" w:type="dxa"/>
            <w:shd w:val="clear" w:color="auto" w:fill="auto"/>
          </w:tcPr>
          <w:p w14:paraId="39DBD5A6" w14:textId="77777777" w:rsidR="00C75B03" w:rsidRPr="00CF0463" w:rsidRDefault="00C75B03" w:rsidP="00B52B57">
            <w:pPr>
              <w:pStyle w:val="Table12"/>
              <w:rPr>
                <w:color w:val="000000" w:themeColor="text1"/>
                <w:szCs w:val="24"/>
              </w:rPr>
            </w:pPr>
            <w:r w:rsidRPr="00CF0463">
              <w:rPr>
                <w:color w:val="000000" w:themeColor="text1"/>
                <w:szCs w:val="24"/>
              </w:rPr>
              <w:t xml:space="preserve">Developer of the </w:t>
            </w:r>
            <w:r w:rsidRPr="001C7578">
              <w:rPr>
                <w:i/>
                <w:color w:val="000000" w:themeColor="text1"/>
                <w:szCs w:val="24"/>
              </w:rPr>
              <w:t>CR</w:t>
            </w:r>
          </w:p>
        </w:tc>
      </w:tr>
      <w:tr w:rsidR="00C75B03" w:rsidRPr="00CF0463" w14:paraId="2F7231C7" w14:textId="77777777" w:rsidTr="00B52B57">
        <w:tc>
          <w:tcPr>
            <w:tcW w:w="4140" w:type="dxa"/>
            <w:shd w:val="clear" w:color="auto" w:fill="auto"/>
          </w:tcPr>
          <w:p w14:paraId="34D3FC69" w14:textId="77777777" w:rsidR="00C75B03" w:rsidRPr="00CF0463" w:rsidRDefault="00C75B03" w:rsidP="00B52B57">
            <w:pPr>
              <w:pStyle w:val="Table12"/>
              <w:numPr>
                <w:ilvl w:val="0"/>
                <w:numId w:val="60"/>
              </w:numPr>
              <w:rPr>
                <w:color w:val="000000" w:themeColor="text1"/>
                <w:szCs w:val="24"/>
              </w:rPr>
            </w:pPr>
            <w:r w:rsidRPr="00CF0463">
              <w:rPr>
                <w:color w:val="000000" w:themeColor="text1"/>
                <w:szCs w:val="24"/>
              </w:rPr>
              <w:t>Review and approve final results of the test</w:t>
            </w:r>
          </w:p>
        </w:tc>
        <w:tc>
          <w:tcPr>
            <w:tcW w:w="4507" w:type="dxa"/>
            <w:shd w:val="clear" w:color="auto" w:fill="auto"/>
          </w:tcPr>
          <w:p w14:paraId="43870FB3" w14:textId="77777777" w:rsidR="00C75B03" w:rsidRPr="00CF0463" w:rsidRDefault="00C75B03" w:rsidP="00B52B57">
            <w:pPr>
              <w:pStyle w:val="Table12"/>
              <w:rPr>
                <w:color w:val="000000" w:themeColor="text1"/>
                <w:szCs w:val="24"/>
              </w:rPr>
            </w:pPr>
            <w:r w:rsidRPr="00CF0463">
              <w:rPr>
                <w:color w:val="000000" w:themeColor="text1"/>
                <w:szCs w:val="24"/>
              </w:rPr>
              <w:t xml:space="preserve">Independent reviewer part of the </w:t>
            </w:r>
            <w:r w:rsidRPr="00B47351">
              <w:rPr>
                <w:i/>
                <w:color w:val="000000" w:themeColor="text1"/>
                <w:sz w:val="22"/>
                <w:szCs w:val="22"/>
              </w:rPr>
              <w:t>CCB</w:t>
            </w:r>
            <w:r>
              <w:rPr>
                <w:color w:val="000000" w:themeColor="text1"/>
                <w:szCs w:val="24"/>
              </w:rPr>
              <w:t xml:space="preserve"> and Technical Leader (or Chair of </w:t>
            </w:r>
            <w:r w:rsidRPr="00B47351">
              <w:rPr>
                <w:i/>
                <w:color w:val="000000" w:themeColor="text1"/>
                <w:sz w:val="22"/>
                <w:szCs w:val="22"/>
              </w:rPr>
              <w:t>CCB</w:t>
            </w:r>
            <w:r>
              <w:rPr>
                <w:color w:val="000000" w:themeColor="text1"/>
                <w:szCs w:val="24"/>
              </w:rPr>
              <w:t>) in case of requirement test.</w:t>
            </w:r>
          </w:p>
        </w:tc>
      </w:tr>
    </w:tbl>
    <w:p w14:paraId="4AEC5A69" w14:textId="77777777" w:rsidR="00C75B03" w:rsidRPr="00F07776" w:rsidRDefault="00C75B03" w:rsidP="00C75B03">
      <w:pPr>
        <w:pStyle w:val="BodyText"/>
        <w:spacing w:before="120"/>
        <w:ind w:left="720"/>
        <w:rPr>
          <w:b/>
          <w:color w:val="000000" w:themeColor="text1"/>
          <w:sz w:val="22"/>
          <w:szCs w:val="22"/>
        </w:rPr>
      </w:pPr>
      <w:r w:rsidRPr="00F07776">
        <w:rPr>
          <w:b/>
          <w:color w:val="000000" w:themeColor="text1"/>
          <w:sz w:val="22"/>
          <w:szCs w:val="22"/>
        </w:rPr>
        <w:t xml:space="preserve">Note: </w:t>
      </w:r>
      <w:r w:rsidRPr="00F07776">
        <w:rPr>
          <w:i/>
          <w:color w:val="000000" w:themeColor="text1"/>
          <w:sz w:val="22"/>
          <w:szCs w:val="22"/>
        </w:rPr>
        <w:t>The above steps need to be conducted for every type of testing</w:t>
      </w:r>
    </w:p>
    <w:p w14:paraId="4A8DB6DE" w14:textId="6FFCD55B" w:rsidR="00D44B88" w:rsidRPr="00277A8B" w:rsidRDefault="00D44B88" w:rsidP="00D44B88">
      <w:pPr>
        <w:pStyle w:val="Heading1"/>
      </w:pPr>
      <w:bookmarkStart w:id="282" w:name="_Toc531770051"/>
      <w:r w:rsidRPr="00277A8B">
        <w:t>RESOURCE REQUIREMENT</w:t>
      </w:r>
      <w:bookmarkEnd w:id="279"/>
      <w:bookmarkEnd w:id="280"/>
      <w:bookmarkEnd w:id="282"/>
    </w:p>
    <w:p w14:paraId="39AD337F" w14:textId="77777777" w:rsidR="00D44B88" w:rsidRPr="00BA3BC2" w:rsidRDefault="00D44B88" w:rsidP="00D44B88">
      <w:pPr>
        <w:pStyle w:val="H1bodytext"/>
        <w:rPr>
          <w:color w:val="000000" w:themeColor="text1"/>
        </w:rPr>
      </w:pPr>
      <w:r w:rsidRPr="00BA3BC2">
        <w:rPr>
          <w:color w:val="000000" w:themeColor="text1"/>
        </w:rPr>
        <w:t xml:space="preserve">As mentioned, the testing and acceptance requirement approval is performed in an automated fashion in multiple operative systems and for each CR. </w:t>
      </w:r>
    </w:p>
    <w:p w14:paraId="449D689A" w14:textId="77777777" w:rsidR="00D44B88" w:rsidRPr="0025248F" w:rsidRDefault="00D44B88" w:rsidP="00D44B88">
      <w:pPr>
        <w:pStyle w:val="Heading2"/>
        <w:keepNext/>
      </w:pPr>
      <w:bookmarkStart w:id="283" w:name="_Toc527118900"/>
      <w:bookmarkStart w:id="284" w:name="_Toc531770052"/>
      <w:r w:rsidRPr="0025248F">
        <w:t>Human Resources</w:t>
      </w:r>
      <w:bookmarkEnd w:id="283"/>
      <w:bookmarkEnd w:id="284"/>
    </w:p>
    <w:p w14:paraId="65C2B123" w14:textId="77777777" w:rsidR="00D44B88" w:rsidRDefault="00D44B88" w:rsidP="00D44B88">
      <w:pPr>
        <w:pStyle w:val="H2bodytext"/>
      </w:pPr>
      <w:r w:rsidRPr="006F1BA3">
        <w:rPr>
          <w:color w:val="000000" w:themeColor="text1"/>
        </w:rPr>
        <w:t xml:space="preserve">No </w:t>
      </w:r>
      <w:r>
        <w:t>human resources are required for day by day testing, since the automated fashion of the testing system.</w:t>
      </w:r>
    </w:p>
    <w:p w14:paraId="791279B5" w14:textId="685C3E22" w:rsidR="00D44B88" w:rsidRPr="00157DF5" w:rsidRDefault="00D44B88" w:rsidP="00D44B88">
      <w:pPr>
        <w:pStyle w:val="H2bodytext"/>
      </w:pPr>
      <w:r>
        <w:rPr>
          <w:color w:val="000000" w:themeColor="text1"/>
        </w:rPr>
        <w:t xml:space="preserve">As mentioned in Section </w:t>
      </w:r>
      <w:r>
        <w:rPr>
          <w:color w:val="000000" w:themeColor="text1"/>
        </w:rPr>
        <w:fldChar w:fldCharType="begin"/>
      </w:r>
      <w:r>
        <w:rPr>
          <w:color w:val="000000" w:themeColor="text1"/>
        </w:rPr>
        <w:instrText xml:space="preserve"> REF _Ref525716659 \r \h </w:instrText>
      </w:r>
      <w:r>
        <w:rPr>
          <w:color w:val="000000" w:themeColor="text1"/>
        </w:rPr>
      </w:r>
      <w:r>
        <w:rPr>
          <w:color w:val="000000" w:themeColor="text1"/>
        </w:rPr>
        <w:fldChar w:fldCharType="separate"/>
      </w:r>
      <w:r w:rsidR="002D23ED">
        <w:rPr>
          <w:b/>
          <w:bCs/>
          <w:color w:val="000000" w:themeColor="text1"/>
        </w:rPr>
        <w:t>Error! Reference source not found.</w:t>
      </w:r>
      <w:r>
        <w:rPr>
          <w:color w:val="000000" w:themeColor="text1"/>
        </w:rPr>
        <w:fldChar w:fldCharType="end"/>
      </w:r>
      <w:r>
        <w:rPr>
          <w:color w:val="000000" w:themeColor="text1"/>
        </w:rPr>
        <w:t>, any developer is required to provide a new test or modify an existing one for covering the functionality of new or modified capabilities (CR).</w:t>
      </w:r>
    </w:p>
    <w:p w14:paraId="54D40778" w14:textId="77777777" w:rsidR="00D44B88" w:rsidRPr="0025248F" w:rsidRDefault="00D44B88" w:rsidP="00D44B88">
      <w:pPr>
        <w:pStyle w:val="Heading2"/>
        <w:keepNext/>
      </w:pPr>
      <w:bookmarkStart w:id="285" w:name="_Toc527118901"/>
      <w:bookmarkStart w:id="286" w:name="_Toc531770053"/>
      <w:r w:rsidRPr="0025248F">
        <w:lastRenderedPageBreak/>
        <w:t>Hardware/Software Resources</w:t>
      </w:r>
      <w:bookmarkEnd w:id="285"/>
      <w:bookmarkEnd w:id="286"/>
    </w:p>
    <w:p w14:paraId="652F6407" w14:textId="77777777" w:rsidR="00D44B88" w:rsidRPr="00157DF5" w:rsidRDefault="00D44B88" w:rsidP="00D44B88">
      <w:pPr>
        <w:pStyle w:val="H2bodytext"/>
      </w:pPr>
      <w:r>
        <w:t>RAVEN and RAVEN Plug-ins are automatically tested in dedicated machines. Resources have been allocated at the begin of the project for setting up those machines.</w:t>
      </w:r>
    </w:p>
    <w:p w14:paraId="661D4DC9" w14:textId="77777777" w:rsidR="00D44B88" w:rsidRPr="0025248F" w:rsidRDefault="00D44B88" w:rsidP="00D44B88">
      <w:pPr>
        <w:pStyle w:val="Heading2"/>
        <w:keepNext/>
      </w:pPr>
      <w:bookmarkStart w:id="287" w:name="_Toc527118902"/>
      <w:bookmarkStart w:id="288" w:name="_Toc531770054"/>
      <w:r w:rsidRPr="0025248F">
        <w:t>Services/Applications</w:t>
      </w:r>
      <w:bookmarkEnd w:id="287"/>
      <w:bookmarkEnd w:id="288"/>
    </w:p>
    <w:p w14:paraId="0D3E11C8" w14:textId="77777777" w:rsidR="00D44B88" w:rsidRPr="00157DF5" w:rsidRDefault="00D44B88" w:rsidP="00D44B88">
      <w:pPr>
        <w:pStyle w:val="H2bodytext"/>
      </w:pPr>
      <w:bookmarkStart w:id="289" w:name="_Toc139107471"/>
      <w:r>
        <w:t xml:space="preserve">The RAVEN software and RAVEN Plug-ins make use of </w:t>
      </w:r>
      <w:r w:rsidRPr="000B200C">
        <w:t>CIS</w:t>
      </w:r>
      <w:r>
        <w:t xml:space="preserve"> for automating the testing and approval of acceptance criteria. These tools are already integrated in the version control repositories GitHub and GitLab. </w:t>
      </w:r>
    </w:p>
    <w:p w14:paraId="2121D93E" w14:textId="77777777" w:rsidR="00D44B88" w:rsidRDefault="00D44B88" w:rsidP="00D44B88">
      <w:pPr>
        <w:pStyle w:val="Heading1"/>
      </w:pPr>
      <w:bookmarkStart w:id="290" w:name="_Toc373734106"/>
      <w:bookmarkStart w:id="291" w:name="_Toc527118904"/>
      <w:bookmarkStart w:id="292" w:name="_Ref531690556"/>
      <w:bookmarkStart w:id="293" w:name="_Toc531770055"/>
      <w:bookmarkEnd w:id="289"/>
      <w:r>
        <w:t>V&amp;V PROCESSES</w:t>
      </w:r>
      <w:bookmarkEnd w:id="290"/>
      <w:bookmarkEnd w:id="291"/>
      <w:bookmarkEnd w:id="292"/>
      <w:bookmarkEnd w:id="293"/>
    </w:p>
    <w:p w14:paraId="2A97EC2D" w14:textId="77777777" w:rsidR="00D44B88" w:rsidRPr="004C3B79" w:rsidRDefault="00D44B88" w:rsidP="00D44B88">
      <w:pPr>
        <w:pStyle w:val="H1bodytext"/>
        <w:rPr>
          <w:color w:val="000000" w:themeColor="text1"/>
        </w:rPr>
      </w:pPr>
      <w:r w:rsidRPr="004C3B79">
        <w:rPr>
          <w:color w:val="000000" w:themeColor="text1"/>
        </w:rPr>
        <w:t xml:space="preserve">The V&amp;V tasks, both automatic and manual, occur for the </w:t>
      </w:r>
      <w:r>
        <w:rPr>
          <w:color w:val="000000" w:themeColor="text1"/>
        </w:rPr>
        <w:t>RAVEN software</w:t>
      </w:r>
      <w:r w:rsidRPr="004C3B79">
        <w:rPr>
          <w:color w:val="000000" w:themeColor="text1"/>
        </w:rPr>
        <w:t xml:space="preserve"> and </w:t>
      </w:r>
      <w:r>
        <w:rPr>
          <w:color w:val="000000" w:themeColor="text1"/>
        </w:rPr>
        <w:t>RAVEN Plug-ins</w:t>
      </w:r>
      <w:r w:rsidRPr="004C3B79">
        <w:rPr>
          <w:color w:val="000000" w:themeColor="text1"/>
        </w:rPr>
        <w:t xml:space="preserve"> as part of the act of committing a </w:t>
      </w:r>
      <w:r>
        <w:rPr>
          <w:color w:val="000000" w:themeColor="text1"/>
        </w:rPr>
        <w:t>CR</w:t>
      </w:r>
      <w:r w:rsidRPr="004C3B79">
        <w:rPr>
          <w:color w:val="000000" w:themeColor="text1"/>
        </w:rPr>
        <w:t xml:space="preserve"> (performing a “pull request”). These tasks are performed by the </w:t>
      </w:r>
      <w:r>
        <w:rPr>
          <w:color w:val="000000" w:themeColor="text1"/>
        </w:rPr>
        <w:t>RAVEN core</w:t>
      </w:r>
      <w:r w:rsidRPr="004C3B79">
        <w:rPr>
          <w:color w:val="000000" w:themeColor="text1"/>
        </w:rPr>
        <w:t xml:space="preserve"> team during the development and testing phases of the </w:t>
      </w:r>
      <w:r w:rsidRPr="00965B0E">
        <w:rPr>
          <w:i/>
          <w:color w:val="000000" w:themeColor="text1"/>
        </w:rPr>
        <w:t>software life cycle</w:t>
      </w:r>
      <w:r>
        <w:rPr>
          <w:i/>
          <w:color w:val="000000" w:themeColor="text1"/>
        </w:rPr>
        <w:t xml:space="preserve"> </w:t>
      </w:r>
      <w:r>
        <w:rPr>
          <w:color w:val="000000" w:themeColor="text1"/>
        </w:rPr>
        <w:t>(see def.)</w:t>
      </w:r>
      <w:r w:rsidRPr="004C3B79">
        <w:rPr>
          <w:color w:val="000000" w:themeColor="text1"/>
        </w:rPr>
        <w:t xml:space="preserve">. These tasks are listed in </w:t>
      </w:r>
      <w:r>
        <w:rPr>
          <w:color w:val="000000" w:themeColor="text1"/>
        </w:rPr>
        <w:t xml:space="preserve">the </w:t>
      </w:r>
      <w:r w:rsidRPr="004C3B79">
        <w:rPr>
          <w:color w:val="000000" w:themeColor="text1"/>
        </w:rPr>
        <w:t>Table</w:t>
      </w:r>
      <w:r>
        <w:rPr>
          <w:color w:val="000000" w:themeColor="text1"/>
        </w:rPr>
        <w:t xml:space="preserve"> below</w:t>
      </w:r>
      <w:r w:rsidRPr="004C3B79">
        <w:rPr>
          <w:color w:val="000000" w:themeColor="text1"/>
        </w:rPr>
        <w:t xml:space="preserve">. </w:t>
      </w:r>
    </w:p>
    <w:p w14:paraId="214C4D38" w14:textId="0AE34689" w:rsidR="00D44B88" w:rsidRDefault="00D44B88" w:rsidP="00C75B03">
      <w:pPr>
        <w:pStyle w:val="Caption"/>
        <w:keepNext/>
        <w:spacing w:after="0"/>
        <w:jc w:val="center"/>
      </w:pPr>
      <w:bookmarkStart w:id="294" w:name="_Ref525807561"/>
      <w:r>
        <w:t xml:space="preserve">Table </w:t>
      </w:r>
      <w:r>
        <w:rPr>
          <w:noProof/>
        </w:rPr>
        <w:fldChar w:fldCharType="begin"/>
      </w:r>
      <w:r>
        <w:rPr>
          <w:noProof/>
        </w:rPr>
        <w:instrText xml:space="preserve"> SEQ Table \* ARABIC </w:instrText>
      </w:r>
      <w:r>
        <w:rPr>
          <w:noProof/>
        </w:rPr>
        <w:fldChar w:fldCharType="separate"/>
      </w:r>
      <w:r w:rsidR="002D23ED">
        <w:rPr>
          <w:noProof/>
        </w:rPr>
        <w:t>4</w:t>
      </w:r>
      <w:r>
        <w:rPr>
          <w:noProof/>
        </w:rPr>
        <w:fldChar w:fldCharType="end"/>
      </w:r>
      <w:bookmarkEnd w:id="294"/>
      <w:r>
        <w:t xml:space="preserve"> – Verification and Validation tasks.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0"/>
        <w:gridCol w:w="5035"/>
      </w:tblGrid>
      <w:tr w:rsidR="00D44B88" w14:paraId="3B161C92" w14:textId="77777777" w:rsidTr="00EA0A63">
        <w:tc>
          <w:tcPr>
            <w:tcW w:w="1705" w:type="dxa"/>
            <w:shd w:val="clear" w:color="auto" w:fill="C6D9F1" w:themeFill="text2" w:themeFillTint="33"/>
          </w:tcPr>
          <w:p w14:paraId="073B3324" w14:textId="77777777" w:rsidR="00D44B88" w:rsidRPr="00EA0A63" w:rsidRDefault="00D44B88" w:rsidP="005C650A">
            <w:pPr>
              <w:pStyle w:val="H1bodytext"/>
              <w:ind w:left="0"/>
              <w:jc w:val="center"/>
              <w:rPr>
                <w:b/>
              </w:rPr>
            </w:pPr>
            <w:r w:rsidRPr="00EA0A63">
              <w:rPr>
                <w:b/>
              </w:rPr>
              <w:t>Task</w:t>
            </w:r>
          </w:p>
        </w:tc>
        <w:tc>
          <w:tcPr>
            <w:tcW w:w="1890" w:type="dxa"/>
            <w:shd w:val="clear" w:color="auto" w:fill="C6D9F1" w:themeFill="text2" w:themeFillTint="33"/>
          </w:tcPr>
          <w:p w14:paraId="05259EBC" w14:textId="77777777" w:rsidR="00D44B88" w:rsidRPr="00EA0A63" w:rsidRDefault="00D44B88" w:rsidP="005C650A">
            <w:pPr>
              <w:pStyle w:val="H1bodytext"/>
              <w:ind w:left="0"/>
              <w:jc w:val="center"/>
              <w:rPr>
                <w:b/>
              </w:rPr>
            </w:pPr>
            <w:r w:rsidRPr="00EA0A63">
              <w:rPr>
                <w:b/>
              </w:rPr>
              <w:t>Who</w:t>
            </w:r>
          </w:p>
        </w:tc>
        <w:tc>
          <w:tcPr>
            <w:tcW w:w="5035" w:type="dxa"/>
            <w:shd w:val="clear" w:color="auto" w:fill="C6D9F1" w:themeFill="text2" w:themeFillTint="33"/>
          </w:tcPr>
          <w:p w14:paraId="0F473DAF" w14:textId="77777777" w:rsidR="00D44B88" w:rsidRPr="00EA0A63" w:rsidRDefault="00D44B88" w:rsidP="005C650A">
            <w:pPr>
              <w:pStyle w:val="H1bodytext"/>
              <w:ind w:left="0"/>
              <w:jc w:val="center"/>
              <w:rPr>
                <w:b/>
              </w:rPr>
            </w:pPr>
            <w:r w:rsidRPr="00EA0A63">
              <w:rPr>
                <w:b/>
              </w:rPr>
              <w:t>What</w:t>
            </w:r>
          </w:p>
        </w:tc>
      </w:tr>
      <w:tr w:rsidR="00D44B88" w14:paraId="2D96A7E7" w14:textId="77777777" w:rsidTr="00EA0A63">
        <w:tc>
          <w:tcPr>
            <w:tcW w:w="1705" w:type="dxa"/>
          </w:tcPr>
          <w:p w14:paraId="5A52D724" w14:textId="77777777" w:rsidR="00D44B88" w:rsidRPr="00F07776" w:rsidRDefault="00D44B88" w:rsidP="00832B0B">
            <w:pPr>
              <w:pStyle w:val="NormalWeb"/>
            </w:pPr>
            <w:r w:rsidRPr="00F07776">
              <w:t xml:space="preserve">“Pull Request” Testing </w:t>
            </w:r>
          </w:p>
        </w:tc>
        <w:tc>
          <w:tcPr>
            <w:tcW w:w="1890" w:type="dxa"/>
          </w:tcPr>
          <w:p w14:paraId="37147292" w14:textId="77777777" w:rsidR="00D44B88" w:rsidRPr="00F07776" w:rsidRDefault="00D44B88" w:rsidP="00832B0B">
            <w:pPr>
              <w:pStyle w:val="H1bodytext"/>
              <w:ind w:left="0"/>
              <w:jc w:val="center"/>
              <w:rPr>
                <w:szCs w:val="24"/>
              </w:rPr>
            </w:pPr>
            <w:r w:rsidRPr="00F07776">
              <w:rPr>
                <w:szCs w:val="24"/>
              </w:rPr>
              <w:t>Automated</w:t>
            </w:r>
          </w:p>
        </w:tc>
        <w:tc>
          <w:tcPr>
            <w:tcW w:w="5035" w:type="dxa"/>
          </w:tcPr>
          <w:p w14:paraId="267C137F" w14:textId="77777777" w:rsidR="00D44B88" w:rsidRPr="00F07776" w:rsidRDefault="00D44B88" w:rsidP="00832B0B">
            <w:pPr>
              <w:pStyle w:val="NormalWeb"/>
              <w:keepLines/>
              <w:numPr>
                <w:ilvl w:val="0"/>
                <w:numId w:val="61"/>
              </w:numPr>
              <w:spacing w:before="120" w:beforeAutospacing="0" w:after="0" w:afterAutospacing="0"/>
              <w:ind w:left="430"/>
            </w:pPr>
            <w:r w:rsidRPr="00F07776">
              <w:t>This testing is automatically executed when a user initially submits a CR through GitHub/</w:t>
            </w:r>
            <w:r w:rsidRPr="00F07776">
              <w:rPr>
                <w:iCs/>
              </w:rPr>
              <w:t>GitLab</w:t>
            </w:r>
            <w:r w:rsidRPr="00F07776">
              <w:t>. The proposed CR is checked for adherence to coding standards, compiled, and tested. This preliminary testing is conducted on both the RAVEN software and RAVEN Plug-ins, and the test results are reported as comments and status updates on the Pull Request (within GitHub/GitLab). The tests are performed on various Operative Systems and configurations.</w:t>
            </w:r>
          </w:p>
          <w:p w14:paraId="0104BB6B" w14:textId="77777777" w:rsidR="00D44B88" w:rsidRPr="00F07776" w:rsidRDefault="00D44B88" w:rsidP="00832B0B">
            <w:pPr>
              <w:pStyle w:val="NormalWeb"/>
              <w:keepLines/>
              <w:numPr>
                <w:ilvl w:val="0"/>
                <w:numId w:val="61"/>
              </w:numPr>
              <w:spacing w:before="120" w:beforeAutospacing="0" w:after="0" w:afterAutospacing="0"/>
              <w:ind w:left="430"/>
            </w:pPr>
            <w:r w:rsidRPr="00F07776">
              <w:t>If there are syntax/compile errors or failures to comply with coding/commentary standards, the change will be rejected.</w:t>
            </w:r>
          </w:p>
        </w:tc>
      </w:tr>
      <w:tr w:rsidR="00D44B88" w:rsidRPr="00F07776" w14:paraId="274FF368" w14:textId="77777777" w:rsidTr="00EA0A63">
        <w:tc>
          <w:tcPr>
            <w:tcW w:w="1705" w:type="dxa"/>
          </w:tcPr>
          <w:p w14:paraId="07B40CF5" w14:textId="77777777" w:rsidR="00D44B88" w:rsidRPr="00F07776" w:rsidRDefault="00D44B88" w:rsidP="00F07776">
            <w:pPr>
              <w:pStyle w:val="NormalWeb"/>
            </w:pPr>
            <w:r w:rsidRPr="00F07776">
              <w:t xml:space="preserve">Code Review </w:t>
            </w:r>
          </w:p>
          <w:p w14:paraId="2161CF49" w14:textId="77777777" w:rsidR="00D44B88" w:rsidRPr="00F07776" w:rsidRDefault="00D44B88" w:rsidP="00F07776">
            <w:pPr>
              <w:pStyle w:val="NormalWeb"/>
            </w:pPr>
          </w:p>
        </w:tc>
        <w:tc>
          <w:tcPr>
            <w:tcW w:w="1890" w:type="dxa"/>
          </w:tcPr>
          <w:p w14:paraId="4059EF29" w14:textId="77777777" w:rsidR="00D44B88" w:rsidRPr="00F07776" w:rsidRDefault="00D44B88" w:rsidP="00F07776">
            <w:pPr>
              <w:pStyle w:val="H1bodytext"/>
              <w:ind w:left="0"/>
              <w:jc w:val="center"/>
              <w:rPr>
                <w:szCs w:val="24"/>
              </w:rPr>
            </w:pPr>
            <w:r w:rsidRPr="00F07776">
              <w:rPr>
                <w:szCs w:val="24"/>
              </w:rPr>
              <w:t>RAVEN core Team</w:t>
            </w:r>
          </w:p>
        </w:tc>
        <w:tc>
          <w:tcPr>
            <w:tcW w:w="5035" w:type="dxa"/>
          </w:tcPr>
          <w:p w14:paraId="5538CC9A" w14:textId="77777777" w:rsidR="00D44B88" w:rsidRPr="00F07776" w:rsidRDefault="00D44B88" w:rsidP="00F07776">
            <w:pPr>
              <w:pStyle w:val="NormalWeb"/>
              <w:keepLines/>
              <w:numPr>
                <w:ilvl w:val="0"/>
                <w:numId w:val="62"/>
              </w:numPr>
              <w:spacing w:before="120" w:beforeAutospacing="0" w:after="0" w:afterAutospacing="0"/>
              <w:ind w:left="430"/>
            </w:pPr>
            <w:r w:rsidRPr="00F07776">
              <w:t xml:space="preserve">All code changes go through a peer-review process prior to being merged, both to ensure correctness and to determine the appropriateness of the implemented design using the method described in PLN-5552. </w:t>
            </w:r>
          </w:p>
          <w:p w14:paraId="7F0E03DD" w14:textId="77777777" w:rsidR="00D44B88" w:rsidRPr="00F07776" w:rsidRDefault="00D44B88" w:rsidP="00F07776">
            <w:pPr>
              <w:pStyle w:val="NormalWeb"/>
              <w:keepLines/>
              <w:numPr>
                <w:ilvl w:val="0"/>
                <w:numId w:val="62"/>
              </w:numPr>
              <w:spacing w:before="120" w:beforeAutospacing="0" w:after="0" w:afterAutospacing="0"/>
              <w:ind w:left="430"/>
            </w:pPr>
            <w:r w:rsidRPr="00F07776">
              <w:lastRenderedPageBreak/>
              <w:t>To maintain independence, code proposed by any given developer must be reviewed and merged by someone other than the original CR author. After the Pull Request has passed the tests and one or more members of the RAVEN core team (</w:t>
            </w:r>
            <w:r w:rsidRPr="00F07776">
              <w:rPr>
                <w:i/>
                <w:color w:val="000000" w:themeColor="text1"/>
              </w:rPr>
              <w:t>CCB</w:t>
            </w:r>
            <w:r w:rsidRPr="00F07776">
              <w:t xml:space="preserve"> members) have verified the design, the Pull Request is merged into the development branch of the repository. </w:t>
            </w:r>
          </w:p>
          <w:p w14:paraId="57B71FE8" w14:textId="77777777" w:rsidR="00D44B88" w:rsidRPr="00F07776" w:rsidRDefault="00D44B88" w:rsidP="00F07776">
            <w:pPr>
              <w:pStyle w:val="NormalWeb"/>
              <w:keepLines/>
              <w:numPr>
                <w:ilvl w:val="0"/>
                <w:numId w:val="62"/>
              </w:numPr>
              <w:spacing w:before="120" w:beforeAutospacing="0" w:after="0" w:afterAutospacing="0"/>
              <w:ind w:left="430"/>
            </w:pPr>
            <w:r w:rsidRPr="00F07776">
              <w:t xml:space="preserve">Code review is required for any modification (source code, documentation, etc.). </w:t>
            </w:r>
          </w:p>
        </w:tc>
      </w:tr>
      <w:tr w:rsidR="00D44B88" w:rsidRPr="00F07776" w14:paraId="4A8B8797" w14:textId="77777777" w:rsidTr="00EA0A63">
        <w:tc>
          <w:tcPr>
            <w:tcW w:w="1705" w:type="dxa"/>
          </w:tcPr>
          <w:p w14:paraId="41399461" w14:textId="77777777" w:rsidR="00D44B88" w:rsidRPr="00F07776" w:rsidRDefault="00D44B88" w:rsidP="00F07776">
            <w:pPr>
              <w:pStyle w:val="NormalWeb"/>
            </w:pPr>
            <w:r w:rsidRPr="00F07776">
              <w:lastRenderedPageBreak/>
              <w:t>Development Branch Testing</w:t>
            </w:r>
          </w:p>
          <w:p w14:paraId="58FE1E89" w14:textId="77777777" w:rsidR="00D44B88" w:rsidRPr="00F07776" w:rsidRDefault="00D44B88" w:rsidP="00F07776">
            <w:pPr>
              <w:pStyle w:val="NormalWeb"/>
            </w:pPr>
            <w:r w:rsidRPr="00F07776">
              <w:t xml:space="preserve">(RAVEN software) </w:t>
            </w:r>
          </w:p>
          <w:p w14:paraId="27E64AAF" w14:textId="77777777" w:rsidR="00D44B88" w:rsidRPr="00F07776" w:rsidRDefault="00D44B88" w:rsidP="00F07776">
            <w:pPr>
              <w:pStyle w:val="H1bodytext"/>
              <w:ind w:left="0"/>
              <w:rPr>
                <w:szCs w:val="24"/>
              </w:rPr>
            </w:pPr>
          </w:p>
        </w:tc>
        <w:tc>
          <w:tcPr>
            <w:tcW w:w="1890" w:type="dxa"/>
          </w:tcPr>
          <w:p w14:paraId="48CBD80B"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F2BE7E0" w14:textId="77777777" w:rsidR="00D44B88" w:rsidRPr="00F07776" w:rsidRDefault="00D44B88" w:rsidP="00F07776">
            <w:pPr>
              <w:pStyle w:val="NormalWeb"/>
              <w:keepLines/>
              <w:numPr>
                <w:ilvl w:val="0"/>
                <w:numId w:val="62"/>
              </w:numPr>
              <w:spacing w:before="120" w:beforeAutospacing="0" w:after="0" w:afterAutospacing="0"/>
              <w:ind w:left="340"/>
            </w:pPr>
            <w:r w:rsidRPr="00F07776">
              <w:t>This step includes a suite of tests similar to but more extensive than the “Pull Request” testing.</w:t>
            </w:r>
          </w:p>
          <w:p w14:paraId="626B59F5"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The development branch of RAVEN software is tested against a specific version of the RAVEN supported Plug-ins. Failures of the Plug-ins tests will be noted and the developers of the Plug-ins will be informed about the failure for future reference and to take actions in addressing the problem (e.g. change in the API, etc.). </w:t>
            </w:r>
          </w:p>
          <w:p w14:paraId="4B670730"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After the tests pass, the development branch is automatically merged into the master branch. </w:t>
            </w:r>
          </w:p>
        </w:tc>
      </w:tr>
      <w:tr w:rsidR="00D44B88" w:rsidRPr="00F07776" w14:paraId="05A03B24" w14:textId="77777777" w:rsidTr="00EA0A63">
        <w:tc>
          <w:tcPr>
            <w:tcW w:w="1705" w:type="dxa"/>
          </w:tcPr>
          <w:p w14:paraId="65DD8CD0" w14:textId="77777777" w:rsidR="00D44B88" w:rsidRPr="00F07776" w:rsidRDefault="00D44B88" w:rsidP="00F07776">
            <w:pPr>
              <w:pStyle w:val="NormalWeb"/>
            </w:pPr>
            <w:r w:rsidRPr="00F07776">
              <w:t xml:space="preserve">Development </w:t>
            </w:r>
          </w:p>
          <w:p w14:paraId="7F6FE30C" w14:textId="77777777" w:rsidR="00D44B88" w:rsidRPr="00F07776" w:rsidRDefault="00D44B88" w:rsidP="00F07776">
            <w:pPr>
              <w:pStyle w:val="NormalWeb"/>
            </w:pPr>
            <w:r w:rsidRPr="00F07776">
              <w:t xml:space="preserve">Branch Testing (RAVEN Plug-ins) </w:t>
            </w:r>
          </w:p>
          <w:p w14:paraId="02663B40" w14:textId="77777777" w:rsidR="00D44B88" w:rsidRPr="00F07776" w:rsidRDefault="00D44B88" w:rsidP="00F07776">
            <w:pPr>
              <w:pStyle w:val="H1bodytext"/>
              <w:ind w:left="0"/>
              <w:rPr>
                <w:szCs w:val="24"/>
              </w:rPr>
            </w:pPr>
          </w:p>
        </w:tc>
        <w:tc>
          <w:tcPr>
            <w:tcW w:w="1890" w:type="dxa"/>
          </w:tcPr>
          <w:p w14:paraId="26FBAB57"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1FE8FF14"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The development branch of the RAVEN Plug-in is tested against the master branch of RAVEN software.  </w:t>
            </w:r>
          </w:p>
          <w:p w14:paraId="488E5DE9" w14:textId="77777777" w:rsidR="00D44B88" w:rsidRPr="00F07776" w:rsidRDefault="00D44B88" w:rsidP="00F07776">
            <w:pPr>
              <w:pStyle w:val="NormalWeb"/>
              <w:keepLines/>
              <w:numPr>
                <w:ilvl w:val="0"/>
                <w:numId w:val="62"/>
              </w:numPr>
              <w:spacing w:before="120" w:beforeAutospacing="0" w:after="0" w:afterAutospacing="0"/>
              <w:ind w:left="340"/>
            </w:pPr>
            <w:r w:rsidRPr="00F07776">
              <w:t>Test failures will cause the automated system to report a failure (and therefore prevent the Plug-in’s development branch from merging into the master branch).</w:t>
            </w:r>
          </w:p>
          <w:p w14:paraId="18B57D9A" w14:textId="77777777" w:rsidR="00D44B88" w:rsidRPr="00F07776" w:rsidRDefault="00D44B88" w:rsidP="00F07776">
            <w:pPr>
              <w:pStyle w:val="NormalWeb"/>
              <w:keepLines/>
              <w:numPr>
                <w:ilvl w:val="0"/>
                <w:numId w:val="62"/>
              </w:numPr>
              <w:spacing w:before="120" w:beforeAutospacing="0" w:after="0" w:afterAutospacing="0"/>
              <w:ind w:left="340"/>
            </w:pPr>
            <w:r w:rsidRPr="00F07776">
              <w:t xml:space="preserve">After the RAVEN Plug-ins tests pass, the development branch is automatically merged into the master branch. </w:t>
            </w:r>
          </w:p>
        </w:tc>
      </w:tr>
      <w:tr w:rsidR="00D44B88" w:rsidRPr="00F07776" w14:paraId="7CBF789B" w14:textId="77777777" w:rsidTr="00EA0A63">
        <w:tc>
          <w:tcPr>
            <w:tcW w:w="1705" w:type="dxa"/>
          </w:tcPr>
          <w:p w14:paraId="5A437409" w14:textId="64B20839" w:rsidR="00D44B88" w:rsidRPr="00F07776" w:rsidRDefault="00D44B88" w:rsidP="003B0FF5">
            <w:pPr>
              <w:pStyle w:val="NormalWeb"/>
            </w:pPr>
            <w:r w:rsidRPr="00F07776">
              <w:t xml:space="preserve">Master Branch Testing </w:t>
            </w:r>
          </w:p>
        </w:tc>
        <w:tc>
          <w:tcPr>
            <w:tcW w:w="1890" w:type="dxa"/>
          </w:tcPr>
          <w:p w14:paraId="68C75AB4"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42EF98A3" w14:textId="77777777" w:rsidR="00D44B88" w:rsidRPr="00F07776" w:rsidRDefault="00D44B88" w:rsidP="00F07776">
            <w:pPr>
              <w:pStyle w:val="NormalWeb"/>
              <w:keepLines/>
              <w:numPr>
                <w:ilvl w:val="0"/>
                <w:numId w:val="63"/>
              </w:numPr>
              <w:spacing w:before="120" w:beforeAutospacing="0" w:after="0" w:afterAutospacing="0"/>
              <w:ind w:left="340"/>
            </w:pPr>
            <w:r w:rsidRPr="00F07776">
              <w:t xml:space="preserve">Similar to the Development branch testing, but on the master (stable) branch to assure that all integration occurs without issue. </w:t>
            </w:r>
          </w:p>
        </w:tc>
      </w:tr>
      <w:tr w:rsidR="00D44B88" w:rsidRPr="00F07776" w14:paraId="7EF28916" w14:textId="77777777" w:rsidTr="00EA0A63">
        <w:tc>
          <w:tcPr>
            <w:tcW w:w="1705" w:type="dxa"/>
          </w:tcPr>
          <w:p w14:paraId="131C6304" w14:textId="77777777" w:rsidR="00D44B88" w:rsidRPr="00F07776" w:rsidRDefault="00D44B88" w:rsidP="00F07776">
            <w:pPr>
              <w:pStyle w:val="H1bodytext"/>
              <w:ind w:left="0"/>
              <w:rPr>
                <w:szCs w:val="24"/>
              </w:rPr>
            </w:pPr>
            <w:r w:rsidRPr="00F07776">
              <w:rPr>
                <w:szCs w:val="24"/>
              </w:rPr>
              <w:lastRenderedPageBreak/>
              <w:t xml:space="preserve">Pre-release Branch Testing </w:t>
            </w:r>
          </w:p>
        </w:tc>
        <w:tc>
          <w:tcPr>
            <w:tcW w:w="1890" w:type="dxa"/>
          </w:tcPr>
          <w:p w14:paraId="430F4354" w14:textId="77777777" w:rsidR="00D44B88" w:rsidRPr="00F07776" w:rsidRDefault="00D44B88" w:rsidP="00F07776">
            <w:pPr>
              <w:pStyle w:val="H1bodytext"/>
              <w:ind w:left="0"/>
              <w:jc w:val="center"/>
              <w:rPr>
                <w:szCs w:val="24"/>
              </w:rPr>
            </w:pPr>
            <w:r w:rsidRPr="00F07776">
              <w:rPr>
                <w:szCs w:val="24"/>
              </w:rPr>
              <w:t>Technical Leader</w:t>
            </w:r>
          </w:p>
        </w:tc>
        <w:tc>
          <w:tcPr>
            <w:tcW w:w="5035" w:type="dxa"/>
          </w:tcPr>
          <w:p w14:paraId="3B96D42B" w14:textId="77777777" w:rsidR="00D44B88" w:rsidRPr="00F07776" w:rsidRDefault="00D44B88" w:rsidP="00F07776">
            <w:pPr>
              <w:pStyle w:val="H1bodytext"/>
              <w:keepLines/>
              <w:numPr>
                <w:ilvl w:val="0"/>
                <w:numId w:val="63"/>
              </w:numPr>
              <w:spacing w:before="120"/>
              <w:ind w:left="340"/>
              <w:rPr>
                <w:szCs w:val="24"/>
              </w:rPr>
            </w:pPr>
            <w:r w:rsidRPr="00F07776">
              <w:rPr>
                <w:szCs w:val="24"/>
              </w:rPr>
              <w:t>Testing that occurs in preparation of a new release (from the master branch) of the RAVEN software. In this branch, the full suite of tests (verification and validation) is performed automatically.</w:t>
            </w:r>
          </w:p>
          <w:p w14:paraId="2456499E" w14:textId="77777777" w:rsidR="00D44B88" w:rsidRPr="00F07776" w:rsidRDefault="00D44B88" w:rsidP="00F07776">
            <w:pPr>
              <w:pStyle w:val="H1bodytext"/>
              <w:keepLines/>
              <w:numPr>
                <w:ilvl w:val="0"/>
                <w:numId w:val="63"/>
              </w:numPr>
              <w:spacing w:before="120"/>
              <w:ind w:left="340"/>
              <w:rPr>
                <w:szCs w:val="24"/>
              </w:rPr>
            </w:pPr>
            <w:r w:rsidRPr="00F07776">
              <w:rPr>
                <w:szCs w:val="24"/>
              </w:rPr>
              <w:t xml:space="preserve">The Technical Leader is responsible to testify the correctness of the new features/capabilities introduced since the last release of the software. </w:t>
            </w:r>
          </w:p>
          <w:p w14:paraId="1D52FDA1" w14:textId="77777777" w:rsidR="00D44B88" w:rsidRPr="00F07776" w:rsidRDefault="00D44B88" w:rsidP="00F07776">
            <w:pPr>
              <w:pStyle w:val="H1bodytext"/>
              <w:keepLines/>
              <w:numPr>
                <w:ilvl w:val="0"/>
                <w:numId w:val="63"/>
              </w:numPr>
              <w:spacing w:before="120"/>
              <w:ind w:left="340"/>
              <w:rPr>
                <w:szCs w:val="24"/>
              </w:rPr>
            </w:pPr>
            <w:r w:rsidRPr="00F07776">
              <w:rPr>
                <w:szCs w:val="24"/>
              </w:rPr>
              <w:t>If all the tests pass and the new features/capabilities get approved by the Technical Leader, the branch will be merged in release and a new release of the software is issued.</w:t>
            </w:r>
          </w:p>
          <w:p w14:paraId="13D8CB0E" w14:textId="77777777" w:rsidR="00D44B88" w:rsidRPr="00F07776" w:rsidRDefault="00D44B88" w:rsidP="00F07776">
            <w:pPr>
              <w:pStyle w:val="H1bodytext"/>
              <w:keepLines/>
              <w:numPr>
                <w:ilvl w:val="0"/>
                <w:numId w:val="63"/>
              </w:numPr>
              <w:spacing w:before="120"/>
              <w:ind w:left="340"/>
              <w:rPr>
                <w:szCs w:val="24"/>
              </w:rPr>
            </w:pPr>
            <w:r w:rsidRPr="00F07776">
              <w:rPr>
                <w:szCs w:val="24"/>
              </w:rPr>
              <w:t xml:space="preserve">The Technical Leader is responsible to approve the merge into the release branch and to record in GitHub the approved new release.  </w:t>
            </w:r>
          </w:p>
        </w:tc>
      </w:tr>
      <w:tr w:rsidR="00D44B88" w:rsidRPr="00F07776" w14:paraId="1C62999C" w14:textId="77777777" w:rsidTr="00EA0A63">
        <w:tc>
          <w:tcPr>
            <w:tcW w:w="1705" w:type="dxa"/>
          </w:tcPr>
          <w:p w14:paraId="39820941" w14:textId="77777777" w:rsidR="00D44B88" w:rsidRPr="00F07776" w:rsidRDefault="00D44B88" w:rsidP="00F07776">
            <w:pPr>
              <w:pStyle w:val="NormalWeb"/>
            </w:pPr>
            <w:r w:rsidRPr="00F07776">
              <w:t xml:space="preserve">Documentation Testing </w:t>
            </w:r>
          </w:p>
          <w:p w14:paraId="4CA9CA9E" w14:textId="77777777" w:rsidR="00D44B88" w:rsidRPr="00F07776" w:rsidRDefault="00D44B88" w:rsidP="00F07776">
            <w:pPr>
              <w:pStyle w:val="H1bodytext"/>
              <w:ind w:left="0"/>
              <w:rPr>
                <w:szCs w:val="24"/>
              </w:rPr>
            </w:pPr>
          </w:p>
        </w:tc>
        <w:tc>
          <w:tcPr>
            <w:tcW w:w="1890" w:type="dxa"/>
          </w:tcPr>
          <w:p w14:paraId="28CEFE98" w14:textId="77777777" w:rsidR="00D44B88" w:rsidRPr="00F07776" w:rsidRDefault="00D44B88" w:rsidP="00F07776">
            <w:pPr>
              <w:pStyle w:val="H1bodytext"/>
              <w:ind w:left="0"/>
              <w:jc w:val="center"/>
              <w:rPr>
                <w:szCs w:val="24"/>
              </w:rPr>
            </w:pPr>
            <w:r w:rsidRPr="00F07776">
              <w:rPr>
                <w:szCs w:val="24"/>
              </w:rPr>
              <w:t>Automated</w:t>
            </w:r>
          </w:p>
        </w:tc>
        <w:tc>
          <w:tcPr>
            <w:tcW w:w="5035" w:type="dxa"/>
          </w:tcPr>
          <w:p w14:paraId="2809D5FA" w14:textId="77777777" w:rsidR="00D44B88" w:rsidRPr="00F07776" w:rsidRDefault="00D44B88" w:rsidP="00F07776">
            <w:pPr>
              <w:pStyle w:val="NormalWeb"/>
              <w:keepLines/>
              <w:numPr>
                <w:ilvl w:val="0"/>
                <w:numId w:val="65"/>
              </w:numPr>
              <w:spacing w:before="120" w:beforeAutospacing="0" w:after="0" w:afterAutospacing="0"/>
              <w:ind w:left="340"/>
            </w:pPr>
            <w:r w:rsidRPr="00F07776">
              <w:t xml:space="preserve">After the master branch is updated, the various documentation- related tasks are executed. These include updates to the </w:t>
            </w:r>
            <w:proofErr w:type="spellStart"/>
            <w:r w:rsidRPr="00F07776">
              <w:rPr>
                <w:i/>
                <w:iCs/>
              </w:rPr>
              <w:t>Doxygen</w:t>
            </w:r>
            <w:proofErr w:type="spellEnd"/>
            <w:r w:rsidRPr="00F07776">
              <w:rPr>
                <w:i/>
                <w:iCs/>
              </w:rPr>
              <w:t xml:space="preserve"> </w:t>
            </w:r>
            <w:r w:rsidRPr="00F07776">
              <w:t xml:space="preserve">(see def.)-based source code documentation, XSD schema, and test coverage. </w:t>
            </w:r>
          </w:p>
        </w:tc>
      </w:tr>
    </w:tbl>
    <w:p w14:paraId="0DABBB95" w14:textId="77777777" w:rsidR="00D44B88" w:rsidRPr="00F07776" w:rsidRDefault="00D44B88" w:rsidP="00D44B88">
      <w:pPr>
        <w:pStyle w:val="H1bodytext"/>
        <w:ind w:left="0"/>
      </w:pPr>
    </w:p>
    <w:p w14:paraId="104808AA" w14:textId="77777777" w:rsidR="00D44B88" w:rsidRPr="00F07776" w:rsidRDefault="00D44B88" w:rsidP="00D44B88">
      <w:pPr>
        <w:pStyle w:val="Heading1"/>
        <w:rPr>
          <w:rFonts w:cs="Times New Roman"/>
        </w:rPr>
      </w:pPr>
      <w:bookmarkStart w:id="295" w:name="_Toc373734107"/>
      <w:bookmarkStart w:id="296" w:name="_Toc527118905"/>
      <w:bookmarkStart w:id="297" w:name="_Toc531770056"/>
      <w:r w:rsidRPr="00F07776">
        <w:rPr>
          <w:rFonts w:cs="Times New Roman"/>
        </w:rPr>
        <w:t>V&amp;V Reporting Requirements</w:t>
      </w:r>
      <w:bookmarkEnd w:id="295"/>
      <w:bookmarkEnd w:id="296"/>
      <w:bookmarkEnd w:id="297"/>
    </w:p>
    <w:p w14:paraId="36812AD0" w14:textId="77777777" w:rsidR="00D44B88" w:rsidRPr="00F07776" w:rsidRDefault="00D44B88" w:rsidP="00F07776">
      <w:pPr>
        <w:pStyle w:val="H1bodytext"/>
      </w:pPr>
      <w:r w:rsidRPr="00F07776">
        <w:t xml:space="preserve">V&amp;V reporting requirements are generally prescribed for any software development effort that qualifies as a project as defined in LWP-13620, “Managing Information Technology Assets.” V&amp;V reporting for M&amp;O, while iteratively following the same development process as a project, is satisfied with the test reports associated with any documented change request (CR). </w:t>
      </w:r>
    </w:p>
    <w:p w14:paraId="14544B3A" w14:textId="77777777" w:rsidR="00D44B88" w:rsidRPr="00F07776" w:rsidRDefault="00D44B88" w:rsidP="00F07776">
      <w:pPr>
        <w:pStyle w:val="H1bodytext"/>
      </w:pPr>
      <w:r w:rsidRPr="00F07776">
        <w:t xml:space="preserve">The following reporting requirements are to be addressed within the Project Management Plan, when its use is required: </w:t>
      </w:r>
    </w:p>
    <w:p w14:paraId="00D6A580" w14:textId="77777777" w:rsidR="00D44B88" w:rsidRPr="00F07776" w:rsidRDefault="00D44B88" w:rsidP="00F07776">
      <w:pPr>
        <w:pStyle w:val="ListBullet"/>
        <w:spacing w:after="120"/>
        <w:rPr>
          <w:rStyle w:val="ListBulletChar"/>
          <w:color w:val="000000" w:themeColor="text1"/>
        </w:rPr>
      </w:pPr>
      <w:r w:rsidRPr="00F07776">
        <w:rPr>
          <w:rStyle w:val="ListBulletChar"/>
          <w:color w:val="000000" w:themeColor="text1"/>
        </w:rPr>
        <w:t>Requirement, design, and implementation review reports</w:t>
      </w:r>
    </w:p>
    <w:p w14:paraId="4597C02B"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Anomaly </w:t>
      </w:r>
      <w:r w:rsidRPr="00F07776">
        <w:rPr>
          <w:rStyle w:val="ListBulletChar"/>
          <w:color w:val="000000" w:themeColor="text1"/>
        </w:rPr>
        <w:t>(see def.) reports</w:t>
      </w:r>
    </w:p>
    <w:p w14:paraId="69B412F4" w14:textId="77777777" w:rsidR="00D44B88" w:rsidRPr="00F07776" w:rsidRDefault="00D44B88" w:rsidP="00F07776">
      <w:pPr>
        <w:pStyle w:val="ListBullet"/>
        <w:spacing w:after="120"/>
        <w:rPr>
          <w:rStyle w:val="ListBulletChar"/>
          <w:color w:val="000000" w:themeColor="text1"/>
        </w:rPr>
      </w:pPr>
      <w:r w:rsidRPr="00F07776">
        <w:rPr>
          <w:rStyle w:val="ListBulletChar"/>
          <w:i/>
          <w:color w:val="000000" w:themeColor="text1"/>
        </w:rPr>
        <w:t xml:space="preserve">System test </w:t>
      </w:r>
      <w:r w:rsidRPr="00F07776">
        <w:rPr>
          <w:rStyle w:val="ListBulletChar"/>
          <w:color w:val="000000" w:themeColor="text1"/>
        </w:rPr>
        <w:t>(see def.)  report</w:t>
      </w:r>
    </w:p>
    <w:p w14:paraId="3C47FE12" w14:textId="77777777" w:rsidR="00D44B88" w:rsidRPr="00F07776" w:rsidRDefault="00D44B88" w:rsidP="00F07776">
      <w:pPr>
        <w:pStyle w:val="ListBullet"/>
        <w:rPr>
          <w:rStyle w:val="ListBulletChar"/>
          <w:color w:val="000000" w:themeColor="text1"/>
        </w:rPr>
      </w:pPr>
      <w:r w:rsidRPr="00F07776">
        <w:rPr>
          <w:rStyle w:val="ListBulletChar"/>
          <w:color w:val="000000" w:themeColor="text1"/>
        </w:rPr>
        <w:lastRenderedPageBreak/>
        <w:t>V&amp;V final report or acceptance test report</w:t>
      </w:r>
      <w:r w:rsidRPr="00F07776">
        <w:rPr>
          <w:rStyle w:val="ListBulletChar"/>
          <w:color w:val="000000" w:themeColor="text1"/>
          <w:szCs w:val="24"/>
        </w:rPr>
        <w:t>.</w:t>
      </w:r>
    </w:p>
    <w:p w14:paraId="30EAD3CE" w14:textId="77777777" w:rsidR="00D44B88" w:rsidRPr="00F07776" w:rsidRDefault="00D44B88" w:rsidP="00F07776">
      <w:pPr>
        <w:pStyle w:val="ListBullet"/>
        <w:numPr>
          <w:ilvl w:val="0"/>
          <w:numId w:val="0"/>
        </w:numPr>
        <w:ind w:left="720"/>
        <w:rPr>
          <w:rStyle w:val="ListBulletChar"/>
          <w:color w:val="000000" w:themeColor="text1"/>
          <w:szCs w:val="24"/>
        </w:rPr>
      </w:pPr>
      <w:r w:rsidRPr="00F07776">
        <w:rPr>
          <w:rStyle w:val="ListBulletChar"/>
          <w:color w:val="000000" w:themeColor="text1"/>
          <w:szCs w:val="24"/>
        </w:rPr>
        <w:t>Considering the degree of automation that has been developed for the RAVEN software distribution, the above reporting requirements are handled in electronic format directly during the deployment of the code (GitHub).</w:t>
      </w:r>
    </w:p>
    <w:p w14:paraId="3BCC4274" w14:textId="77777777" w:rsidR="00D44B88" w:rsidRPr="00F07776" w:rsidRDefault="00D44B88" w:rsidP="00F07776">
      <w:pPr>
        <w:pStyle w:val="ListBullet"/>
        <w:numPr>
          <w:ilvl w:val="0"/>
          <w:numId w:val="0"/>
        </w:numPr>
        <w:ind w:left="720"/>
        <w:rPr>
          <w:color w:val="000000" w:themeColor="text1"/>
        </w:rPr>
      </w:pPr>
      <w:r w:rsidRPr="00F07776">
        <w:rPr>
          <w:color w:val="000000" w:themeColor="text1"/>
        </w:rPr>
        <w:t>Reporting the results from the execution of the automated tests is available from:</w:t>
      </w:r>
    </w:p>
    <w:p w14:paraId="261E33F5" w14:textId="77777777" w:rsidR="00D44B88" w:rsidRPr="00F07776" w:rsidRDefault="00D44B88" w:rsidP="00D44B88">
      <w:pPr>
        <w:pStyle w:val="ListBullet"/>
        <w:numPr>
          <w:ilvl w:val="0"/>
          <w:numId w:val="64"/>
        </w:numPr>
        <w:rPr>
          <w:color w:val="000000" w:themeColor="text1"/>
        </w:rPr>
      </w:pPr>
      <w:r w:rsidRPr="00F07776">
        <w:rPr>
          <w:b/>
          <w:bCs/>
          <w:color w:val="000000" w:themeColor="text1"/>
        </w:rPr>
        <w:t xml:space="preserve">Verification and Validation Results Report: </w:t>
      </w:r>
    </w:p>
    <w:p w14:paraId="6FBC1358" w14:textId="74E574BF" w:rsidR="00D44B88" w:rsidRPr="00567ABD" w:rsidRDefault="00D44B88" w:rsidP="00EA0A63">
      <w:pPr>
        <w:pStyle w:val="ListBullet"/>
        <w:numPr>
          <w:ilvl w:val="0"/>
          <w:numId w:val="0"/>
        </w:numPr>
        <w:ind w:left="1800"/>
        <w:rPr>
          <w:color w:val="000000" w:themeColor="text1"/>
        </w:rPr>
      </w:pPr>
      <w:r>
        <w:rPr>
          <w:color w:val="000000" w:themeColor="text1"/>
        </w:rPr>
        <w:t>The report about t</w:t>
      </w:r>
      <w:r w:rsidRPr="00567ABD">
        <w:rPr>
          <w:color w:val="000000" w:themeColor="text1"/>
        </w:rPr>
        <w:t>he verification and validation results</w:t>
      </w:r>
      <w:r>
        <w:rPr>
          <w:color w:val="000000" w:themeColor="text1"/>
        </w:rPr>
        <w:t xml:space="preserve"> </w:t>
      </w:r>
      <w:r w:rsidRPr="00567ABD">
        <w:rPr>
          <w:color w:val="000000" w:themeColor="text1"/>
        </w:rPr>
        <w:t xml:space="preserve">is an online report generated during </w:t>
      </w:r>
      <w:r>
        <w:rPr>
          <w:color w:val="000000" w:themeColor="text1"/>
        </w:rPr>
        <w:t>RAVEN software and RAVEN supported Plug-ins</w:t>
      </w:r>
      <w:r w:rsidRPr="00567ABD">
        <w:rPr>
          <w:color w:val="000000" w:themeColor="text1"/>
        </w:rPr>
        <w:t xml:space="preserve"> testing. The following information is automatically recorded in each test record: program tested</w:t>
      </w:r>
      <w:r>
        <w:rPr>
          <w:color w:val="000000" w:themeColor="text1"/>
        </w:rPr>
        <w:t xml:space="preserve"> (RAVEN or specific Plug-in)</w:t>
      </w:r>
      <w:r w:rsidRPr="00567ABD">
        <w:rPr>
          <w:color w:val="000000" w:themeColor="text1"/>
        </w:rPr>
        <w:t xml:space="preserve">, hardware tested, date, time, tester (automated), success or failure (details of failed tests), applicability (encoded automatically as test “step” result), actions taken for any deviations and by whom (as traceable through issue). These test records are readily available online and to the </w:t>
      </w:r>
      <w:r w:rsidRPr="00B47351">
        <w:rPr>
          <w:i/>
          <w:color w:val="000000" w:themeColor="text1"/>
          <w:sz w:val="22"/>
          <w:szCs w:val="22"/>
        </w:rPr>
        <w:t>CCB</w:t>
      </w:r>
      <w:r w:rsidRPr="00567ABD">
        <w:rPr>
          <w:color w:val="000000" w:themeColor="text1"/>
        </w:rPr>
        <w:t xml:space="preserve"> during the review process discussed in Section </w:t>
      </w:r>
      <w:r>
        <w:rPr>
          <w:color w:val="000000" w:themeColor="text1"/>
        </w:rPr>
        <w:fldChar w:fldCharType="begin"/>
      </w:r>
      <w:r>
        <w:rPr>
          <w:color w:val="000000" w:themeColor="text1"/>
        </w:rPr>
        <w:instrText xml:space="preserve"> REF _Ref525810254 \r \h </w:instrText>
      </w:r>
      <w:r>
        <w:rPr>
          <w:color w:val="000000" w:themeColor="text1"/>
        </w:rPr>
      </w:r>
      <w:r>
        <w:rPr>
          <w:color w:val="000000" w:themeColor="text1"/>
        </w:rPr>
        <w:fldChar w:fldCharType="separate"/>
      </w:r>
      <w:r w:rsidR="002D23ED">
        <w:rPr>
          <w:color w:val="000000" w:themeColor="text1"/>
        </w:rPr>
        <w:t>18.4</w:t>
      </w:r>
      <w:r>
        <w:rPr>
          <w:color w:val="000000" w:themeColor="text1"/>
        </w:rPr>
        <w:fldChar w:fldCharType="end"/>
      </w:r>
      <w:r w:rsidRPr="00567ABD">
        <w:rPr>
          <w:color w:val="000000" w:themeColor="text1"/>
        </w:rPr>
        <w:t xml:space="preserve">. </w:t>
      </w:r>
    </w:p>
    <w:p w14:paraId="1D3F12E7" w14:textId="3EB902F1" w:rsidR="00D44B88" w:rsidRDefault="00D44B88" w:rsidP="00EA0A63">
      <w:pPr>
        <w:pStyle w:val="ListBullet"/>
        <w:numPr>
          <w:ilvl w:val="0"/>
          <w:numId w:val="0"/>
        </w:numPr>
        <w:ind w:left="1800"/>
        <w:rPr>
          <w:color w:val="000000" w:themeColor="text1"/>
        </w:rPr>
      </w:pPr>
      <w:r w:rsidRPr="00567ABD">
        <w:rPr>
          <w:color w:val="000000" w:themeColor="text1"/>
        </w:rPr>
        <w:t>At the most detailed level, the results of the automated tests which are run at the various test pr</w:t>
      </w:r>
      <w:r>
        <w:rPr>
          <w:color w:val="000000" w:themeColor="text1"/>
        </w:rPr>
        <w:t>ocess steps described</w:t>
      </w:r>
      <w:r w:rsidR="00C57DD4">
        <w:rPr>
          <w:color w:val="000000" w:themeColor="text1"/>
        </w:rPr>
        <w:t xml:space="preserve"> in</w:t>
      </w:r>
      <w:r>
        <w:rPr>
          <w:color w:val="000000" w:themeColor="text1"/>
        </w:rPr>
        <w:t xml:space="preserve"> </w:t>
      </w:r>
      <w:r w:rsidR="00C57DD4">
        <w:rPr>
          <w:color w:val="000000" w:themeColor="text1"/>
          <w:highlight w:val="yellow"/>
        </w:rPr>
        <w:fldChar w:fldCharType="begin"/>
      </w:r>
      <w:r w:rsidR="00C57DD4">
        <w:rPr>
          <w:color w:val="000000" w:themeColor="text1"/>
          <w:highlight w:val="yellow"/>
        </w:rPr>
        <w:instrText xml:space="preserve"> REF _Ref525807561 \h </w:instrText>
      </w:r>
      <w:r w:rsidR="00C57DD4">
        <w:rPr>
          <w:color w:val="000000" w:themeColor="text1"/>
          <w:highlight w:val="yellow"/>
        </w:rPr>
      </w:r>
      <w:r w:rsidR="00C57DD4">
        <w:rPr>
          <w:color w:val="000000" w:themeColor="text1"/>
          <w:highlight w:val="yellow"/>
        </w:rPr>
        <w:fldChar w:fldCharType="separate"/>
      </w:r>
      <w:r w:rsidR="00C57DD4">
        <w:t xml:space="preserve">Table </w:t>
      </w:r>
      <w:r w:rsidR="00C57DD4">
        <w:rPr>
          <w:noProof/>
        </w:rPr>
        <w:t>4</w:t>
      </w:r>
      <w:r w:rsidR="00C57DD4">
        <w:rPr>
          <w:color w:val="000000" w:themeColor="text1"/>
          <w:highlight w:val="yellow"/>
        </w:rPr>
        <w:fldChar w:fldCharType="end"/>
      </w:r>
      <w:r w:rsidRPr="00567ABD">
        <w:rPr>
          <w:color w:val="000000" w:themeColor="text1"/>
        </w:rPr>
        <w:t xml:space="preserve">, are available for an individual “pull request.” The overall pass/fail status of the test run at each step is available by pull request number through the GitHub/GitLab interface, and then the detailed results of each test are available through the </w:t>
      </w:r>
      <w:r w:rsidRPr="000B200C">
        <w:rPr>
          <w:color w:val="000000" w:themeColor="text1"/>
          <w:szCs w:val="24"/>
        </w:rPr>
        <w:t>CIS</w:t>
      </w:r>
      <w:r>
        <w:rPr>
          <w:color w:val="000000" w:themeColor="text1"/>
        </w:rPr>
        <w:t xml:space="preserve"> website. </w:t>
      </w:r>
      <w:r w:rsidRPr="00567ABD">
        <w:rPr>
          <w:color w:val="000000" w:themeColor="text1"/>
        </w:rPr>
        <w:t xml:space="preserve">The results of each individual test step are displayed in </w:t>
      </w:r>
      <w:r w:rsidRPr="000B200C">
        <w:rPr>
          <w:color w:val="000000" w:themeColor="text1"/>
          <w:szCs w:val="24"/>
        </w:rPr>
        <w:t>CIS</w:t>
      </w:r>
      <w:r>
        <w:rPr>
          <w:color w:val="000000" w:themeColor="text1"/>
        </w:rPr>
        <w:t xml:space="preserve"> website</w:t>
      </w:r>
      <w:r w:rsidRPr="00567ABD">
        <w:rPr>
          <w:color w:val="000000" w:themeColor="text1"/>
        </w:rPr>
        <w:t xml:space="preserve">, indicating whether the test passed or failed. This information may be used as a cursory review of the changes prior to performing a full review. </w:t>
      </w:r>
    </w:p>
    <w:p w14:paraId="17C4EC2E" w14:textId="77777777" w:rsidR="00D44B88" w:rsidRPr="00567ABD" w:rsidRDefault="00D44B88" w:rsidP="00D44B88">
      <w:pPr>
        <w:pStyle w:val="ListBullet"/>
        <w:keepNext/>
        <w:numPr>
          <w:ilvl w:val="0"/>
          <w:numId w:val="64"/>
        </w:numPr>
        <w:rPr>
          <w:color w:val="000000" w:themeColor="text1"/>
        </w:rPr>
      </w:pPr>
      <w:r>
        <w:rPr>
          <w:b/>
          <w:bCs/>
          <w:color w:val="000000" w:themeColor="text1"/>
        </w:rPr>
        <w:t>Test Coverage Report:</w:t>
      </w:r>
      <w:r w:rsidRPr="00567ABD">
        <w:rPr>
          <w:b/>
          <w:bCs/>
          <w:color w:val="000000" w:themeColor="text1"/>
        </w:rPr>
        <w:t xml:space="preserve"> </w:t>
      </w:r>
    </w:p>
    <w:p w14:paraId="78A56664" w14:textId="77777777" w:rsidR="00D44B88" w:rsidRPr="00567ABD" w:rsidRDefault="00D44B88" w:rsidP="00EA0A63">
      <w:pPr>
        <w:pStyle w:val="ListBullet"/>
        <w:keepNext/>
        <w:numPr>
          <w:ilvl w:val="0"/>
          <w:numId w:val="0"/>
        </w:numPr>
        <w:ind w:left="1800"/>
        <w:rPr>
          <w:color w:val="000000" w:themeColor="text1"/>
        </w:rPr>
      </w:pPr>
      <w:bookmarkStart w:id="298" w:name="_Toc373734108"/>
      <w:r w:rsidRPr="00567ABD">
        <w:rPr>
          <w:color w:val="000000" w:themeColor="text1"/>
        </w:rPr>
        <w:t xml:space="preserve">As part of the V&amp;V process, the </w:t>
      </w:r>
      <w:r>
        <w:rPr>
          <w:color w:val="000000" w:themeColor="text1"/>
        </w:rPr>
        <w:t>RAVEN core team</w:t>
      </w:r>
      <w:r w:rsidRPr="00567ABD">
        <w:rPr>
          <w:color w:val="000000" w:themeColor="text1"/>
        </w:rPr>
        <w:t xml:space="preserve"> monitors the percentage of code covered by the tests. The code coverage report is available on </w:t>
      </w:r>
      <w:r>
        <w:rPr>
          <w:color w:val="000000" w:themeColor="text1"/>
        </w:rPr>
        <w:t xml:space="preserve">a protected server within Idaho National Laboratory (INL) </w:t>
      </w:r>
      <w:r w:rsidRPr="00567ABD">
        <w:rPr>
          <w:color w:val="000000" w:themeColor="text1"/>
        </w:rPr>
        <w:t>(</w:t>
      </w:r>
      <w:r w:rsidRPr="00922D78">
        <w:rPr>
          <w:color w:val="000000" w:themeColor="text1"/>
        </w:rPr>
        <w:t>https://hpcsc.inl.gov/ssl/RAVEN/python-coverage/</w:t>
      </w:r>
      <w:r w:rsidRPr="00567ABD">
        <w:rPr>
          <w:color w:val="000000" w:themeColor="text1"/>
        </w:rPr>
        <w:t xml:space="preserve">). The coverage report is reviewed on a periodic basis by the </w:t>
      </w:r>
      <w:r>
        <w:rPr>
          <w:color w:val="000000" w:themeColor="text1"/>
        </w:rPr>
        <w:t>RAVEN core team</w:t>
      </w:r>
      <w:r w:rsidRPr="00567ABD">
        <w:rPr>
          <w:color w:val="000000" w:themeColor="text1"/>
        </w:rPr>
        <w:t xml:space="preserve"> to determine if new tests need to be created. If the coverage falls below 80%, the </w:t>
      </w:r>
      <w:r>
        <w:rPr>
          <w:color w:val="000000" w:themeColor="text1"/>
        </w:rPr>
        <w:t xml:space="preserve">Technical leader is responsible to define </w:t>
      </w:r>
      <w:r w:rsidRPr="00567ABD">
        <w:rPr>
          <w:color w:val="000000" w:themeColor="text1"/>
        </w:rPr>
        <w:t xml:space="preserve">the appropriate corrective actions </w:t>
      </w:r>
      <w:r>
        <w:rPr>
          <w:color w:val="000000" w:themeColor="text1"/>
        </w:rPr>
        <w:t>that must</w:t>
      </w:r>
      <w:r w:rsidRPr="00567ABD">
        <w:rPr>
          <w:color w:val="000000" w:themeColor="text1"/>
        </w:rPr>
        <w:t xml:space="preserve"> be taken.</w:t>
      </w:r>
    </w:p>
    <w:p w14:paraId="7C5607AE" w14:textId="77777777" w:rsidR="00D44B88" w:rsidRPr="00875972" w:rsidRDefault="00D44B88" w:rsidP="00D44B88">
      <w:pPr>
        <w:pStyle w:val="Heading1"/>
      </w:pPr>
      <w:bookmarkStart w:id="299" w:name="_Toc527118906"/>
      <w:bookmarkStart w:id="300" w:name="_Toc531770057"/>
      <w:r>
        <w:t>V&amp;V Administrative Requirements</w:t>
      </w:r>
      <w:bookmarkEnd w:id="298"/>
      <w:bookmarkEnd w:id="299"/>
      <w:bookmarkEnd w:id="300"/>
    </w:p>
    <w:p w14:paraId="0B719A12" w14:textId="77777777" w:rsidR="00D44B88" w:rsidRPr="00E4124C" w:rsidRDefault="00D44B88" w:rsidP="00EA0A63">
      <w:pPr>
        <w:pStyle w:val="Heading2"/>
        <w:keepNext/>
      </w:pPr>
      <w:bookmarkStart w:id="301" w:name="_Toc373734109"/>
      <w:bookmarkStart w:id="302" w:name="_Toc527118907"/>
      <w:bookmarkStart w:id="303" w:name="_Toc531770058"/>
      <w:r>
        <w:t>Anomaly Resolution and Reporting</w:t>
      </w:r>
      <w:bookmarkEnd w:id="301"/>
      <w:bookmarkEnd w:id="302"/>
      <w:bookmarkEnd w:id="303"/>
    </w:p>
    <w:p w14:paraId="203061C2" w14:textId="77777777" w:rsidR="00D44B88" w:rsidRPr="003B5531" w:rsidRDefault="00D44B88" w:rsidP="00D44B88">
      <w:pPr>
        <w:pStyle w:val="H2bodytext"/>
        <w:rPr>
          <w:color w:val="000000" w:themeColor="text1"/>
        </w:rPr>
      </w:pPr>
      <w:r w:rsidRPr="003B5531">
        <w:rPr>
          <w:color w:val="000000" w:themeColor="text1"/>
        </w:rPr>
        <w:t xml:space="preserve">All </w:t>
      </w:r>
      <w:r w:rsidRPr="00F21C38">
        <w:rPr>
          <w:i/>
          <w:color w:val="000000" w:themeColor="text1"/>
        </w:rPr>
        <w:t>software anomalies</w:t>
      </w:r>
      <w:r w:rsidRPr="003B5531">
        <w:rPr>
          <w:color w:val="000000" w:themeColor="text1"/>
        </w:rPr>
        <w:t xml:space="preserve"> (see def.) discovered either during the V&amp;V effort or during the course of the deployment effort are captured in the </w:t>
      </w:r>
      <w:r w:rsidRPr="003908B2">
        <w:rPr>
          <w:i/>
          <w:color w:val="000000" w:themeColor="text1"/>
        </w:rPr>
        <w:t>issue</w:t>
      </w:r>
      <w:r w:rsidRPr="003B5531">
        <w:rPr>
          <w:color w:val="000000" w:themeColor="text1"/>
        </w:rPr>
        <w:t xml:space="preserve"> (see def.) </w:t>
      </w:r>
      <w:r w:rsidRPr="003B5531">
        <w:rPr>
          <w:color w:val="000000" w:themeColor="text1"/>
        </w:rPr>
        <w:lastRenderedPageBreak/>
        <w:t>tracking system within GitHub/GitLab. When errors are found during testing, the issue entered into GitHub/GitLab is used to track the correction of the error, along with reporting its initial identification. Each issue captures the following information:</w:t>
      </w:r>
    </w:p>
    <w:p w14:paraId="7B23124F" w14:textId="77777777" w:rsidR="00D44B88" w:rsidRDefault="00D44B88" w:rsidP="00D44B88">
      <w:pPr>
        <w:pStyle w:val="H2bodytext"/>
        <w:numPr>
          <w:ilvl w:val="0"/>
          <w:numId w:val="65"/>
        </w:numPr>
        <w:ind w:left="1800"/>
        <w:rPr>
          <w:color w:val="000000" w:themeColor="text1"/>
        </w:rPr>
      </w:pPr>
      <w:r w:rsidRPr="003B5531">
        <w:rPr>
          <w:color w:val="000000" w:themeColor="text1"/>
        </w:rPr>
        <w:t>Un</w:t>
      </w:r>
      <w:r>
        <w:rPr>
          <w:color w:val="000000" w:themeColor="text1"/>
        </w:rPr>
        <w:t>iquely identifying issue number</w:t>
      </w:r>
    </w:p>
    <w:p w14:paraId="0B8261CE" w14:textId="77777777" w:rsidR="00D44B88" w:rsidRDefault="00D44B88" w:rsidP="00D44B88">
      <w:pPr>
        <w:pStyle w:val="H2bodytext"/>
        <w:numPr>
          <w:ilvl w:val="0"/>
          <w:numId w:val="65"/>
        </w:numPr>
        <w:ind w:left="1800"/>
        <w:rPr>
          <w:color w:val="000000" w:themeColor="text1"/>
        </w:rPr>
      </w:pPr>
      <w:r w:rsidRPr="003908B2">
        <w:rPr>
          <w:color w:val="000000" w:themeColor="text1"/>
        </w:rPr>
        <w:t>Detailed issue description.</w:t>
      </w:r>
    </w:p>
    <w:p w14:paraId="23EECE1D" w14:textId="77777777" w:rsidR="00D44B88" w:rsidRDefault="00D44B88" w:rsidP="00D44B88">
      <w:pPr>
        <w:pStyle w:val="H2bodytext"/>
        <w:numPr>
          <w:ilvl w:val="0"/>
          <w:numId w:val="65"/>
        </w:numPr>
        <w:ind w:left="1800"/>
        <w:rPr>
          <w:color w:val="000000" w:themeColor="text1"/>
        </w:rPr>
      </w:pPr>
      <w:r w:rsidRPr="003908B2">
        <w:rPr>
          <w:color w:val="000000" w:themeColor="text1"/>
        </w:rPr>
        <w:t>The date the error was discovered.</w:t>
      </w:r>
    </w:p>
    <w:p w14:paraId="1B6603CE" w14:textId="77777777" w:rsidR="00D44B88" w:rsidRDefault="00D44B88" w:rsidP="00D44B88">
      <w:pPr>
        <w:pStyle w:val="H2bodytext"/>
        <w:numPr>
          <w:ilvl w:val="0"/>
          <w:numId w:val="65"/>
        </w:numPr>
        <w:ind w:left="1800"/>
        <w:rPr>
          <w:color w:val="000000" w:themeColor="text1"/>
        </w:rPr>
      </w:pPr>
      <w:r w:rsidRPr="003908B2">
        <w:rPr>
          <w:color w:val="000000" w:themeColor="text1"/>
        </w:rPr>
        <w:t>The name of the person who discovered the anomaly.</w:t>
      </w:r>
    </w:p>
    <w:p w14:paraId="33ACC470" w14:textId="77777777" w:rsidR="00D44B88" w:rsidRDefault="00D44B88" w:rsidP="00D44B88">
      <w:pPr>
        <w:pStyle w:val="H2bodytext"/>
        <w:numPr>
          <w:ilvl w:val="0"/>
          <w:numId w:val="65"/>
        </w:numPr>
        <w:ind w:left="1800"/>
        <w:rPr>
          <w:color w:val="000000" w:themeColor="text1"/>
        </w:rPr>
      </w:pPr>
      <w:r w:rsidRPr="003908B2">
        <w:rPr>
          <w:color w:val="000000" w:themeColor="text1"/>
        </w:rPr>
        <w:t>The software system with which the issue is associated (</w:t>
      </w:r>
      <w:r>
        <w:rPr>
          <w:color w:val="000000" w:themeColor="text1"/>
        </w:rPr>
        <w:t>RAVEN software</w:t>
      </w:r>
      <w:r w:rsidRPr="003908B2">
        <w:rPr>
          <w:color w:val="000000" w:themeColor="text1"/>
        </w:rPr>
        <w:t xml:space="preserve">, </w:t>
      </w:r>
      <w:r>
        <w:rPr>
          <w:color w:val="000000" w:themeColor="text1"/>
        </w:rPr>
        <w:t>RAVEN regression test system</w:t>
      </w:r>
      <w:r w:rsidRPr="003908B2">
        <w:rPr>
          <w:color w:val="000000" w:themeColor="text1"/>
        </w:rPr>
        <w:t xml:space="preserve">, </w:t>
      </w:r>
      <w:r>
        <w:rPr>
          <w:color w:val="000000" w:themeColor="text1"/>
        </w:rPr>
        <w:t>Code Interfaces</w:t>
      </w:r>
      <w:r w:rsidRPr="003908B2">
        <w:rPr>
          <w:color w:val="000000" w:themeColor="text1"/>
        </w:rPr>
        <w:t>,</w:t>
      </w:r>
      <w:r>
        <w:rPr>
          <w:color w:val="000000" w:themeColor="text1"/>
        </w:rPr>
        <w:t xml:space="preserve"> Documentation,</w:t>
      </w:r>
      <w:r w:rsidRPr="003908B2">
        <w:rPr>
          <w:color w:val="000000" w:themeColor="text1"/>
        </w:rPr>
        <w:t xml:space="preserve"> etc.)</w:t>
      </w:r>
    </w:p>
    <w:p w14:paraId="05F8C4EC" w14:textId="495190F3" w:rsidR="00D44B88" w:rsidRDefault="00D44B88" w:rsidP="00D44B88">
      <w:pPr>
        <w:pStyle w:val="H2bodytext"/>
        <w:numPr>
          <w:ilvl w:val="0"/>
          <w:numId w:val="65"/>
        </w:numPr>
        <w:ind w:left="1800"/>
        <w:rPr>
          <w:color w:val="000000" w:themeColor="text1"/>
        </w:rPr>
      </w:pPr>
      <w:r w:rsidRPr="003908B2">
        <w:rPr>
          <w:color w:val="000000" w:themeColor="text1"/>
        </w:rPr>
        <w:t>The issue type (tagged as a “</w:t>
      </w:r>
      <w:r w:rsidRPr="0057747F">
        <w:rPr>
          <w:i/>
          <w:color w:val="000000" w:themeColor="text1"/>
        </w:rPr>
        <w:t>defect</w:t>
      </w:r>
      <w:r w:rsidRPr="003908B2">
        <w:rPr>
          <w:color w:val="000000" w:themeColor="text1"/>
        </w:rPr>
        <w:t>” for anomalies, “</w:t>
      </w:r>
      <w:r w:rsidR="00C57DD4">
        <w:rPr>
          <w:color w:val="000000" w:themeColor="text1"/>
        </w:rPr>
        <w:t>task</w:t>
      </w:r>
      <w:r w:rsidRPr="003908B2">
        <w:rPr>
          <w:color w:val="000000" w:themeColor="text1"/>
        </w:rPr>
        <w:t>” for a suggested improvement).</w:t>
      </w:r>
    </w:p>
    <w:p w14:paraId="33A7491C" w14:textId="77777777" w:rsidR="00D44B88" w:rsidRDefault="00D44B88" w:rsidP="00D44B88">
      <w:pPr>
        <w:pStyle w:val="H2bodytext"/>
        <w:numPr>
          <w:ilvl w:val="0"/>
          <w:numId w:val="65"/>
        </w:numPr>
        <w:ind w:left="1800"/>
        <w:rPr>
          <w:color w:val="000000" w:themeColor="text1"/>
        </w:rPr>
      </w:pPr>
      <w:r w:rsidRPr="003908B2">
        <w:rPr>
          <w:color w:val="000000" w:themeColor="text1"/>
        </w:rPr>
        <w:t>The issue priority (critical, normal, minor).</w:t>
      </w:r>
    </w:p>
    <w:p w14:paraId="33AC7391" w14:textId="77777777" w:rsidR="00D44B88" w:rsidRDefault="00D44B88" w:rsidP="00D44B88">
      <w:pPr>
        <w:pStyle w:val="H2bodytext"/>
        <w:numPr>
          <w:ilvl w:val="0"/>
          <w:numId w:val="65"/>
        </w:numPr>
        <w:ind w:left="1800"/>
        <w:rPr>
          <w:color w:val="000000" w:themeColor="text1"/>
        </w:rPr>
      </w:pPr>
      <w:r w:rsidRPr="003908B2">
        <w:rPr>
          <w:color w:val="000000" w:themeColor="text1"/>
        </w:rPr>
        <w:t xml:space="preserve">Optional comment thread is available for the </w:t>
      </w:r>
      <w:r>
        <w:rPr>
          <w:color w:val="000000" w:themeColor="text1"/>
        </w:rPr>
        <w:t>RAVEN core team</w:t>
      </w:r>
      <w:r w:rsidRPr="003908B2">
        <w:rPr>
          <w:color w:val="000000" w:themeColor="text1"/>
        </w:rPr>
        <w:t xml:space="preserve"> to provide feedback</w:t>
      </w:r>
      <w:r>
        <w:rPr>
          <w:color w:val="000000" w:themeColor="text1"/>
        </w:rPr>
        <w:t>.</w:t>
      </w:r>
    </w:p>
    <w:p w14:paraId="79DA4495" w14:textId="77777777" w:rsidR="00D44B88" w:rsidRDefault="00D44B88" w:rsidP="00D44B88">
      <w:pPr>
        <w:pStyle w:val="H2bodytext"/>
        <w:numPr>
          <w:ilvl w:val="0"/>
          <w:numId w:val="65"/>
        </w:numPr>
        <w:ind w:left="1800"/>
        <w:rPr>
          <w:color w:val="000000" w:themeColor="text1"/>
        </w:rPr>
      </w:pPr>
      <w:r w:rsidRPr="003908B2">
        <w:rPr>
          <w:color w:val="000000" w:themeColor="text1"/>
        </w:rPr>
        <w:t>The problem resolution will be contained within the pull request associated with the issue. A pull request does not necessarily have to be associated with an active issue number. Details of the change are included in the pull request.</w:t>
      </w:r>
    </w:p>
    <w:p w14:paraId="45861033" w14:textId="77777777" w:rsidR="00D44B88" w:rsidRDefault="00D44B88" w:rsidP="00D44B88">
      <w:pPr>
        <w:pStyle w:val="H2bodytext"/>
      </w:pPr>
      <w:r>
        <w:rPr>
          <w:color w:val="000000" w:themeColor="text1"/>
        </w:rPr>
        <w:t>Once an issue is created (both for “</w:t>
      </w:r>
      <w:r w:rsidRPr="0057747F">
        <w:rPr>
          <w:i/>
          <w:color w:val="000000" w:themeColor="text1"/>
        </w:rPr>
        <w:t>defect</w:t>
      </w:r>
      <w:r>
        <w:rPr>
          <w:color w:val="000000" w:themeColor="text1"/>
        </w:rPr>
        <w:t xml:space="preserve">” and “task”), a member of the </w:t>
      </w:r>
      <w:r w:rsidRPr="00B47351">
        <w:rPr>
          <w:i/>
          <w:color w:val="000000" w:themeColor="text1"/>
          <w:sz w:val="22"/>
          <w:szCs w:val="22"/>
        </w:rPr>
        <w:t>CCB</w:t>
      </w:r>
      <w:r>
        <w:rPr>
          <w:color w:val="000000" w:themeColor="text1"/>
        </w:rPr>
        <w:t xml:space="preserve"> shall review it, following the “Issue Review” check-list (</w:t>
      </w:r>
      <w:hyperlink r:id="rId17" w:anchor="issue-review-checklist" w:history="1">
        <w:r w:rsidRPr="00315711">
          <w:rPr>
            <w:rStyle w:val="Hyperlink"/>
          </w:rPr>
          <w:t>https://github.com/idaholab/raven/wiki/development-checklists#issue-review-checklist</w:t>
        </w:r>
      </w:hyperlink>
      <w:r>
        <w:rPr>
          <w:color w:val="000000" w:themeColor="text1"/>
        </w:rPr>
        <w:t xml:space="preserve">). A similar check-list (named “Issue Close” check-list) is followed by the reviewer of the pull request </w:t>
      </w:r>
      <w:r w:rsidRPr="003908B2">
        <w:rPr>
          <w:color w:val="000000" w:themeColor="text1"/>
        </w:rPr>
        <w:t>associated with the issue</w:t>
      </w:r>
      <w:r>
        <w:rPr>
          <w:color w:val="000000" w:themeColor="text1"/>
        </w:rPr>
        <w:t>, upon its closure (</w:t>
      </w:r>
      <w:hyperlink r:id="rId18" w:anchor="issue-close-checklist" w:history="1">
        <w:r w:rsidRPr="00315711">
          <w:rPr>
            <w:rStyle w:val="Hyperlink"/>
          </w:rPr>
          <w:t>https://github.com/idaholab/raven/wiki/development-checklists#issue-close-checklist</w:t>
        </w:r>
      </w:hyperlink>
      <w:r>
        <w:rPr>
          <w:color w:val="000000" w:themeColor="text1"/>
        </w:rPr>
        <w:t>).</w:t>
      </w:r>
      <w:r>
        <w:t xml:space="preserve"> </w:t>
      </w:r>
    </w:p>
    <w:p w14:paraId="432848F9" w14:textId="77777777" w:rsidR="00D44B88" w:rsidRDefault="00D44B88" w:rsidP="00D44B88">
      <w:pPr>
        <w:pStyle w:val="H2bodytext"/>
      </w:pPr>
      <w:r>
        <w:t xml:space="preserve">Identified </w:t>
      </w:r>
      <w:r w:rsidRPr="00F9407D">
        <w:rPr>
          <w:i/>
        </w:rPr>
        <w:t>anomalies</w:t>
      </w:r>
      <w:r>
        <w:t xml:space="preserve"> and proposed resolutions are documented and processed per the Problem Reporting and Corrective Action section of </w:t>
      </w:r>
      <w:r w:rsidRPr="00E84AF7">
        <w:rPr>
          <w:color w:val="000000" w:themeColor="text1"/>
        </w:rPr>
        <w:t>PLN-5552.</w:t>
      </w:r>
    </w:p>
    <w:p w14:paraId="7B844721" w14:textId="77777777" w:rsidR="00D44B88" w:rsidRPr="00E4124C" w:rsidRDefault="00D44B88" w:rsidP="00D44B88">
      <w:pPr>
        <w:pStyle w:val="Heading2"/>
        <w:keepNext/>
      </w:pPr>
      <w:bookmarkStart w:id="304" w:name="_Toc373734110"/>
      <w:bookmarkStart w:id="305" w:name="_Toc527118908"/>
      <w:bookmarkStart w:id="306" w:name="_Toc531770059"/>
      <w:r>
        <w:t>Task Iteration Policy</w:t>
      </w:r>
      <w:bookmarkEnd w:id="304"/>
      <w:bookmarkEnd w:id="305"/>
      <w:bookmarkEnd w:id="306"/>
    </w:p>
    <w:p w14:paraId="1CA9B28E" w14:textId="5375131B" w:rsidR="00D44B88" w:rsidRDefault="00D44B88" w:rsidP="00D44B88">
      <w:pPr>
        <w:pStyle w:val="H2bodytext"/>
      </w:pPr>
      <w:r>
        <w:t xml:space="preserve">The tasks as outlined in </w:t>
      </w:r>
      <w:r>
        <w:fldChar w:fldCharType="begin"/>
      </w:r>
      <w:r>
        <w:instrText xml:space="preserve"> REF _Ref525807561 \h </w:instrText>
      </w:r>
      <w:r>
        <w:fldChar w:fldCharType="separate"/>
      </w:r>
      <w:r w:rsidR="002D23ED">
        <w:t xml:space="preserve">Table </w:t>
      </w:r>
      <w:r w:rsidR="002D23ED">
        <w:rPr>
          <w:noProof/>
        </w:rPr>
        <w:t>4</w:t>
      </w:r>
      <w:r>
        <w:fldChar w:fldCharType="end"/>
      </w:r>
      <w:r>
        <w:t xml:space="preserve"> provide sufficient rigor to meet the INL QA program requirements.  If the end-use or scope of the asset changes significantly, the criticality/risk analysis must be reviewed.  If the results of the analysis change, the IT project manager or M&amp;O manager reviews the adequacy of the V&amp;V </w:t>
      </w:r>
      <w:r>
        <w:lastRenderedPageBreak/>
        <w:t>performance to determine if additional V&amp;V activities and/or frequency need to be modified.</w:t>
      </w:r>
    </w:p>
    <w:p w14:paraId="3533A4EA" w14:textId="77777777" w:rsidR="00D44B88" w:rsidRPr="00E4124C" w:rsidRDefault="00D44B88" w:rsidP="00D44B88">
      <w:pPr>
        <w:pStyle w:val="Heading2"/>
        <w:keepNext/>
      </w:pPr>
      <w:bookmarkStart w:id="307" w:name="_Toc373734111"/>
      <w:bookmarkStart w:id="308" w:name="_Toc527118909"/>
      <w:bookmarkStart w:id="309" w:name="_Toc531770060"/>
      <w:r>
        <w:t>Deviation Policy</w:t>
      </w:r>
      <w:bookmarkEnd w:id="307"/>
      <w:bookmarkEnd w:id="308"/>
      <w:bookmarkEnd w:id="309"/>
    </w:p>
    <w:p w14:paraId="194A68BF" w14:textId="77777777" w:rsidR="00D44B88" w:rsidRDefault="00D44B88" w:rsidP="00D44B88">
      <w:pPr>
        <w:pStyle w:val="H2bodytext"/>
      </w:pPr>
      <w:r>
        <w:t xml:space="preserve">Planned deviations from this plan require management approval. Unplanned deviations, upon discovery, will require identification, rationale, and the estimated effect on software quality. </w:t>
      </w:r>
    </w:p>
    <w:p w14:paraId="56A122A7" w14:textId="77777777" w:rsidR="00D44B88" w:rsidRPr="00031E06" w:rsidRDefault="00D44B88" w:rsidP="00D44B88">
      <w:pPr>
        <w:pStyle w:val="H2bodytext"/>
      </w:pPr>
      <w:r>
        <w:t>Deviations that violate requirements must be documented within the laboratory issues and corrective action management system and reviewed and approved by QA and the same individuals who approved this plan.</w:t>
      </w:r>
    </w:p>
    <w:p w14:paraId="7EBB5481" w14:textId="77777777" w:rsidR="00D44B88" w:rsidRPr="00E4124C" w:rsidRDefault="00D44B88" w:rsidP="00D44B88">
      <w:pPr>
        <w:pStyle w:val="Heading2"/>
        <w:keepNext/>
      </w:pPr>
      <w:bookmarkStart w:id="310" w:name="_Toc373734112"/>
      <w:bookmarkStart w:id="311" w:name="_Ref525810254"/>
      <w:bookmarkStart w:id="312" w:name="_Toc527118910"/>
      <w:bookmarkStart w:id="313" w:name="_Toc531770061"/>
      <w:r>
        <w:t>Control Procedures</w:t>
      </w:r>
      <w:bookmarkEnd w:id="310"/>
      <w:bookmarkEnd w:id="311"/>
      <w:bookmarkEnd w:id="312"/>
      <w:bookmarkEnd w:id="313"/>
    </w:p>
    <w:p w14:paraId="73A5D205" w14:textId="77777777" w:rsidR="00D44B88" w:rsidRDefault="00D44B88" w:rsidP="00D44B88">
      <w:pPr>
        <w:pStyle w:val="H2bodytext"/>
      </w:pPr>
      <w:r>
        <w:t xml:space="preserve">The </w:t>
      </w:r>
      <w:r w:rsidRPr="000B200C">
        <w:rPr>
          <w:color w:val="000000" w:themeColor="text1"/>
          <w:szCs w:val="24"/>
        </w:rPr>
        <w:t>CIS</w:t>
      </w:r>
      <w:r>
        <w:t xml:space="preserve"> is designed to generate and store the following metrics, used by the regression test system, to determine if the code is promoted to production or remediated:</w:t>
      </w:r>
    </w:p>
    <w:p w14:paraId="3B76FF14" w14:textId="77777777" w:rsidR="00D44B88" w:rsidRDefault="00D44B88" w:rsidP="00D44B88">
      <w:pPr>
        <w:pStyle w:val="H2bodytext"/>
        <w:numPr>
          <w:ilvl w:val="0"/>
          <w:numId w:val="65"/>
        </w:numPr>
        <w:ind w:left="1800"/>
      </w:pPr>
      <w:r>
        <w:t>Pass/fail (primary criteria)</w:t>
      </w:r>
    </w:p>
    <w:p w14:paraId="5F248671" w14:textId="77777777" w:rsidR="00D44B88" w:rsidRDefault="00D44B88" w:rsidP="00D44B88">
      <w:pPr>
        <w:pStyle w:val="H2bodytext"/>
        <w:numPr>
          <w:ilvl w:val="0"/>
          <w:numId w:val="65"/>
        </w:numPr>
        <w:ind w:left="1800"/>
      </w:pPr>
      <w:r>
        <w:t>Code coverage (must be 80% or higher)</w:t>
      </w:r>
    </w:p>
    <w:p w14:paraId="2CCC44B1" w14:textId="6B546FD2" w:rsidR="006539EE" w:rsidRPr="001516DA" w:rsidRDefault="00D44B88" w:rsidP="001516DA">
      <w:pPr>
        <w:pStyle w:val="H2bodytext"/>
      </w:pPr>
      <w:r>
        <w:t xml:space="preserve">Test evaluation, performed by an independent reviewer (member of the </w:t>
      </w:r>
      <w:r w:rsidRPr="00B47351">
        <w:rPr>
          <w:i/>
          <w:color w:val="000000" w:themeColor="text1"/>
          <w:sz w:val="22"/>
          <w:szCs w:val="22"/>
        </w:rPr>
        <w:t>CCB</w:t>
      </w:r>
      <w:r>
        <w:t xml:space="preserve">), is achieved by viewing the results on the </w:t>
      </w:r>
      <w:r w:rsidRPr="000B200C">
        <w:rPr>
          <w:color w:val="000000" w:themeColor="text1"/>
          <w:szCs w:val="24"/>
        </w:rPr>
        <w:t>CIS</w:t>
      </w:r>
      <w:r>
        <w:t xml:space="preserve"> either through </w:t>
      </w:r>
      <w:r w:rsidRPr="006A75D6">
        <w:t>GitHub/Gitlab</w:t>
      </w:r>
      <w:r>
        <w:t xml:space="preserve"> or by browsing, in the </w:t>
      </w:r>
      <w:r w:rsidRPr="000B200C">
        <w:rPr>
          <w:color w:val="000000" w:themeColor="text1"/>
          <w:szCs w:val="24"/>
        </w:rPr>
        <w:t>CIS</w:t>
      </w:r>
      <w:r>
        <w:t xml:space="preserve"> website, for specific CRs to ensure that the test requirements have been satisfied to demonstrate the capability of the software to provide valid results for test problems encompassing the range of documented permitted usage, as applicable. All RAVEN and RAVEN Plug-ins tests have acceptability criteria designed into the test by the test creator so that every test has a binary status (pass/fail). This effectively removes the burden from developers and users running tests from having to determine if tests meet acceptability requirements. An assigned member of the </w:t>
      </w:r>
      <w:r w:rsidRPr="00B47351">
        <w:rPr>
          <w:i/>
          <w:color w:val="000000" w:themeColor="text1"/>
          <w:sz w:val="22"/>
          <w:szCs w:val="22"/>
        </w:rPr>
        <w:t>CCB</w:t>
      </w:r>
      <w:r>
        <w:t xml:space="preserve"> also evaluates the results. This evaluation is recorded by the repository management software (</w:t>
      </w:r>
      <w:proofErr w:type="spellStart"/>
      <w:r>
        <w:t>Github</w:t>
      </w:r>
      <w:proofErr w:type="spellEnd"/>
      <w:r>
        <w:t>/Gitlab) as actions are taken.</w:t>
      </w:r>
    </w:p>
    <w:p w14:paraId="1EE0B412" w14:textId="205CA930" w:rsidR="002612E0" w:rsidRDefault="002612E0" w:rsidP="0005586A">
      <w:pPr>
        <w:pStyle w:val="Heading1"/>
        <w:numPr>
          <w:ilvl w:val="0"/>
          <w:numId w:val="20"/>
        </w:numPr>
      </w:pPr>
      <w:bookmarkStart w:id="314" w:name="_Toc531770062"/>
      <w:r>
        <w:t>PROBLEM REPORTING AND CORRECTIVE ACTION</w:t>
      </w:r>
      <w:bookmarkEnd w:id="265"/>
      <w:bookmarkEnd w:id="266"/>
      <w:bookmarkEnd w:id="314"/>
    </w:p>
    <w:p w14:paraId="5DA64E76" w14:textId="571A0127" w:rsidR="006F6709" w:rsidRPr="00600681" w:rsidRDefault="00806EFD" w:rsidP="001516DA">
      <w:pPr>
        <w:pStyle w:val="H1bodytext"/>
        <w:rPr>
          <w:szCs w:val="24"/>
        </w:rPr>
      </w:pPr>
      <w:r>
        <w:rPr>
          <w:szCs w:val="24"/>
        </w:rPr>
        <w:t>Problems</w:t>
      </w:r>
      <w:r w:rsidR="006F6709" w:rsidRPr="00600681">
        <w:rPr>
          <w:szCs w:val="24"/>
        </w:rPr>
        <w:t xml:space="preserve"> and corrective actions within the scope of the </w:t>
      </w:r>
      <w:r>
        <w:rPr>
          <w:szCs w:val="24"/>
        </w:rPr>
        <w:t>RAVEN</w:t>
      </w:r>
      <w:r w:rsidR="006F6709" w:rsidRPr="00600681">
        <w:rPr>
          <w:szCs w:val="24"/>
        </w:rPr>
        <w:t xml:space="preserve"> </w:t>
      </w:r>
      <w:r>
        <w:rPr>
          <w:szCs w:val="24"/>
        </w:rPr>
        <w:t>software</w:t>
      </w:r>
      <w:r w:rsidR="006F6709" w:rsidRPr="00600681">
        <w:rPr>
          <w:szCs w:val="24"/>
        </w:rPr>
        <w:t xml:space="preserve"> and </w:t>
      </w:r>
      <w:r>
        <w:rPr>
          <w:szCs w:val="24"/>
        </w:rPr>
        <w:t>RAVEN plug-ins</w:t>
      </w:r>
      <w:r w:rsidR="006F6709" w:rsidRPr="00600681">
        <w:rPr>
          <w:szCs w:val="24"/>
        </w:rPr>
        <w:t xml:space="preserve"> are tracked using the CR process to report and resolve issues. For issues discovered during the verification process, resolution will be tracked on the original CR related to the software modification. </w:t>
      </w:r>
    </w:p>
    <w:p w14:paraId="501CDE1B" w14:textId="22D9AC9E" w:rsidR="006F6709" w:rsidRPr="00600681" w:rsidRDefault="006F6709" w:rsidP="006F6709">
      <w:pPr>
        <w:pStyle w:val="H1bodytext"/>
        <w:rPr>
          <w:szCs w:val="24"/>
        </w:rPr>
      </w:pPr>
      <w:r w:rsidRPr="00600681">
        <w:rPr>
          <w:szCs w:val="24"/>
        </w:rPr>
        <w:t xml:space="preserve">Any system user, internal or external, can report an issue in GitHub (for </w:t>
      </w:r>
      <w:r w:rsidR="00C141AC">
        <w:rPr>
          <w:szCs w:val="24"/>
        </w:rPr>
        <w:t>RAVEN software</w:t>
      </w:r>
      <w:r w:rsidRPr="00600681">
        <w:rPr>
          <w:szCs w:val="24"/>
        </w:rPr>
        <w:t>)</w:t>
      </w:r>
      <w:r w:rsidR="00A63129">
        <w:rPr>
          <w:szCs w:val="24"/>
        </w:rPr>
        <w:t xml:space="preserve"> or GitLab (for RAVEN internal plug-ins)</w:t>
      </w:r>
      <w:r w:rsidRPr="00600681">
        <w:rPr>
          <w:szCs w:val="24"/>
        </w:rPr>
        <w:t xml:space="preserve">. The issue is evaluated and </w:t>
      </w:r>
      <w:r w:rsidRPr="00600681">
        <w:rPr>
          <w:szCs w:val="24"/>
        </w:rPr>
        <w:lastRenderedPageBreak/>
        <w:t>categorized in the Git</w:t>
      </w:r>
      <w:r w:rsidR="002B0062">
        <w:rPr>
          <w:szCs w:val="24"/>
        </w:rPr>
        <w:t>Hub</w:t>
      </w:r>
      <w:r w:rsidRPr="00600681">
        <w:rPr>
          <w:szCs w:val="24"/>
        </w:rPr>
        <w:t xml:space="preserve"> system as either a “Defect” - bug or “</w:t>
      </w:r>
      <w:r w:rsidR="002B0062">
        <w:rPr>
          <w:szCs w:val="24"/>
        </w:rPr>
        <w:t>Improvement</w:t>
      </w:r>
      <w:r w:rsidRPr="00600681">
        <w:rPr>
          <w:szCs w:val="24"/>
        </w:rPr>
        <w:t xml:space="preserve">” - a non-critical task such as a feature enhancement; or the issue is closed without category if the issue was created accidentally or due to a </w:t>
      </w:r>
      <w:r w:rsidR="00CB3555">
        <w:rPr>
          <w:szCs w:val="24"/>
        </w:rPr>
        <w:t>not perfect knowledge</w:t>
      </w:r>
      <w:r w:rsidR="00204FBD">
        <w:rPr>
          <w:szCs w:val="24"/>
        </w:rPr>
        <w:t xml:space="preserve"> of the software by</w:t>
      </w:r>
      <w:r w:rsidR="00CB3555">
        <w:rPr>
          <w:szCs w:val="24"/>
        </w:rPr>
        <w:t xml:space="preserve"> the initiator of the Issue</w:t>
      </w:r>
      <w:r w:rsidRPr="00600681">
        <w:rPr>
          <w:szCs w:val="24"/>
        </w:rPr>
        <w:t xml:space="preserve">. Any internal or external user can choose to work on a particular issue simply by associating the issue with a pull request in GitHub. A listing of all active issues is available through GitHub for all users to review. A similar system exists internally for the </w:t>
      </w:r>
      <w:r w:rsidR="00D05BC4">
        <w:rPr>
          <w:szCs w:val="24"/>
        </w:rPr>
        <w:t>RAVEN plugin-ins</w:t>
      </w:r>
      <w:r w:rsidRPr="00600681">
        <w:rPr>
          <w:szCs w:val="24"/>
        </w:rPr>
        <w:t xml:space="preserve"> through GitLab. </w:t>
      </w:r>
    </w:p>
    <w:p w14:paraId="5E8736BB" w14:textId="1BAB2CAE" w:rsidR="00CB1E60" w:rsidRDefault="00CB1E60" w:rsidP="00CB1E60">
      <w:pPr>
        <w:pStyle w:val="H1bodytext"/>
      </w:pPr>
      <w:r>
        <w:t xml:space="preserve">If a problem relates to RAVEN and violates a requirement, the issue will be documented and managed in the INL Issues Management System, per LWP-13840, “Issues Management.” </w:t>
      </w:r>
    </w:p>
    <w:p w14:paraId="512F810E" w14:textId="2C429896" w:rsidR="00CB1E60" w:rsidRDefault="00CB1E60" w:rsidP="00CB1E60">
      <w:pPr>
        <w:pStyle w:val="H1bodytext"/>
        <w:rPr>
          <w:szCs w:val="24"/>
        </w:rPr>
      </w:pPr>
      <w:r>
        <w:t xml:space="preserve">Any Issue categorized as “Defect” will require a notification to the users </w:t>
      </w:r>
      <w:r w:rsidRPr="00450D9F">
        <w:rPr>
          <w:szCs w:val="24"/>
        </w:rPr>
        <w:t xml:space="preserve">(email or group notification through the </w:t>
      </w:r>
      <w:proofErr w:type="spellStart"/>
      <w:r w:rsidRPr="00450D9F">
        <w:rPr>
          <w:szCs w:val="24"/>
        </w:rPr>
        <w:t>Github</w:t>
      </w:r>
      <w:proofErr w:type="spellEnd"/>
      <w:r w:rsidRPr="00450D9F">
        <w:rPr>
          <w:szCs w:val="24"/>
        </w:rPr>
        <w:t>/Gitlab software)</w:t>
      </w:r>
      <w:r>
        <w:rPr>
          <w:szCs w:val="24"/>
        </w:rPr>
        <w:t xml:space="preserve"> upon resolution.</w:t>
      </w:r>
      <w:r w:rsidR="00C57DD4">
        <w:rPr>
          <w:szCs w:val="24"/>
        </w:rPr>
        <w:t xml:space="preserve"> A notification to the users can be avoided in case the Chair of the CCB or his designee approves the exception for justified reasons.</w:t>
      </w:r>
    </w:p>
    <w:p w14:paraId="7820BB94" w14:textId="23DC5C9C" w:rsidR="00705780" w:rsidRDefault="00705780" w:rsidP="00CB1E60">
      <w:pPr>
        <w:pStyle w:val="H1bodytext"/>
      </w:pPr>
      <w:r>
        <w:rPr>
          <w:szCs w:val="24"/>
        </w:rPr>
        <w:t xml:space="preserve">The </w:t>
      </w:r>
      <w:r w:rsidR="00A444E9">
        <w:rPr>
          <w:szCs w:val="24"/>
        </w:rPr>
        <w:t>process related to address problems/defects and consequential corrective actions are fully documented in PLN-5553</w:t>
      </w:r>
      <w:r w:rsidR="00645D4B">
        <w:rPr>
          <w:szCs w:val="24"/>
        </w:rPr>
        <w:t>.</w:t>
      </w:r>
    </w:p>
    <w:p w14:paraId="2B5FCB5E" w14:textId="77777777" w:rsidR="002612E0" w:rsidRPr="00F20702" w:rsidRDefault="002612E0" w:rsidP="0005586A">
      <w:pPr>
        <w:pStyle w:val="Heading1"/>
        <w:numPr>
          <w:ilvl w:val="0"/>
          <w:numId w:val="20"/>
        </w:numPr>
      </w:pPr>
      <w:bookmarkStart w:id="315" w:name="_Toc524955545"/>
      <w:bookmarkStart w:id="316" w:name="_Toc524959570"/>
      <w:bookmarkStart w:id="317" w:name="_Toc524959678"/>
      <w:bookmarkStart w:id="318" w:name="_Toc524959769"/>
      <w:bookmarkStart w:id="319" w:name="_Toc528047502"/>
      <w:bookmarkStart w:id="320" w:name="_Toc530392115"/>
      <w:bookmarkStart w:id="321" w:name="_Toc524955546"/>
      <w:bookmarkStart w:id="322" w:name="_Toc524959571"/>
      <w:bookmarkStart w:id="323" w:name="_Toc524959679"/>
      <w:bookmarkStart w:id="324" w:name="_Toc524959770"/>
      <w:bookmarkStart w:id="325" w:name="_Toc528047503"/>
      <w:bookmarkStart w:id="326" w:name="_Toc530392116"/>
      <w:bookmarkStart w:id="327" w:name="_Toc524955569"/>
      <w:bookmarkStart w:id="328" w:name="_Toc524959594"/>
      <w:bookmarkStart w:id="329" w:name="_Toc524959702"/>
      <w:bookmarkStart w:id="330" w:name="_Toc524959793"/>
      <w:bookmarkStart w:id="331" w:name="_Toc528047526"/>
      <w:bookmarkStart w:id="332" w:name="_Toc530392139"/>
      <w:bookmarkStart w:id="333" w:name="_Toc524955570"/>
      <w:bookmarkStart w:id="334" w:name="_Toc524959595"/>
      <w:bookmarkStart w:id="335" w:name="_Toc524959703"/>
      <w:bookmarkStart w:id="336" w:name="_Toc524959794"/>
      <w:bookmarkStart w:id="337" w:name="_Toc528047527"/>
      <w:bookmarkStart w:id="338" w:name="_Toc530392140"/>
      <w:bookmarkStart w:id="339" w:name="_Toc365305500"/>
      <w:bookmarkStart w:id="340" w:name="_Toc377364767"/>
      <w:bookmarkStart w:id="341" w:name="_Toc531770063"/>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t>TOOLS, TECHNIQUES, AND METHODOLOGIES</w:t>
      </w:r>
      <w:bookmarkEnd w:id="339"/>
      <w:bookmarkEnd w:id="340"/>
      <w:bookmarkEnd w:id="341"/>
    </w:p>
    <w:p w14:paraId="3703AA1D" w14:textId="19365FF8" w:rsidR="00480FF9" w:rsidRPr="001516DA" w:rsidRDefault="00480FF9" w:rsidP="001516DA">
      <w:pPr>
        <w:pStyle w:val="H1bodytext"/>
      </w:pPr>
      <w:r w:rsidRPr="001516DA">
        <w:t>The RAVEN</w:t>
      </w:r>
      <w:r>
        <w:t xml:space="preserve"> software and its supported plug-ins are in continuous evolution</w:t>
      </w:r>
      <w:r w:rsidR="00444EEC">
        <w:t>, via an Agile development process (see def.),</w:t>
      </w:r>
      <w:r>
        <w:t xml:space="preserve"> since new expansions and capabilities are needed by the different projects/programs</w:t>
      </w:r>
      <w:r w:rsidR="00444EEC">
        <w:t xml:space="preserve">. </w:t>
      </w:r>
      <w:r w:rsidR="0088495A">
        <w:t>In order to guarantee the SQA standards identified by this plan, an articulated set of tools, techniques and methodologies are required</w:t>
      </w:r>
      <w:r w:rsidR="0013070B">
        <w:t>:</w:t>
      </w:r>
    </w:p>
    <w:p w14:paraId="5A247EE2" w14:textId="39A72889" w:rsidR="00D95E2F" w:rsidRPr="00EA0A63" w:rsidRDefault="00D95E2F" w:rsidP="00D95E2F">
      <w:pPr>
        <w:pStyle w:val="H1bodytext"/>
        <w:rPr>
          <w:b/>
        </w:rPr>
      </w:pPr>
      <w:r w:rsidRPr="00EA0A63">
        <w:rPr>
          <w:b/>
        </w:rPr>
        <w:t xml:space="preserve">Methods: </w:t>
      </w:r>
    </w:p>
    <w:p w14:paraId="45247E77" w14:textId="652AA5A0" w:rsidR="00D95E2F" w:rsidRPr="00D95E2F" w:rsidRDefault="00D95E2F" w:rsidP="00D95E2F">
      <w:pPr>
        <w:pStyle w:val="H1bodytext"/>
        <w:numPr>
          <w:ilvl w:val="1"/>
          <w:numId w:val="47"/>
        </w:numPr>
      </w:pPr>
      <w:r w:rsidRPr="00D95E2F">
        <w:t xml:space="preserve">Test </w:t>
      </w:r>
      <w:r w:rsidR="002A08BF">
        <w:t>and user-need</w:t>
      </w:r>
      <w:r w:rsidR="0088495A">
        <w:t xml:space="preserve"> </w:t>
      </w:r>
      <w:r w:rsidRPr="00D95E2F">
        <w:t xml:space="preserve">driven development </w:t>
      </w:r>
    </w:p>
    <w:p w14:paraId="24147752" w14:textId="77777777" w:rsidR="00D95E2F" w:rsidRPr="00D95E2F" w:rsidRDefault="00D95E2F" w:rsidP="00D95E2F">
      <w:pPr>
        <w:pStyle w:val="H1bodytext"/>
        <w:numPr>
          <w:ilvl w:val="1"/>
          <w:numId w:val="47"/>
        </w:numPr>
      </w:pPr>
      <w:r w:rsidRPr="00D95E2F">
        <w:t xml:space="preserve">Pull requests </w:t>
      </w:r>
    </w:p>
    <w:p w14:paraId="1C0C0565" w14:textId="77777777" w:rsidR="009165E2" w:rsidRDefault="00D95E2F" w:rsidP="00D95E2F">
      <w:pPr>
        <w:pStyle w:val="H1bodytext"/>
        <w:numPr>
          <w:ilvl w:val="1"/>
          <w:numId w:val="47"/>
        </w:numPr>
      </w:pPr>
      <w:r w:rsidRPr="00D95E2F">
        <w:t xml:space="preserve">Continuous integration. </w:t>
      </w:r>
    </w:p>
    <w:p w14:paraId="40324155" w14:textId="61DDFBA6" w:rsidR="00D95E2F" w:rsidRPr="00EA0A63" w:rsidRDefault="00D95E2F" w:rsidP="001516DA">
      <w:pPr>
        <w:pStyle w:val="H1bodytext"/>
        <w:rPr>
          <w:b/>
        </w:rPr>
      </w:pPr>
      <w:r w:rsidRPr="00EA0A63">
        <w:rPr>
          <w:b/>
        </w:rPr>
        <w:t xml:space="preserve">Techniques: </w:t>
      </w:r>
    </w:p>
    <w:p w14:paraId="63012ABA" w14:textId="77777777" w:rsidR="00D95E2F" w:rsidRPr="00D95E2F" w:rsidRDefault="00D95E2F" w:rsidP="00D95E2F">
      <w:pPr>
        <w:pStyle w:val="H1bodytext"/>
        <w:numPr>
          <w:ilvl w:val="1"/>
          <w:numId w:val="47"/>
        </w:numPr>
      </w:pPr>
      <w:r w:rsidRPr="00D95E2F">
        <w:t xml:space="preserve">Code coverage analysis </w:t>
      </w:r>
    </w:p>
    <w:p w14:paraId="3ED0FB09" w14:textId="77777777" w:rsidR="00D95E2F" w:rsidRPr="00D95E2F" w:rsidRDefault="00D95E2F" w:rsidP="00D95E2F">
      <w:pPr>
        <w:pStyle w:val="H1bodytext"/>
        <w:numPr>
          <w:ilvl w:val="1"/>
          <w:numId w:val="47"/>
        </w:numPr>
      </w:pPr>
      <w:r w:rsidRPr="00D95E2F">
        <w:t xml:space="preserve">Regression testing </w:t>
      </w:r>
    </w:p>
    <w:p w14:paraId="723B5D76" w14:textId="7E9CC0C2" w:rsidR="00D95E2F" w:rsidRDefault="00D95E2F" w:rsidP="00D95E2F">
      <w:pPr>
        <w:pStyle w:val="H1bodytext"/>
        <w:numPr>
          <w:ilvl w:val="1"/>
          <w:numId w:val="47"/>
        </w:numPr>
      </w:pPr>
      <w:r w:rsidRPr="00D95E2F">
        <w:t xml:space="preserve">Expected error testing </w:t>
      </w:r>
    </w:p>
    <w:p w14:paraId="5B9F4942" w14:textId="4384C412" w:rsidR="00D95E2F" w:rsidRPr="00D95E2F" w:rsidRDefault="00D95E2F" w:rsidP="00D95E2F">
      <w:pPr>
        <w:pStyle w:val="H1bodytext"/>
        <w:numPr>
          <w:ilvl w:val="1"/>
          <w:numId w:val="47"/>
        </w:numPr>
      </w:pPr>
      <w:r w:rsidRPr="00D95E2F">
        <w:t xml:space="preserve">Unit testing </w:t>
      </w:r>
      <w:r w:rsidR="000B7428">
        <w:t>(when applicable)</w:t>
      </w:r>
    </w:p>
    <w:p w14:paraId="55DBF648" w14:textId="77777777" w:rsidR="00D95E2F" w:rsidRPr="00D95E2F" w:rsidRDefault="00D95E2F" w:rsidP="00D95E2F">
      <w:pPr>
        <w:pStyle w:val="H1bodytext"/>
        <w:numPr>
          <w:ilvl w:val="1"/>
          <w:numId w:val="47"/>
        </w:numPr>
      </w:pPr>
      <w:r w:rsidRPr="00D95E2F">
        <w:t xml:space="preserve">Cascading builds </w:t>
      </w:r>
    </w:p>
    <w:p w14:paraId="72840EBB" w14:textId="77777777" w:rsidR="00D95E2F" w:rsidRPr="00D95E2F" w:rsidRDefault="00D95E2F" w:rsidP="00D95E2F">
      <w:pPr>
        <w:pStyle w:val="H1bodytext"/>
        <w:numPr>
          <w:ilvl w:val="1"/>
          <w:numId w:val="47"/>
        </w:numPr>
      </w:pPr>
      <w:r w:rsidRPr="00D95E2F">
        <w:lastRenderedPageBreak/>
        <w:t xml:space="preserve">Agile development </w:t>
      </w:r>
    </w:p>
    <w:p w14:paraId="4F360F53" w14:textId="77777777" w:rsidR="00D95E2F" w:rsidRPr="00D95E2F" w:rsidRDefault="00D95E2F" w:rsidP="00D95E2F">
      <w:pPr>
        <w:pStyle w:val="H1bodytext"/>
        <w:numPr>
          <w:ilvl w:val="1"/>
          <w:numId w:val="47"/>
        </w:numPr>
      </w:pPr>
      <w:r w:rsidRPr="00D95E2F">
        <w:t xml:space="preserve">Peer reviews </w:t>
      </w:r>
    </w:p>
    <w:p w14:paraId="67F6B280" w14:textId="77777777" w:rsidR="00D95E2F" w:rsidRPr="00D95E2F" w:rsidRDefault="00D95E2F" w:rsidP="00D95E2F">
      <w:pPr>
        <w:pStyle w:val="H1bodytext"/>
        <w:numPr>
          <w:ilvl w:val="1"/>
          <w:numId w:val="47"/>
        </w:numPr>
      </w:pPr>
      <w:r w:rsidRPr="00D95E2F">
        <w:t xml:space="preserve">Performance testing </w:t>
      </w:r>
    </w:p>
    <w:p w14:paraId="7E2AC00C" w14:textId="10EBFF86" w:rsidR="00D95E2F" w:rsidRPr="00D95E2F" w:rsidRDefault="00D95E2F" w:rsidP="00D95E2F">
      <w:pPr>
        <w:pStyle w:val="H1bodytext"/>
        <w:numPr>
          <w:ilvl w:val="1"/>
          <w:numId w:val="47"/>
        </w:numPr>
      </w:pPr>
      <w:r w:rsidRPr="00D95E2F">
        <w:t xml:space="preserve">Shared repository </w:t>
      </w:r>
      <w:r w:rsidR="0065236C">
        <w:t>(GitHub)</w:t>
      </w:r>
    </w:p>
    <w:p w14:paraId="49168D9C" w14:textId="77777777" w:rsidR="00D95E2F" w:rsidRPr="00D95E2F" w:rsidRDefault="00D95E2F" w:rsidP="00D95E2F">
      <w:pPr>
        <w:pStyle w:val="H1bodytext"/>
        <w:numPr>
          <w:ilvl w:val="1"/>
          <w:numId w:val="47"/>
        </w:numPr>
      </w:pPr>
      <w:r w:rsidRPr="00D95E2F">
        <w:t xml:space="preserve">Decentralization. </w:t>
      </w:r>
    </w:p>
    <w:p w14:paraId="01438041" w14:textId="77777777" w:rsidR="00D95E2F" w:rsidRPr="00EA0A63" w:rsidRDefault="00D95E2F" w:rsidP="001516DA">
      <w:pPr>
        <w:pStyle w:val="H1bodytext"/>
        <w:rPr>
          <w:b/>
        </w:rPr>
      </w:pPr>
      <w:r w:rsidRPr="00EA0A63">
        <w:rPr>
          <w:b/>
        </w:rPr>
        <w:t xml:space="preserve">Tools: </w:t>
      </w:r>
    </w:p>
    <w:p w14:paraId="159BE447" w14:textId="77777777" w:rsidR="00D95E2F" w:rsidRPr="00D95E2F" w:rsidRDefault="00D95E2F" w:rsidP="00D95E2F">
      <w:pPr>
        <w:pStyle w:val="H1bodytext"/>
        <w:numPr>
          <w:ilvl w:val="1"/>
          <w:numId w:val="47"/>
        </w:numPr>
      </w:pPr>
      <w:r w:rsidRPr="00D95E2F">
        <w:t xml:space="preserve">GitHub (Git) software code repository used outside the INL software network. </w:t>
      </w:r>
    </w:p>
    <w:p w14:paraId="18914725" w14:textId="5D988516" w:rsidR="00D95E2F" w:rsidRPr="00D95E2F" w:rsidRDefault="00D95E2F" w:rsidP="00D95E2F">
      <w:pPr>
        <w:pStyle w:val="H1bodytext"/>
        <w:numPr>
          <w:ilvl w:val="1"/>
          <w:numId w:val="47"/>
        </w:numPr>
      </w:pPr>
      <w:r w:rsidRPr="00D95E2F">
        <w:t xml:space="preserve">Python </w:t>
      </w:r>
      <w:r w:rsidR="00DF51C9" w:rsidRPr="00D95E2F">
        <w:t>software development language</w:t>
      </w:r>
    </w:p>
    <w:p w14:paraId="18632322" w14:textId="270ADE32" w:rsidR="00D95E2F" w:rsidRDefault="00D95E2F" w:rsidP="00D95E2F">
      <w:pPr>
        <w:pStyle w:val="H1bodytext"/>
        <w:numPr>
          <w:ilvl w:val="1"/>
          <w:numId w:val="47"/>
        </w:numPr>
      </w:pPr>
      <w:r w:rsidRPr="00D95E2F">
        <w:t>C++</w:t>
      </w:r>
      <w:r w:rsidR="00DF51C9">
        <w:t>/C</w:t>
      </w:r>
      <w:r w:rsidRPr="00D95E2F">
        <w:t xml:space="preserve"> </w:t>
      </w:r>
      <w:r w:rsidR="00DF51C9">
        <w:t xml:space="preserve">language </w:t>
      </w:r>
    </w:p>
    <w:p w14:paraId="7011FFD7" w14:textId="40143205" w:rsidR="00E018C2" w:rsidRPr="00D95E2F" w:rsidRDefault="00E018C2" w:rsidP="00D95E2F">
      <w:pPr>
        <w:pStyle w:val="H1bodytext"/>
        <w:numPr>
          <w:ilvl w:val="1"/>
          <w:numId w:val="47"/>
        </w:numPr>
      </w:pPr>
      <w:r>
        <w:t>Bash scripting</w:t>
      </w:r>
    </w:p>
    <w:p w14:paraId="2E479287" w14:textId="0A45FFB6" w:rsidR="00D95E2F" w:rsidRPr="00D95E2F" w:rsidRDefault="00D95E2F" w:rsidP="00D95E2F">
      <w:pPr>
        <w:pStyle w:val="H1bodytext"/>
        <w:numPr>
          <w:ilvl w:val="1"/>
          <w:numId w:val="47"/>
        </w:numPr>
      </w:pPr>
      <w:r w:rsidRPr="00D95E2F">
        <w:t xml:space="preserve">Wiki – </w:t>
      </w:r>
      <w:r w:rsidR="00E018C2">
        <w:t>RAVEN</w:t>
      </w:r>
      <w:r w:rsidRPr="00D95E2F">
        <w:t xml:space="preserve"> documentation </w:t>
      </w:r>
    </w:p>
    <w:p w14:paraId="0ACD0599" w14:textId="77777777" w:rsidR="00D95E2F" w:rsidRPr="00D95E2F" w:rsidRDefault="00D95E2F" w:rsidP="00D95E2F">
      <w:pPr>
        <w:pStyle w:val="H1bodytext"/>
        <w:numPr>
          <w:ilvl w:val="1"/>
          <w:numId w:val="47"/>
        </w:numPr>
      </w:pPr>
      <w:r w:rsidRPr="00D95E2F">
        <w:t xml:space="preserve">Doxygen – Software framework documentation generator </w:t>
      </w:r>
    </w:p>
    <w:p w14:paraId="765C716B" w14:textId="77777777" w:rsidR="00D95E2F" w:rsidRPr="00D95E2F" w:rsidRDefault="00D95E2F" w:rsidP="00D95E2F">
      <w:pPr>
        <w:pStyle w:val="H1bodytext"/>
        <w:numPr>
          <w:ilvl w:val="1"/>
          <w:numId w:val="47"/>
        </w:numPr>
      </w:pPr>
      <w:r w:rsidRPr="00D95E2F">
        <w:t xml:space="preserve">Enterprise Architecture (EA) </w:t>
      </w:r>
    </w:p>
    <w:p w14:paraId="53780C38" w14:textId="77777777" w:rsidR="00D95E2F" w:rsidRPr="00D95E2F" w:rsidRDefault="00D95E2F" w:rsidP="00D95E2F">
      <w:pPr>
        <w:pStyle w:val="H1bodytext"/>
        <w:numPr>
          <w:ilvl w:val="1"/>
          <w:numId w:val="47"/>
        </w:numPr>
      </w:pPr>
      <w:r w:rsidRPr="00D95E2F">
        <w:t xml:space="preserve">EDMS Safety Software Determination system </w:t>
      </w:r>
    </w:p>
    <w:p w14:paraId="3F79A99E" w14:textId="77777777" w:rsidR="00D95E2F" w:rsidRPr="00D95E2F" w:rsidRDefault="00D95E2F" w:rsidP="00D95E2F">
      <w:pPr>
        <w:pStyle w:val="H1bodytext"/>
        <w:numPr>
          <w:ilvl w:val="1"/>
          <w:numId w:val="47"/>
        </w:numPr>
      </w:pPr>
      <w:r w:rsidRPr="00D95E2F">
        <w:t xml:space="preserve">Quality Level Determination (QLD) system </w:t>
      </w:r>
    </w:p>
    <w:p w14:paraId="396CF41B" w14:textId="77777777" w:rsidR="00D95E2F" w:rsidRPr="00D95E2F" w:rsidRDefault="00D95E2F" w:rsidP="00D95E2F">
      <w:pPr>
        <w:pStyle w:val="H1bodytext"/>
        <w:numPr>
          <w:ilvl w:val="1"/>
          <w:numId w:val="47"/>
        </w:numPr>
      </w:pPr>
      <w:r w:rsidRPr="00D95E2F">
        <w:t xml:space="preserve">Form 562.29, “Software Product Review Report and Checklist” </w:t>
      </w:r>
    </w:p>
    <w:p w14:paraId="23DD8441" w14:textId="77777777" w:rsidR="00D95E2F" w:rsidRPr="00D95E2F" w:rsidRDefault="00D95E2F" w:rsidP="00D95E2F">
      <w:pPr>
        <w:pStyle w:val="H1bodytext"/>
        <w:numPr>
          <w:ilvl w:val="1"/>
          <w:numId w:val="47"/>
        </w:numPr>
      </w:pPr>
      <w:r w:rsidRPr="00D95E2F">
        <w:t xml:space="preserve">Form 562.33, “INL SQA Assessment Checklist” </w:t>
      </w:r>
    </w:p>
    <w:p w14:paraId="0427804B" w14:textId="77777777" w:rsidR="00D95E2F" w:rsidRPr="00D95E2F" w:rsidRDefault="00D95E2F" w:rsidP="00D95E2F">
      <w:pPr>
        <w:pStyle w:val="H1bodytext"/>
        <w:numPr>
          <w:ilvl w:val="1"/>
          <w:numId w:val="47"/>
        </w:numPr>
      </w:pPr>
      <w:r w:rsidRPr="00D95E2F">
        <w:t xml:space="preserve">Form 562.38, “Safety Software Training Documentation Form.” </w:t>
      </w:r>
    </w:p>
    <w:p w14:paraId="222D3CE4" w14:textId="77777777" w:rsidR="002612E0" w:rsidRPr="00F20702" w:rsidRDefault="002612E0" w:rsidP="0005586A">
      <w:pPr>
        <w:pStyle w:val="Heading1"/>
        <w:numPr>
          <w:ilvl w:val="0"/>
          <w:numId w:val="20"/>
        </w:numPr>
      </w:pPr>
      <w:bookmarkStart w:id="342" w:name="_Toc365305501"/>
      <w:bookmarkStart w:id="343" w:name="_Toc377364768"/>
      <w:bookmarkStart w:id="344" w:name="_Toc531770064"/>
      <w:r>
        <w:t>SUPPLIER CONTROL</w:t>
      </w:r>
      <w:bookmarkEnd w:id="342"/>
      <w:bookmarkEnd w:id="343"/>
      <w:bookmarkEnd w:id="344"/>
    </w:p>
    <w:p w14:paraId="0CB4DB69" w14:textId="78E952D8" w:rsidR="00F50FDC" w:rsidRDefault="00F50FDC" w:rsidP="00F50FDC">
      <w:pPr>
        <w:pStyle w:val="H1bodytext"/>
      </w:pPr>
      <w:r>
        <w:t xml:space="preserve">The asset owner, with support from the INL Procurement organization, will acquire materials and services that are necessary to support the </w:t>
      </w:r>
      <w:r w:rsidR="007F3591">
        <w:t>RAVEN</w:t>
      </w:r>
      <w:r>
        <w:t xml:space="preserve"> software </w:t>
      </w:r>
      <w:r w:rsidR="007F3591">
        <w:t>and its supported plug-ins</w:t>
      </w:r>
      <w:r>
        <w:t>. These acquisitions include otherwise acquired software (i.e., software that has not been previously approved under a program consistent with the INL Quality Assurance program including freeware, shareware, and firmware).</w:t>
      </w:r>
    </w:p>
    <w:p w14:paraId="11521494" w14:textId="1617773C" w:rsidR="00F50FDC" w:rsidRDefault="00F50FDC" w:rsidP="00F50FDC">
      <w:pPr>
        <w:pStyle w:val="H1bodytext"/>
      </w:pPr>
      <w:r>
        <w:t xml:space="preserve">Subcontractor/vendor control activities incorporate items developed outside the control of this plan into the CIs. Included are assets developed by contract and assets acquired in </w:t>
      </w:r>
      <w:r>
        <w:lastRenderedPageBreak/>
        <w:t>their finished form. Special attention is directed to these CM activities due to the added organizational and legal relationships.</w:t>
      </w:r>
    </w:p>
    <w:p w14:paraId="14EC258B" w14:textId="1AEDDDC3" w:rsidR="00F50FDC" w:rsidRDefault="00F50FDC" w:rsidP="00F50FDC">
      <w:pPr>
        <w:pStyle w:val="H1bodytext"/>
      </w:pPr>
      <w:r>
        <w:t xml:space="preserve">Periodic changes and improvements will be made by the vendor to incorporate lessons learned from similar installations. These changes will be managed </w:t>
      </w:r>
      <w:r w:rsidR="003F0390">
        <w:t xml:space="preserve">per Software Change Control, documented in </w:t>
      </w:r>
      <w:r w:rsidR="00F84C0C">
        <w:t>Section 4 of this plan.</w:t>
      </w:r>
    </w:p>
    <w:p w14:paraId="0BF5FC63" w14:textId="1E38B2F9" w:rsidR="00F50FDC" w:rsidRDefault="00F50FDC">
      <w:pPr>
        <w:pStyle w:val="H1bodytext"/>
      </w:pPr>
      <w:r>
        <w:t xml:space="preserve">Subcontractors </w:t>
      </w:r>
      <w:r w:rsidR="00880E30">
        <w:t>might</w:t>
      </w:r>
      <w:r>
        <w:t xml:space="preserve"> be used to implement CRs. When t</w:t>
      </w:r>
      <w:r w:rsidR="003909B3">
        <w:t>his occurs, the project manager</w:t>
      </w:r>
      <w:r>
        <w:t xml:space="preserve"> will be responsible for the procurement of their services. The </w:t>
      </w:r>
      <w:r w:rsidR="00CD3B8A">
        <w:t>Project</w:t>
      </w:r>
      <w:r>
        <w:t xml:space="preserve"> manager will be responsible for determining which tasks of a CR should be subcontracted out and funding the tasks</w:t>
      </w:r>
      <w:r w:rsidR="006F308C">
        <w:t>/improvements</w:t>
      </w:r>
      <w:r>
        <w:t>. When subcontractors are used to implement changes to CIs, the project manager or technical lead</w:t>
      </w:r>
      <w:r w:rsidR="00841849">
        <w:t>er</w:t>
      </w:r>
      <w:r>
        <w:t xml:space="preserve"> will deliver the CI to the subcontractor. The subcontractor will perform the changes and return the modified CI to the project manager or technical lead</w:t>
      </w:r>
      <w:r w:rsidR="00841849">
        <w:t>er</w:t>
      </w:r>
      <w:r>
        <w:t>. After the modified CI has been tested or reviewed and approved by the CCB, the technical lead</w:t>
      </w:r>
      <w:r w:rsidR="009D3055">
        <w:t>er</w:t>
      </w:r>
      <w:r>
        <w:t xml:space="preserve"> will baseline the modified CI and place it under configuration management.</w:t>
      </w:r>
    </w:p>
    <w:p w14:paraId="7A7C1988" w14:textId="77777777" w:rsidR="00A834DA" w:rsidRDefault="00A834DA" w:rsidP="00A834DA">
      <w:pPr>
        <w:pStyle w:val="H1bodytext"/>
      </w:pPr>
      <w:r>
        <w:t>Software updates and revisions will be available from the vendor through a maintenance support agreement with the vendor.</w:t>
      </w:r>
    </w:p>
    <w:p w14:paraId="05EC6887" w14:textId="77777777" w:rsidR="00A834DA" w:rsidRDefault="00A834DA" w:rsidP="00A834DA">
      <w:pPr>
        <w:pStyle w:val="H1bodytext"/>
      </w:pPr>
      <w:r>
        <w:t>The selection and management of subcontractors is performed by the associated project manager. When it is determined necessary to involve subcontractors, the project manager will be responsible for the procurement of their services and for determining what tasks they will perform.</w:t>
      </w:r>
    </w:p>
    <w:p w14:paraId="39F3CC92" w14:textId="77777777" w:rsidR="009B4C34" w:rsidRDefault="00A834DA">
      <w:pPr>
        <w:pStyle w:val="H1bodytext"/>
      </w:pPr>
      <w:r>
        <w:t>Acquisitions must be handled in accordance</w:t>
      </w:r>
      <w:r w:rsidR="009B4C34">
        <w:t xml:space="preserve"> with the following procedures:</w:t>
      </w:r>
    </w:p>
    <w:p w14:paraId="4BED059C" w14:textId="77777777" w:rsidR="009B4C34" w:rsidRDefault="00A834DA" w:rsidP="001516DA">
      <w:pPr>
        <w:pStyle w:val="H1bodytext"/>
        <w:numPr>
          <w:ilvl w:val="0"/>
          <w:numId w:val="42"/>
        </w:numPr>
        <w:ind w:left="1350"/>
      </w:pPr>
      <w:r>
        <w:t>LWP-4001, “Acquisition of Materials and Services”</w:t>
      </w:r>
    </w:p>
    <w:p w14:paraId="4544F06B" w14:textId="51BFF37E" w:rsidR="00A834DA" w:rsidRDefault="00A834DA" w:rsidP="001516DA">
      <w:pPr>
        <w:pStyle w:val="H1bodytext"/>
        <w:numPr>
          <w:ilvl w:val="0"/>
          <w:numId w:val="42"/>
        </w:numPr>
        <w:ind w:left="1350"/>
      </w:pPr>
      <w:r>
        <w:t>LWP-1305, “Acquisition of Computer Hardware/Software Resources.”</w:t>
      </w:r>
    </w:p>
    <w:p w14:paraId="20D7C583" w14:textId="77777777" w:rsidR="009B4C34" w:rsidRDefault="00A834DA">
      <w:pPr>
        <w:pStyle w:val="H1bodytext"/>
      </w:pPr>
      <w:r>
        <w:t>In addition, Quality Level-1 or Quality Level-2, acquisitions must be handled in accordance</w:t>
      </w:r>
      <w:r w:rsidR="009B4C34">
        <w:t xml:space="preserve"> with the following procedures:</w:t>
      </w:r>
    </w:p>
    <w:p w14:paraId="263E61F7" w14:textId="77777777" w:rsidR="009B4C34" w:rsidRDefault="00A834DA" w:rsidP="001516DA">
      <w:pPr>
        <w:pStyle w:val="H1bodytext"/>
        <w:numPr>
          <w:ilvl w:val="0"/>
          <w:numId w:val="42"/>
        </w:numPr>
        <w:ind w:left="1350"/>
      </w:pPr>
      <w:r>
        <w:t>LWP-4501, “Preparation and Control of Procurement Documents”</w:t>
      </w:r>
    </w:p>
    <w:p w14:paraId="347E835A" w14:textId="5B820673" w:rsidR="00A834DA" w:rsidRDefault="00A834DA" w:rsidP="001516DA">
      <w:pPr>
        <w:pStyle w:val="H1bodytext"/>
        <w:numPr>
          <w:ilvl w:val="0"/>
          <w:numId w:val="42"/>
        </w:numPr>
        <w:ind w:left="1350"/>
      </w:pPr>
      <w:r>
        <w:t>LWP-4503, “Supplier Evaluation and Qualification.”</w:t>
      </w:r>
    </w:p>
    <w:p w14:paraId="7481DA50" w14:textId="6FB75E2E" w:rsidR="00A834DA" w:rsidRDefault="00A834DA" w:rsidP="00A834DA">
      <w:pPr>
        <w:pStyle w:val="H1bodytext"/>
      </w:pPr>
      <w:r>
        <w:t xml:space="preserve">Procurement documents shall identify requirements for Supplier’s reporting of software errors to the </w:t>
      </w:r>
      <w:r w:rsidR="00A87DB4">
        <w:t xml:space="preserve">RAVEN core </w:t>
      </w:r>
      <w:r>
        <w:t>team and as appropriate, the team’s reporting of software errors to the Supplier.</w:t>
      </w:r>
    </w:p>
    <w:p w14:paraId="7FF94EB4" w14:textId="77777777" w:rsidR="00F41E83" w:rsidRDefault="00A834DA">
      <w:pPr>
        <w:pStyle w:val="H1bodytext"/>
      </w:pPr>
      <w:r>
        <w:t>When acquiring application software (including upgrades), the follo</w:t>
      </w:r>
      <w:r w:rsidR="00F41E83">
        <w:t>wing documentation is required:</w:t>
      </w:r>
    </w:p>
    <w:p w14:paraId="3A66FFA4" w14:textId="77777777" w:rsidR="00F41E83" w:rsidRDefault="00A834DA" w:rsidP="001516DA">
      <w:pPr>
        <w:pStyle w:val="H1bodytext"/>
        <w:numPr>
          <w:ilvl w:val="0"/>
          <w:numId w:val="49"/>
        </w:numPr>
      </w:pPr>
      <w:r>
        <w:t>Business requirements describing the capabilities and limitations.</w:t>
      </w:r>
    </w:p>
    <w:p w14:paraId="5869EF61" w14:textId="77777777" w:rsidR="00F41E83" w:rsidRDefault="00A834DA" w:rsidP="001516DA">
      <w:pPr>
        <w:pStyle w:val="H1bodytext"/>
        <w:numPr>
          <w:ilvl w:val="0"/>
          <w:numId w:val="49"/>
        </w:numPr>
      </w:pPr>
      <w:r>
        <w:lastRenderedPageBreak/>
        <w:t>Test plans and test cases that will be used to validate the capability of the system for its specific application.</w:t>
      </w:r>
    </w:p>
    <w:p w14:paraId="62B56EB0" w14:textId="1E5906E3" w:rsidR="00A834DA" w:rsidRDefault="00A834DA" w:rsidP="001516DA">
      <w:pPr>
        <w:pStyle w:val="H1bodytext"/>
        <w:numPr>
          <w:ilvl w:val="0"/>
          <w:numId w:val="49"/>
        </w:numPr>
      </w:pPr>
      <w:r>
        <w:t>Instructions for use.</w:t>
      </w:r>
    </w:p>
    <w:p w14:paraId="6F36A041" w14:textId="2A88C395" w:rsidR="002612E0" w:rsidRDefault="00A834DA">
      <w:pPr>
        <w:pStyle w:val="H1bodytext"/>
      </w:pPr>
      <w:r>
        <w:t xml:space="preserve">The resulting documentation and associated software </w:t>
      </w:r>
      <w:r w:rsidR="00F41E83">
        <w:t>will</w:t>
      </w:r>
      <w:r>
        <w:t xml:space="preserve"> establish the current baseline.</w:t>
      </w:r>
    </w:p>
    <w:p w14:paraId="1DAED8F3" w14:textId="77777777" w:rsidR="002612E0" w:rsidRPr="00F20702" w:rsidRDefault="002612E0" w:rsidP="0005586A">
      <w:pPr>
        <w:pStyle w:val="Heading1"/>
        <w:numPr>
          <w:ilvl w:val="0"/>
          <w:numId w:val="20"/>
        </w:numPr>
      </w:pPr>
      <w:bookmarkStart w:id="345" w:name="_Toc365305502"/>
      <w:bookmarkStart w:id="346" w:name="_Toc377364769"/>
      <w:bookmarkStart w:id="347" w:name="_Ref524598446"/>
      <w:bookmarkStart w:id="348" w:name="_Ref524598681"/>
      <w:bookmarkStart w:id="349" w:name="_Ref524598713"/>
      <w:bookmarkStart w:id="350" w:name="_Ref524598723"/>
      <w:bookmarkStart w:id="351" w:name="_Toc531770065"/>
      <w:r>
        <w:t xml:space="preserve">RECORDS COLLECTION, MAINTENANCE, AND </w:t>
      </w:r>
      <w:bookmarkEnd w:id="345"/>
      <w:r w:rsidR="00D46029">
        <w:t>RETENTION</w:t>
      </w:r>
      <w:bookmarkEnd w:id="346"/>
      <w:bookmarkEnd w:id="347"/>
      <w:bookmarkEnd w:id="348"/>
      <w:bookmarkEnd w:id="349"/>
      <w:bookmarkEnd w:id="350"/>
      <w:bookmarkEnd w:id="351"/>
    </w:p>
    <w:p w14:paraId="51F7DFD2" w14:textId="091F2EA9" w:rsidR="002612E0" w:rsidRDefault="002612E0" w:rsidP="002612E0">
      <w:pPr>
        <w:pStyle w:val="H1bodytext"/>
      </w:pPr>
      <w:r>
        <w:t>T</w:t>
      </w:r>
      <w:r w:rsidRPr="009252DD">
        <w:t xml:space="preserve">he primary quality </w:t>
      </w:r>
      <w:r>
        <w:t xml:space="preserve">assurance (QA) </w:t>
      </w:r>
      <w:r w:rsidRPr="009252DD">
        <w:t xml:space="preserve">records </w:t>
      </w:r>
      <w:r>
        <w:t>include:</w:t>
      </w:r>
    </w:p>
    <w:p w14:paraId="2D524F49" w14:textId="77777777" w:rsidR="002612E0" w:rsidRDefault="002612E0" w:rsidP="00D90435">
      <w:pPr>
        <w:pStyle w:val="ListBullet"/>
      </w:pPr>
      <w:r>
        <w:t>Mana</w:t>
      </w:r>
      <w:r w:rsidR="00FD58EC">
        <w:t>gement p</w:t>
      </w:r>
      <w:r>
        <w:t>lans</w:t>
      </w:r>
    </w:p>
    <w:p w14:paraId="49B86EBF" w14:textId="77777777" w:rsidR="002612E0" w:rsidRDefault="002612E0" w:rsidP="00D90435">
      <w:pPr>
        <w:pStyle w:val="ListBullet"/>
      </w:pPr>
      <w:r>
        <w:t>Business and technical requirements</w:t>
      </w:r>
    </w:p>
    <w:p w14:paraId="437D7D50" w14:textId="77777777" w:rsidR="002612E0" w:rsidRDefault="002612E0" w:rsidP="00D90435">
      <w:pPr>
        <w:pStyle w:val="ListBullet"/>
      </w:pPr>
      <w:r>
        <w:t>Design documentation</w:t>
      </w:r>
    </w:p>
    <w:p w14:paraId="403D3D6E" w14:textId="77777777" w:rsidR="002612E0" w:rsidRDefault="002612E0" w:rsidP="00D90435">
      <w:pPr>
        <w:pStyle w:val="ListBullet"/>
      </w:pPr>
      <w:r>
        <w:t>Independent review documentation</w:t>
      </w:r>
    </w:p>
    <w:p w14:paraId="086A76DC" w14:textId="77777777" w:rsidR="002612E0" w:rsidRDefault="002612E0" w:rsidP="00D90435">
      <w:pPr>
        <w:pStyle w:val="ListBullet"/>
      </w:pPr>
      <w:r>
        <w:t>Verification and validation results</w:t>
      </w:r>
    </w:p>
    <w:p w14:paraId="775E9DDA" w14:textId="77777777" w:rsidR="002612E0" w:rsidRDefault="002612E0" w:rsidP="00D90435">
      <w:pPr>
        <w:pStyle w:val="ListBullet"/>
      </w:pPr>
      <w:r>
        <w:t>Change control and configuration management documentation</w:t>
      </w:r>
    </w:p>
    <w:p w14:paraId="03DA9C6D" w14:textId="77777777" w:rsidR="002612E0" w:rsidRDefault="002612E0" w:rsidP="00D90435">
      <w:pPr>
        <w:pStyle w:val="ListBullet"/>
      </w:pPr>
      <w:r>
        <w:t>Assessment reports.</w:t>
      </w:r>
    </w:p>
    <w:p w14:paraId="74AFA82F" w14:textId="427C9399" w:rsidR="002612E0" w:rsidRDefault="002612E0" w:rsidP="002612E0">
      <w:pPr>
        <w:pStyle w:val="H1bodytext"/>
      </w:pPr>
      <w:r>
        <w:t xml:space="preserve">All </w:t>
      </w:r>
      <w:r w:rsidR="00F2292E">
        <w:t xml:space="preserve">RAVEN and RAVEN plug-ins </w:t>
      </w:r>
      <w:r>
        <w:t xml:space="preserve">QA records are </w:t>
      </w:r>
      <w:r w:rsidR="006A6717">
        <w:t>managed,</w:t>
      </w:r>
      <w:r>
        <w:t xml:space="preserve"> and retention periods set per </w:t>
      </w:r>
      <w:r w:rsidR="00AC1706">
        <w:t xml:space="preserve">PLN-4653, “INL Records Management Plan.” </w:t>
      </w:r>
      <w:r>
        <w:t>Retention periods for electronic records</w:t>
      </w:r>
      <w:r w:rsidR="002947FF">
        <w:t xml:space="preserve"> (e.g. GitHub)</w:t>
      </w:r>
      <w:r>
        <w:t xml:space="preserve"> are identified and tracked in the Asset Portfolio </w:t>
      </w:r>
      <w:r w:rsidR="00C51F64" w:rsidRPr="009252DD">
        <w:t xml:space="preserve">per </w:t>
      </w:r>
      <w:r w:rsidR="00C51F64">
        <w:t>LWP</w:t>
      </w:r>
      <w:r w:rsidR="00C51F64">
        <w:noBreakHyphen/>
      </w:r>
      <w:r w:rsidR="00C51F64" w:rsidRPr="009252DD">
        <w:t>1202</w:t>
      </w:r>
      <w:r w:rsidR="00C51F64">
        <w:t>.</w:t>
      </w:r>
    </w:p>
    <w:p w14:paraId="11D401D2" w14:textId="77777777" w:rsidR="002612E0" w:rsidRPr="00F20702" w:rsidRDefault="002612E0" w:rsidP="0005586A">
      <w:pPr>
        <w:pStyle w:val="Heading1"/>
        <w:numPr>
          <w:ilvl w:val="0"/>
          <w:numId w:val="20"/>
        </w:numPr>
      </w:pPr>
      <w:bookmarkStart w:id="352" w:name="_Toc365305503"/>
      <w:bookmarkStart w:id="353" w:name="_Toc377364770"/>
      <w:bookmarkStart w:id="354" w:name="_Toc531770066"/>
      <w:r>
        <w:t>TRAINING</w:t>
      </w:r>
      <w:bookmarkEnd w:id="352"/>
      <w:bookmarkEnd w:id="353"/>
      <w:bookmarkEnd w:id="354"/>
    </w:p>
    <w:p w14:paraId="3340534D" w14:textId="4613D1AA" w:rsidR="00C972BD" w:rsidRPr="001516DA" w:rsidRDefault="00B64BC1" w:rsidP="00C972BD">
      <w:pPr>
        <w:pStyle w:val="H1bodytext"/>
      </w:pPr>
      <w:r>
        <w:t xml:space="preserve">Project manager </w:t>
      </w:r>
      <w:r w:rsidR="009E7712">
        <w:t>is</w:t>
      </w:r>
      <w:r w:rsidR="00C972BD" w:rsidRPr="001516DA">
        <w:t xml:space="preserve"> responsible for ensuring implementation of the required SQA and training.</w:t>
      </w:r>
    </w:p>
    <w:p w14:paraId="45C86E30" w14:textId="1CC299C4" w:rsidR="00C972BD" w:rsidRPr="001516DA" w:rsidRDefault="00A35EAA" w:rsidP="00C972BD">
      <w:pPr>
        <w:pStyle w:val="H1bodytext"/>
      </w:pPr>
      <w:r>
        <w:t>The RAVEN core</w:t>
      </w:r>
      <w:r w:rsidR="00C972BD" w:rsidRPr="001516DA">
        <w:t xml:space="preserve"> team personnel have been selected based on the expertise required for </w:t>
      </w:r>
      <w:r>
        <w:t>RAVEN software</w:t>
      </w:r>
      <w:r w:rsidR="00C972BD" w:rsidRPr="001516DA">
        <w:t xml:space="preserve"> development.</w:t>
      </w:r>
    </w:p>
    <w:p w14:paraId="353810A3" w14:textId="3E2F9FE7" w:rsidR="00C972BD" w:rsidRPr="001516DA" w:rsidRDefault="00C972BD" w:rsidP="00C972BD">
      <w:pPr>
        <w:pStyle w:val="H1bodytext"/>
      </w:pPr>
      <w:r w:rsidRPr="001516DA">
        <w:t xml:space="preserve">Personnel assigned to any of the roles supporting the </w:t>
      </w:r>
      <w:r w:rsidR="00586E24">
        <w:t>RAVEN</w:t>
      </w:r>
      <w:r w:rsidRPr="001516DA">
        <w:t xml:space="preserve"> software shall be assigned Training Records and Information Network (TRAIN) job code </w:t>
      </w:r>
      <w:r w:rsidR="008C4C72">
        <w:t>IRSBNL0000</w:t>
      </w:r>
      <w:r w:rsidRPr="001516DA">
        <w:t>, Asset Management, on their employee training plan.</w:t>
      </w:r>
    </w:p>
    <w:p w14:paraId="42E317F4" w14:textId="77777777" w:rsidR="00C972BD" w:rsidRPr="001516DA" w:rsidRDefault="00C972BD" w:rsidP="00C972BD">
      <w:pPr>
        <w:pStyle w:val="H1bodytext"/>
      </w:pPr>
      <w:r w:rsidRPr="001516DA">
        <w:t>Training includes the following activities, all of which will be documented on the employee’s individual training plan within the TRAIN system:</w:t>
      </w:r>
    </w:p>
    <w:p w14:paraId="6E4255BD" w14:textId="4416288D" w:rsidR="00A05809" w:rsidRDefault="00C972BD" w:rsidP="001516DA">
      <w:pPr>
        <w:pStyle w:val="H1bodytext"/>
        <w:numPr>
          <w:ilvl w:val="0"/>
          <w:numId w:val="50"/>
        </w:numPr>
      </w:pPr>
      <w:r w:rsidRPr="001516DA">
        <w:t>Complete laboratory IT Asset Management training course 0INL1631, “Introduction to IT Asset Management,” as required by LWP-13620</w:t>
      </w:r>
      <w:r w:rsidR="00FB217D">
        <w:t>.</w:t>
      </w:r>
    </w:p>
    <w:p w14:paraId="752F8536" w14:textId="77777777" w:rsidR="00282767" w:rsidRDefault="00C972BD" w:rsidP="001516DA">
      <w:pPr>
        <w:pStyle w:val="H1bodytext"/>
        <w:numPr>
          <w:ilvl w:val="0"/>
          <w:numId w:val="50"/>
        </w:numPr>
      </w:pPr>
      <w:r w:rsidRPr="001516DA">
        <w:lastRenderedPageBreak/>
        <w:t xml:space="preserve">Orientation for this plan will be given to every staff member by the </w:t>
      </w:r>
      <w:r w:rsidR="00A05809">
        <w:t>RAVEN core team</w:t>
      </w:r>
      <w:r w:rsidRPr="001516DA">
        <w:t>’s project manager or designee.</w:t>
      </w:r>
    </w:p>
    <w:p w14:paraId="224ADB8F" w14:textId="59364493" w:rsidR="00C972BD" w:rsidRPr="001516DA" w:rsidRDefault="00C972BD" w:rsidP="001516DA">
      <w:pPr>
        <w:pStyle w:val="H1bodytext"/>
        <w:numPr>
          <w:ilvl w:val="0"/>
          <w:numId w:val="50"/>
        </w:numPr>
      </w:pPr>
      <w:r w:rsidRPr="001516DA">
        <w:t xml:space="preserve">Team members will also be trained in the use of Git, GitHub, GitLab, coding, and commentary standards through study of </w:t>
      </w:r>
      <w:r w:rsidR="00FA72EE">
        <w:t>the RAVEN Developer Guide webpage (</w:t>
      </w:r>
      <w:r w:rsidR="00FA72EE" w:rsidRPr="00FA72EE">
        <w:t>https://github.com/idaholab/raven/wiki/Developer_Information</w:t>
      </w:r>
      <w:r w:rsidR="00FA72EE">
        <w:t>)</w:t>
      </w:r>
      <w:r w:rsidR="006F590F">
        <w:t>.</w:t>
      </w:r>
    </w:p>
    <w:p w14:paraId="4E7B79D6" w14:textId="2CD5B7D8" w:rsidR="002612E0" w:rsidRPr="00C972BD" w:rsidRDefault="00C972BD" w:rsidP="00C972BD">
      <w:pPr>
        <w:pStyle w:val="H1bodytext"/>
        <w:rPr>
          <w:i/>
          <w:szCs w:val="24"/>
        </w:rPr>
      </w:pPr>
      <w:r w:rsidRPr="001516DA">
        <w:t>Required training shall be implemented as described in PDD-13610, “Software Quality Assurance Program.”</w:t>
      </w:r>
    </w:p>
    <w:p w14:paraId="71FDE885" w14:textId="77777777" w:rsidR="002612E0" w:rsidRPr="00F20702" w:rsidRDefault="002612E0" w:rsidP="0005586A">
      <w:pPr>
        <w:pStyle w:val="Heading1"/>
        <w:numPr>
          <w:ilvl w:val="0"/>
          <w:numId w:val="20"/>
        </w:numPr>
      </w:pPr>
      <w:bookmarkStart w:id="355" w:name="_Toc365305504"/>
      <w:bookmarkStart w:id="356" w:name="_Toc377364771"/>
      <w:bookmarkStart w:id="357" w:name="_Ref531697066"/>
      <w:bookmarkStart w:id="358" w:name="_Toc531770067"/>
      <w:r>
        <w:t>RISK MANAGEMENT</w:t>
      </w:r>
      <w:bookmarkEnd w:id="355"/>
      <w:bookmarkEnd w:id="356"/>
      <w:bookmarkEnd w:id="357"/>
      <w:bookmarkEnd w:id="358"/>
    </w:p>
    <w:p w14:paraId="7EE8FCDB" w14:textId="18BDB5AD" w:rsidR="00076BD6" w:rsidRDefault="00076BD6" w:rsidP="001516DA">
      <w:pPr>
        <w:pStyle w:val="H1bodytext"/>
      </w:pPr>
      <w:r>
        <w:t xml:space="preserve">The </w:t>
      </w:r>
      <w:r w:rsidR="006F590F">
        <w:t xml:space="preserve">RAVEN software and RAVEN </w:t>
      </w:r>
      <w:r w:rsidR="00F30402">
        <w:t xml:space="preserve">supported </w:t>
      </w:r>
      <w:r w:rsidR="006F590F">
        <w:t>plug-ins</w:t>
      </w:r>
      <w:r>
        <w:t xml:space="preserve"> must be managed in accordance with the requirements outlined in LWP-13620. The risk analysis for each application is documented on the safety software determination (SSD) and quality level determination (QLD). The SSD and QLD are identified in the EA repository for each individual application. Risks associated with the </w:t>
      </w:r>
      <w:r w:rsidR="00F30402">
        <w:t xml:space="preserve">RAVEN software and RAVEN </w:t>
      </w:r>
      <w:r w:rsidR="002F4C7C">
        <w:t xml:space="preserve">supported </w:t>
      </w:r>
      <w:r w:rsidR="00F30402">
        <w:t>plug-ins</w:t>
      </w:r>
      <w:r>
        <w:t xml:space="preserve"> are controlled via the rigor implemented in requirements identification, testing, verification and validation, and change control processes.</w:t>
      </w:r>
    </w:p>
    <w:p w14:paraId="4B394ABB" w14:textId="02D005AC" w:rsidR="00076BD6" w:rsidRDefault="00076BD6" w:rsidP="001516DA">
      <w:pPr>
        <w:pStyle w:val="Heading2"/>
      </w:pPr>
      <w:bookmarkStart w:id="359" w:name="_Toc531770068"/>
      <w:r>
        <w:t>Safety Software Determination</w:t>
      </w:r>
      <w:bookmarkEnd w:id="359"/>
    </w:p>
    <w:p w14:paraId="6FF4B46F" w14:textId="39ED0B24" w:rsidR="00076BD6" w:rsidRDefault="00076BD6" w:rsidP="001516DA">
      <w:pPr>
        <w:pStyle w:val="H1bodytext"/>
        <w:ind w:left="1440"/>
      </w:pPr>
      <w:r>
        <w:t>The SSD documents the decision basis as to why a software application is or is not safety software. The record copy is maintained within the company approved electronic document management system in accordance with LWP-13014, “Determining Quality Levels.”</w:t>
      </w:r>
    </w:p>
    <w:p w14:paraId="19BAF1A0" w14:textId="2C3CCAC4" w:rsidR="00076BD6" w:rsidRDefault="00076BD6" w:rsidP="00EA0A63">
      <w:pPr>
        <w:pStyle w:val="H1bodytext"/>
        <w:ind w:left="1354"/>
      </w:pPr>
      <w:r>
        <w:t xml:space="preserve">The </w:t>
      </w:r>
      <w:r w:rsidR="00530D1F">
        <w:t xml:space="preserve">RAVEN software and RAVEN supported plug-ins </w:t>
      </w:r>
      <w:r>
        <w:t xml:space="preserve">will be required to have a documented SSD. </w:t>
      </w:r>
      <w:r w:rsidR="00530D1F">
        <w:t>The SSD for RAVEN supported plug-ins will be re-evaluated in case of moving to operation.</w:t>
      </w:r>
    </w:p>
    <w:p w14:paraId="33D43ECC" w14:textId="5257D3C8" w:rsidR="00076BD6" w:rsidRDefault="00076BD6" w:rsidP="00EA0A63">
      <w:pPr>
        <w:pStyle w:val="Heading2"/>
        <w:keepNext/>
        <w:ind w:left="1354"/>
      </w:pPr>
      <w:bookmarkStart w:id="360" w:name="_Toc531770069"/>
      <w:r>
        <w:t>Quality Level Determination</w:t>
      </w:r>
      <w:bookmarkEnd w:id="360"/>
    </w:p>
    <w:p w14:paraId="664ABB45" w14:textId="72DF6007" w:rsidR="002612E0" w:rsidRPr="001516DA" w:rsidRDefault="00076BD6" w:rsidP="00EA0A63">
      <w:pPr>
        <w:pStyle w:val="H1bodytext"/>
        <w:ind w:left="1354"/>
      </w:pPr>
      <w:r>
        <w:t>The QLD documents the risk analysis in accordance with LWP</w:t>
      </w:r>
      <w:r>
        <w:rPr>
          <w:rFonts w:ascii="Cambria Math" w:hAnsi="Cambria Math" w:cs="Cambria Math"/>
        </w:rPr>
        <w:t>‐</w:t>
      </w:r>
      <w:r>
        <w:t>13014</w:t>
      </w:r>
      <w:r w:rsidR="008C4C72">
        <w:t>,</w:t>
      </w:r>
      <w:r>
        <w:t xml:space="preserve"> based on the</w:t>
      </w:r>
      <w:r w:rsidR="00A448C4">
        <w:t xml:space="preserve"> </w:t>
      </w:r>
      <w:r>
        <w:t xml:space="preserve">end use of the </w:t>
      </w:r>
      <w:r w:rsidR="00A448C4">
        <w:t>RAVEN software and supported plug-ins.</w:t>
      </w:r>
      <w:r>
        <w:t xml:space="preserve"> </w:t>
      </w:r>
      <w:r w:rsidR="00A448C4">
        <w:t>The QLD for RAVEN supported plug-ins will be re-evaluated in case of moving to operation.</w:t>
      </w:r>
    </w:p>
    <w:p w14:paraId="69ADC874" w14:textId="41AA57F8" w:rsidR="00270992" w:rsidRPr="00270992" w:rsidRDefault="005C650A" w:rsidP="00270992">
      <w:pPr>
        <w:pStyle w:val="Heading1"/>
        <w:rPr>
          <w:szCs w:val="28"/>
        </w:rPr>
      </w:pPr>
      <w:bookmarkStart w:id="361" w:name="_Toc524959603"/>
      <w:bookmarkStart w:id="362" w:name="_Toc524959711"/>
      <w:bookmarkStart w:id="363" w:name="_Toc524959802"/>
      <w:bookmarkStart w:id="364" w:name="_Toc528047535"/>
      <w:bookmarkStart w:id="365" w:name="_Toc530392148"/>
      <w:bookmarkStart w:id="366" w:name="_Toc377364772"/>
      <w:bookmarkStart w:id="367" w:name="_Toc531770070"/>
      <w:bookmarkEnd w:id="361"/>
      <w:bookmarkEnd w:id="362"/>
      <w:bookmarkEnd w:id="363"/>
      <w:bookmarkEnd w:id="364"/>
      <w:bookmarkEnd w:id="365"/>
      <w:r>
        <w:rPr>
          <w:szCs w:val="28"/>
        </w:rPr>
        <w:t>ASSET</w:t>
      </w:r>
      <w:r w:rsidR="00270992">
        <w:rPr>
          <w:szCs w:val="28"/>
        </w:rPr>
        <w:t xml:space="preserve"> MAINTENANCE</w:t>
      </w:r>
      <w:bookmarkEnd w:id="366"/>
      <w:bookmarkEnd w:id="367"/>
    </w:p>
    <w:p w14:paraId="7568BFE4" w14:textId="77777777" w:rsidR="005C650A" w:rsidRPr="00A42AD3" w:rsidRDefault="005C650A" w:rsidP="001516DA">
      <w:pPr>
        <w:pStyle w:val="H2bodytext"/>
        <w:ind w:left="720"/>
        <w:rPr>
          <w:color w:val="FF0000"/>
          <w:szCs w:val="24"/>
        </w:rPr>
      </w:pPr>
      <w:r w:rsidRPr="00A42AD3">
        <w:rPr>
          <w:szCs w:val="24"/>
        </w:rPr>
        <w:t>Th</w:t>
      </w:r>
      <w:r>
        <w:rPr>
          <w:szCs w:val="24"/>
        </w:rPr>
        <w:t xml:space="preserve">e </w:t>
      </w:r>
      <w:r w:rsidRPr="00A42AD3">
        <w:rPr>
          <w:szCs w:val="24"/>
        </w:rPr>
        <w:t xml:space="preserve">M&amp;O activities shall be performed following the same development process used </w:t>
      </w:r>
      <w:r>
        <w:rPr>
          <w:szCs w:val="24"/>
        </w:rPr>
        <w:t>for</w:t>
      </w:r>
      <w:r w:rsidRPr="00A42AD3">
        <w:rPr>
          <w:szCs w:val="24"/>
        </w:rPr>
        <w:t xml:space="preserve"> adding new capabilities (i.e. Agile development process).</w:t>
      </w:r>
      <w:r>
        <w:rPr>
          <w:szCs w:val="24"/>
        </w:rPr>
        <w:t xml:space="preserve"> M&amp;O activities will be performed by the RAVEN core team to ensure continuity and homogeneity of the software.</w:t>
      </w:r>
    </w:p>
    <w:p w14:paraId="4E968EB4" w14:textId="77777777" w:rsidR="005C650A" w:rsidRPr="00CE58C4" w:rsidRDefault="005C650A" w:rsidP="001516DA">
      <w:pPr>
        <w:pStyle w:val="Heading2"/>
        <w:keepNext/>
      </w:pPr>
      <w:bookmarkStart w:id="368" w:name="_Toc527031361"/>
      <w:bookmarkStart w:id="369" w:name="_Toc531770071"/>
      <w:r w:rsidRPr="00CE58C4">
        <w:lastRenderedPageBreak/>
        <w:t>Business Requirements</w:t>
      </w:r>
      <w:bookmarkEnd w:id="368"/>
      <w:bookmarkEnd w:id="369"/>
    </w:p>
    <w:p w14:paraId="00ED796B" w14:textId="33FCA083" w:rsidR="005C650A" w:rsidRDefault="005C650A" w:rsidP="005C650A">
      <w:pPr>
        <w:pStyle w:val="H3bodytext"/>
        <w:ind w:left="1440"/>
      </w:pPr>
      <w:r>
        <w:t xml:space="preserve">The business requirements associated with the RAVEN software and RAVEN supported Plug-ins coincide with the software requirements specified in SPC-2366, “RAVEN Software Requirements Specification.” The software requirements are stored and maintained in the RAVEN </w:t>
      </w:r>
      <w:r w:rsidRPr="005619A7">
        <w:rPr>
          <w:i/>
        </w:rPr>
        <w:t>GitHub</w:t>
      </w:r>
      <w:r>
        <w:t xml:space="preserve"> (see def.), for open-source software, and </w:t>
      </w:r>
      <w:r w:rsidRPr="005619A7">
        <w:rPr>
          <w:i/>
        </w:rPr>
        <w:t>GitLab</w:t>
      </w:r>
      <w:r>
        <w:t xml:space="preserve"> (see def.), for protected Plug-ins.</w:t>
      </w:r>
    </w:p>
    <w:p w14:paraId="11F634C0" w14:textId="218A28A0" w:rsidR="00D75561" w:rsidRDefault="00D75561" w:rsidP="001516DA">
      <w:pPr>
        <w:pStyle w:val="H1bodytext"/>
        <w:keepNext/>
      </w:pPr>
      <w:r w:rsidRPr="001516DA">
        <w:rPr>
          <w:rFonts w:cs="Arial"/>
          <w:b/>
          <w:iCs/>
          <w:kern w:val="32"/>
          <w:szCs w:val="28"/>
        </w:rPr>
        <w:t>25</w:t>
      </w:r>
      <w:r>
        <w:t>.2</w:t>
      </w:r>
      <w:r>
        <w:tab/>
      </w:r>
      <w:r w:rsidRPr="001516DA">
        <w:rPr>
          <w:rFonts w:cs="Arial"/>
          <w:b/>
          <w:iCs/>
          <w:kern w:val="32"/>
          <w:szCs w:val="28"/>
        </w:rPr>
        <w:t>Schedule and Budget and Summary</w:t>
      </w:r>
    </w:p>
    <w:p w14:paraId="56E3699C" w14:textId="4DC5D53B" w:rsidR="00D75561" w:rsidRPr="00E86A0E" w:rsidRDefault="00D75561" w:rsidP="00D75561">
      <w:pPr>
        <w:pStyle w:val="H2bodytext"/>
        <w:rPr>
          <w:szCs w:val="24"/>
        </w:rPr>
      </w:pPr>
      <w:bookmarkStart w:id="370" w:name="_Hlk531004312"/>
      <w:r w:rsidRPr="00E86A0E">
        <w:rPr>
          <w:szCs w:val="24"/>
        </w:rPr>
        <w:t xml:space="preserve">The budget for the RAVEN software and RAVEN supported Plug-ins (for M&amp;O and development) is fluid and changing based on year to year customer needs and funding granted by research and development activities. The current year budget can be obtained by </w:t>
      </w:r>
      <w:r w:rsidRPr="00D97D77">
        <w:rPr>
          <w:szCs w:val="24"/>
        </w:rPr>
        <w:t>contacting the responsible project manager</w:t>
      </w:r>
      <w:r w:rsidR="00D97D77">
        <w:rPr>
          <w:szCs w:val="24"/>
        </w:rPr>
        <w:t xml:space="preserve"> or asset owner.</w:t>
      </w:r>
    </w:p>
    <w:p w14:paraId="6D57740A" w14:textId="77777777" w:rsidR="00D75561" w:rsidRDefault="00D75561" w:rsidP="00D75561">
      <w:pPr>
        <w:pStyle w:val="Heading2"/>
        <w:tabs>
          <w:tab w:val="clear" w:pos="1350"/>
          <w:tab w:val="num" w:pos="1440"/>
        </w:tabs>
        <w:ind w:left="1440"/>
      </w:pPr>
      <w:bookmarkStart w:id="371" w:name="_Toc527031364"/>
      <w:bookmarkStart w:id="372" w:name="_Ref531690530"/>
      <w:bookmarkStart w:id="373" w:name="_Toc531770072"/>
      <w:bookmarkEnd w:id="370"/>
      <w:r>
        <w:t>Evolution of the Plan</w:t>
      </w:r>
      <w:bookmarkEnd w:id="371"/>
      <w:bookmarkEnd w:id="372"/>
      <w:bookmarkEnd w:id="373"/>
      <w:r>
        <w:t xml:space="preserve"> </w:t>
      </w:r>
    </w:p>
    <w:p w14:paraId="4F0B92D3" w14:textId="77777777" w:rsidR="00D75561" w:rsidRPr="00125BBB" w:rsidRDefault="00D75561" w:rsidP="00D75561">
      <w:pPr>
        <w:pStyle w:val="H2bodytext"/>
      </w:pPr>
      <w:bookmarkStart w:id="374" w:name="_Hlk531004358"/>
      <w:r w:rsidRPr="00125BBB">
        <w:t xml:space="preserve">The </w:t>
      </w:r>
      <w:r>
        <w:t>M&amp;O manager</w:t>
      </w:r>
      <w:r w:rsidRPr="00125BBB">
        <w:rPr>
          <w:spacing w:val="1"/>
        </w:rPr>
        <w:t xml:space="preserve"> </w:t>
      </w:r>
      <w:r w:rsidRPr="00125BBB">
        <w:t xml:space="preserve">is responsible for </w:t>
      </w:r>
      <w:r>
        <w:rPr>
          <w:spacing w:val="-2"/>
        </w:rPr>
        <w:t>maintainin</w:t>
      </w:r>
      <w:r w:rsidRPr="00125BBB">
        <w:t xml:space="preserve">g this </w:t>
      </w:r>
      <w:r>
        <w:t>plan and</w:t>
      </w:r>
      <w:r w:rsidRPr="00125BBB">
        <w:t xml:space="preserve"> ensur</w:t>
      </w:r>
      <w:r>
        <w:t>ing</w:t>
      </w:r>
      <w:r w:rsidRPr="00125BBB">
        <w:t xml:space="preserve"> t</w:t>
      </w:r>
      <w:r w:rsidRPr="00125BBB">
        <w:rPr>
          <w:spacing w:val="-1"/>
        </w:rPr>
        <w:t>h</w:t>
      </w:r>
      <w:r w:rsidRPr="00125BBB">
        <w:t xml:space="preserve">at the </w:t>
      </w:r>
      <w:r>
        <w:t xml:space="preserve">M&amp;O </w:t>
      </w:r>
      <w:r w:rsidRPr="00125BBB">
        <w:t xml:space="preserve">activities necessary </w:t>
      </w:r>
      <w:r>
        <w:rPr>
          <w:spacing w:val="-2"/>
        </w:rPr>
        <w:t>are appropriately executed</w:t>
      </w:r>
      <w:r w:rsidRPr="00125BBB">
        <w:t xml:space="preserve"> throu</w:t>
      </w:r>
      <w:r w:rsidRPr="00125BBB">
        <w:rPr>
          <w:spacing w:val="-1"/>
        </w:rPr>
        <w:t>g</w:t>
      </w:r>
      <w:r w:rsidRPr="00125BBB">
        <w:t xml:space="preserve">hout the life cycle of the </w:t>
      </w:r>
      <w:r>
        <w:t>RAVEN and RAVEN supported Plug-ins</w:t>
      </w:r>
      <w:r w:rsidRPr="00125BBB">
        <w:t>.</w:t>
      </w:r>
    </w:p>
    <w:p w14:paraId="0A0C97C6" w14:textId="5A4380B7" w:rsidR="00D75561" w:rsidRPr="005022A1" w:rsidRDefault="00D75561" w:rsidP="00D75561">
      <w:pPr>
        <w:pStyle w:val="H2bodytext"/>
      </w:pPr>
      <w:r>
        <w:t>This plan is controlled per LWP</w:t>
      </w:r>
      <w:r>
        <w:noBreakHyphen/>
        <w:t>1201, “Document Management.” Revisions</w:t>
      </w:r>
      <w:r w:rsidRPr="00125BBB">
        <w:rPr>
          <w:spacing w:val="-10"/>
        </w:rPr>
        <w:t xml:space="preserve"> </w:t>
      </w:r>
      <w:r w:rsidRPr="00125BBB">
        <w:t>to this plan will occur on an as-nee</w:t>
      </w:r>
      <w:r w:rsidRPr="00125BBB">
        <w:rPr>
          <w:spacing w:val="-1"/>
        </w:rPr>
        <w:t>d</w:t>
      </w:r>
      <w:r w:rsidRPr="00125BBB">
        <w:t xml:space="preserve">ed basis as a result of reviews, </w:t>
      </w:r>
      <w:r>
        <w:t xml:space="preserve">audits, and </w:t>
      </w:r>
      <w:r w:rsidRPr="00125BBB">
        <w:t>requested changes.</w:t>
      </w:r>
      <w:r>
        <w:t xml:space="preserve"> </w:t>
      </w:r>
      <w:r w:rsidRPr="00125BBB">
        <w:t xml:space="preserve"> </w:t>
      </w:r>
      <w:r>
        <w:t>Modifications to this plan must be independently reviewed and approved by the RAVEN Asset Owner.</w:t>
      </w:r>
    </w:p>
    <w:p w14:paraId="7417972A" w14:textId="07676E10" w:rsidR="002612E0" w:rsidRDefault="00155633" w:rsidP="0016013F">
      <w:pPr>
        <w:pStyle w:val="Heading1"/>
      </w:pPr>
      <w:bookmarkStart w:id="375" w:name="_Toc531770073"/>
      <w:bookmarkEnd w:id="374"/>
      <w:r>
        <w:t>MAINTENANCE &amp; OPERATIONS CONTEXT</w:t>
      </w:r>
      <w:bookmarkEnd w:id="375"/>
    </w:p>
    <w:p w14:paraId="34666E72" w14:textId="77777777" w:rsidR="00155633" w:rsidRPr="009B2953" w:rsidRDefault="00155633" w:rsidP="00155633">
      <w:pPr>
        <w:pStyle w:val="Heading2"/>
        <w:keepNext/>
        <w:tabs>
          <w:tab w:val="clear" w:pos="1350"/>
          <w:tab w:val="num" w:pos="1440"/>
        </w:tabs>
        <w:ind w:left="1440"/>
      </w:pPr>
      <w:bookmarkStart w:id="376" w:name="_Toc527031371"/>
      <w:bookmarkStart w:id="377" w:name="_Toc264638630"/>
      <w:bookmarkStart w:id="378" w:name="_Toc292864624"/>
      <w:bookmarkStart w:id="379" w:name="_Toc316989146"/>
      <w:bookmarkStart w:id="380" w:name="_Toc531770074"/>
      <w:r w:rsidRPr="009B2953">
        <w:t>Process Model</w:t>
      </w:r>
      <w:bookmarkEnd w:id="376"/>
      <w:bookmarkEnd w:id="380"/>
      <w:r w:rsidRPr="00D32C3D">
        <w:rPr>
          <w:color w:val="FF0000"/>
        </w:rPr>
        <w:t xml:space="preserve"> </w:t>
      </w:r>
    </w:p>
    <w:p w14:paraId="58A7CF99" w14:textId="2A6DEA39" w:rsidR="00155633" w:rsidRDefault="00155633" w:rsidP="00155633">
      <w:pPr>
        <w:pStyle w:val="H2bodytext"/>
      </w:pPr>
      <w:bookmarkStart w:id="381" w:name="_Hlk531006291"/>
      <w:r w:rsidRPr="00314C82">
        <w:t xml:space="preserve">The process that the </w:t>
      </w:r>
      <w:r>
        <w:t>RAVEN</w:t>
      </w:r>
      <w:r w:rsidRPr="00314C82">
        <w:t xml:space="preserve"> </w:t>
      </w:r>
      <w:r>
        <w:t xml:space="preserve">core </w:t>
      </w:r>
      <w:r w:rsidRPr="00314C82">
        <w:t>team uses</w:t>
      </w:r>
      <w:r>
        <w:t>,</w:t>
      </w:r>
      <w:r w:rsidRPr="00314C82">
        <w:t xml:space="preserve"> parallels the process model identified in LWP</w:t>
      </w:r>
      <w:r>
        <w:noBreakHyphen/>
      </w:r>
      <w:r w:rsidRPr="00314C82">
        <w:t xml:space="preserve">13620, utilizing </w:t>
      </w:r>
      <w:r w:rsidRPr="00D8213E">
        <w:t>the</w:t>
      </w:r>
      <w:r w:rsidRPr="00314C82">
        <w:t xml:space="preserve"> </w:t>
      </w:r>
      <w:r>
        <w:t>Agile</w:t>
      </w:r>
      <w:r w:rsidRPr="00314C82">
        <w:t xml:space="preserve"> </w:t>
      </w:r>
      <w:r>
        <w:t>software development process</w:t>
      </w:r>
      <w:r w:rsidR="000733B0">
        <w:t>.</w:t>
      </w:r>
    </w:p>
    <w:p w14:paraId="38D405A9" w14:textId="77777777" w:rsidR="00155633" w:rsidRDefault="00155633" w:rsidP="00155633">
      <w:pPr>
        <w:pStyle w:val="Heading3"/>
        <w:rPr>
          <w:sz w:val="22"/>
          <w:szCs w:val="22"/>
        </w:rPr>
      </w:pPr>
      <w:bookmarkStart w:id="382" w:name="_Toc527031372"/>
      <w:bookmarkStart w:id="383" w:name="_Toc531770075"/>
      <w:r w:rsidRPr="00F05CF7">
        <w:rPr>
          <w:sz w:val="22"/>
          <w:szCs w:val="22"/>
        </w:rPr>
        <w:t>System Hardware and Operating Systems</w:t>
      </w:r>
      <w:bookmarkEnd w:id="382"/>
      <w:bookmarkEnd w:id="383"/>
    </w:p>
    <w:p w14:paraId="38E9FF82" w14:textId="77777777" w:rsidR="00155633" w:rsidRDefault="00155633" w:rsidP="00155633">
      <w:pPr>
        <w:pStyle w:val="H3bodytext"/>
      </w:pPr>
      <w:r w:rsidRPr="00314C82">
        <w:t xml:space="preserve">There </w:t>
      </w:r>
      <w:r>
        <w:t>are no</w:t>
      </w:r>
      <w:r w:rsidRPr="00314C82">
        <w:t xml:space="preserve"> restriction</w:t>
      </w:r>
      <w:r>
        <w:t>s</w:t>
      </w:r>
      <w:r w:rsidRPr="00314C82">
        <w:t xml:space="preserve"> </w:t>
      </w:r>
      <w:r>
        <w:t>regarding</w:t>
      </w:r>
      <w:r w:rsidRPr="00314C82">
        <w:t xml:space="preserve"> the type of computing hardware and operating systems that may be used, </w:t>
      </w:r>
      <w:r w:rsidRPr="00EA48D4">
        <w:t xml:space="preserve">provided it </w:t>
      </w:r>
      <w:r>
        <w:t>can</w:t>
      </w:r>
      <w:r w:rsidRPr="00EA48D4">
        <w:t xml:space="preserve"> run the </w:t>
      </w:r>
      <w:r>
        <w:t xml:space="preserve">development tools for the </w:t>
      </w:r>
      <w:r w:rsidRPr="00EA48D4">
        <w:t>application software.</w:t>
      </w:r>
      <w:r>
        <w:t xml:space="preserve"> For internal INL personnel, anomalies identified </w:t>
      </w:r>
      <w:r w:rsidRPr="00EA48D4">
        <w:t>with hardware will be reported to the Ops</w:t>
      </w:r>
      <w:r>
        <w:t xml:space="preserve"> </w:t>
      </w:r>
      <w:r w:rsidRPr="00EA48D4">
        <w:t>Center (6</w:t>
      </w:r>
      <w:r>
        <w:noBreakHyphen/>
      </w:r>
      <w:r w:rsidRPr="00EA48D4">
        <w:t xml:space="preserve">1000), and the INL Field Services organization will be utilized to ensure </w:t>
      </w:r>
      <w:r>
        <w:t xml:space="preserve">the identified </w:t>
      </w:r>
      <w:r w:rsidRPr="00EA48D4">
        <w:t>hardware anomalies are resolved.</w:t>
      </w:r>
    </w:p>
    <w:p w14:paraId="03FBF346" w14:textId="77777777" w:rsidR="00155633" w:rsidRDefault="00155633" w:rsidP="00155633">
      <w:pPr>
        <w:pStyle w:val="Heading3"/>
        <w:keepNext/>
      </w:pPr>
      <w:bookmarkStart w:id="384" w:name="_Toc527031373"/>
      <w:bookmarkStart w:id="385" w:name="_Toc531770076"/>
      <w:r>
        <w:t>Backup and Recovery</w:t>
      </w:r>
      <w:bookmarkEnd w:id="384"/>
      <w:bookmarkEnd w:id="385"/>
    </w:p>
    <w:p w14:paraId="73B07E1F" w14:textId="77777777" w:rsidR="00155633" w:rsidRDefault="00155633" w:rsidP="00155633">
      <w:pPr>
        <w:pStyle w:val="H3bodytext"/>
        <w:keepNext/>
      </w:pPr>
      <w:r>
        <w:t xml:space="preserve">RAVEN software and RAVEN supported Plug-ins are stored on servers within and outside of the INL network. </w:t>
      </w:r>
      <w:r w:rsidRPr="00314C82">
        <w:t xml:space="preserve">The servers containing </w:t>
      </w:r>
      <w:r>
        <w:t>RAVEN</w:t>
      </w:r>
      <w:r w:rsidRPr="00314C82">
        <w:t xml:space="preserve"> </w:t>
      </w:r>
      <w:r w:rsidRPr="00314C82">
        <w:lastRenderedPageBreak/>
        <w:t>software code</w:t>
      </w:r>
      <w:r>
        <w:t xml:space="preserve"> and its supported Plug-ins</w:t>
      </w:r>
      <w:r w:rsidRPr="00314C82">
        <w:t xml:space="preserve"> are identified in the EA.</w:t>
      </w:r>
      <w:r>
        <w:t xml:space="preserve"> The main repository for RAVEN source code is hosted by GitHub and can be found at </w:t>
      </w:r>
      <w:hyperlink r:id="rId19" w:history="1">
        <w:r w:rsidRPr="000B0251">
          <w:rPr>
            <w:rStyle w:val="Hyperlink"/>
          </w:rPr>
          <w:t>https://github.com/idaholab</w:t>
        </w:r>
      </w:hyperlink>
      <w:r>
        <w:t xml:space="preserve">. The GitHub service also functions as a system for generating tracking </w:t>
      </w:r>
      <w:r w:rsidRPr="003A660F">
        <w:rPr>
          <w:i/>
        </w:rPr>
        <w:t>issues</w:t>
      </w:r>
      <w:r>
        <w:t xml:space="preserve"> (see def.) that are used as the main form of a </w:t>
      </w:r>
      <w:r w:rsidRPr="002D3CA4">
        <w:rPr>
          <w:i/>
        </w:rPr>
        <w:t>change request</w:t>
      </w:r>
      <w:r>
        <w:t xml:space="preserve"> (see def.). The tracking issues and associated data contained within the external GitHub services are backed up to local services at least once a year. The GitHub service is hosted in a cloud environment and features its own backup and recovery protocols offered by the managing services.</w:t>
      </w:r>
    </w:p>
    <w:p w14:paraId="54E36638" w14:textId="77777777" w:rsidR="00155633" w:rsidRDefault="00155633" w:rsidP="00155633">
      <w:pPr>
        <w:pStyle w:val="H3bodytext"/>
      </w:pPr>
      <w:r>
        <w:t xml:space="preserve">Local copies of the RAVEN software code are kept on the computer of each RAVEN core team member. </w:t>
      </w:r>
      <w:r w:rsidRPr="00EA48D4">
        <w:t>In addition</w:t>
      </w:r>
      <w:r>
        <w:t>,</w:t>
      </w:r>
      <w:r w:rsidRPr="00EA48D4">
        <w:t xml:space="preserve"> business continuity is manag</w:t>
      </w:r>
      <w:r>
        <w:t>ed in accordance with PLN</w:t>
      </w:r>
      <w:r>
        <w:noBreakHyphen/>
        <w:t>117, “</w:t>
      </w:r>
      <w:r w:rsidRPr="00EA48D4">
        <w:t xml:space="preserve">Information </w:t>
      </w:r>
      <w:r>
        <w:t>Management</w:t>
      </w:r>
      <w:r w:rsidRPr="00EA48D4">
        <w:t xml:space="preserve"> Contingency Plan for the Idaho National Laboratory.</w:t>
      </w:r>
      <w:r>
        <w:t>”</w:t>
      </w:r>
    </w:p>
    <w:p w14:paraId="32D54F08" w14:textId="77777777" w:rsidR="00155633" w:rsidRDefault="00155633" w:rsidP="00155633">
      <w:pPr>
        <w:pStyle w:val="Heading2"/>
        <w:keepNext/>
        <w:tabs>
          <w:tab w:val="clear" w:pos="1350"/>
          <w:tab w:val="num" w:pos="1440"/>
        </w:tabs>
        <w:ind w:left="1440"/>
      </w:pPr>
      <w:bookmarkStart w:id="386" w:name="_Toc527031374"/>
      <w:bookmarkStart w:id="387" w:name="_Toc527031375"/>
      <w:bookmarkStart w:id="388" w:name="_Toc527031376"/>
      <w:bookmarkStart w:id="389" w:name="_Toc527031377"/>
      <w:bookmarkStart w:id="390" w:name="_Toc527031378"/>
      <w:bookmarkStart w:id="391" w:name="_Toc527031379"/>
      <w:bookmarkStart w:id="392" w:name="_Toc527031380"/>
      <w:bookmarkStart w:id="393" w:name="_Toc527031381"/>
      <w:bookmarkStart w:id="394" w:name="_Toc527031382"/>
      <w:bookmarkStart w:id="395" w:name="_Toc527031383"/>
      <w:bookmarkStart w:id="396" w:name="_Toc527031384"/>
      <w:bookmarkStart w:id="397" w:name="_Toc527031385"/>
      <w:bookmarkStart w:id="398" w:name="_Toc527031386"/>
      <w:bookmarkStart w:id="399" w:name="_Toc527031387"/>
      <w:bookmarkStart w:id="400" w:name="_Toc527031388"/>
      <w:bookmarkStart w:id="401" w:name="_Toc527031389"/>
      <w:bookmarkStart w:id="402" w:name="_Toc527031390"/>
      <w:bookmarkStart w:id="403" w:name="_Toc527031391"/>
      <w:bookmarkStart w:id="404" w:name="_Toc527031392"/>
      <w:bookmarkStart w:id="405" w:name="_Toc527031393"/>
      <w:bookmarkStart w:id="406" w:name="_Toc527031394"/>
      <w:bookmarkStart w:id="407" w:name="_Toc527031395"/>
      <w:bookmarkStart w:id="408" w:name="_Toc527031396"/>
      <w:bookmarkStart w:id="409" w:name="_Toc527031397"/>
      <w:bookmarkStart w:id="410" w:name="_Toc527031398"/>
      <w:bookmarkStart w:id="411" w:name="_Toc527031399"/>
      <w:bookmarkStart w:id="412" w:name="_Toc527031400"/>
      <w:bookmarkStart w:id="413" w:name="_Toc527031401"/>
      <w:bookmarkStart w:id="414" w:name="_Toc527031402"/>
      <w:bookmarkStart w:id="415" w:name="_Toc527031403"/>
      <w:bookmarkStart w:id="416" w:name="_Toc527031404"/>
      <w:bookmarkStart w:id="417" w:name="_Toc527031405"/>
      <w:bookmarkStart w:id="418" w:name="_Toc527031406"/>
      <w:bookmarkStart w:id="419" w:name="_Toc527031407"/>
      <w:bookmarkStart w:id="420" w:name="_Toc531770077"/>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t>Infrastructure Plan</w:t>
      </w:r>
      <w:bookmarkEnd w:id="419"/>
      <w:bookmarkEnd w:id="420"/>
    </w:p>
    <w:p w14:paraId="3C45B3D5" w14:textId="77777777" w:rsidR="00155633" w:rsidRPr="004E1AE4" w:rsidRDefault="00155633" w:rsidP="00155633">
      <w:pPr>
        <w:pStyle w:val="H2bodytext"/>
      </w:pPr>
      <w:r>
        <w:t>Each RAVEN user is responsible for maintaining an adequate operational environment.</w:t>
      </w:r>
    </w:p>
    <w:p w14:paraId="5910C89F" w14:textId="77777777" w:rsidR="00155633" w:rsidRDefault="00155633" w:rsidP="00155633">
      <w:pPr>
        <w:pStyle w:val="Heading2"/>
        <w:keepNext/>
        <w:tabs>
          <w:tab w:val="clear" w:pos="1350"/>
          <w:tab w:val="num" w:pos="1440"/>
        </w:tabs>
        <w:ind w:left="1440"/>
      </w:pPr>
      <w:bookmarkStart w:id="421" w:name="_Toc527031408"/>
      <w:bookmarkStart w:id="422" w:name="_Toc531770078"/>
      <w:bookmarkEnd w:id="381"/>
      <w:r>
        <w:t>Methods, Tools, &amp; Techniques</w:t>
      </w:r>
      <w:bookmarkEnd w:id="421"/>
      <w:bookmarkEnd w:id="422"/>
    </w:p>
    <w:p w14:paraId="73ED5838" w14:textId="77777777" w:rsidR="00155633" w:rsidRDefault="00155633" w:rsidP="00155633">
      <w:pPr>
        <w:pStyle w:val="H2bodytext"/>
        <w:keepNext/>
        <w:rPr>
          <w:color w:val="000000" w:themeColor="text1"/>
        </w:rPr>
      </w:pPr>
      <w:bookmarkStart w:id="423" w:name="_Hlk531006570"/>
      <w:r w:rsidRPr="009113BF">
        <w:rPr>
          <w:color w:val="000000" w:themeColor="text1"/>
        </w:rPr>
        <w:t xml:space="preserve">As the </w:t>
      </w:r>
      <w:r>
        <w:rPr>
          <w:color w:val="000000" w:themeColor="text1"/>
        </w:rPr>
        <w:t>RAVEN</w:t>
      </w:r>
      <w:r w:rsidRPr="009113BF">
        <w:rPr>
          <w:color w:val="000000" w:themeColor="text1"/>
        </w:rPr>
        <w:t xml:space="preserve"> software framework continuously evolves, it is necessary to use cutting edge software development tools, methodologies, and techniques to maintain its usefulness to the academic and scientific communities. The following methods, tools, and techniques are identified below:</w:t>
      </w:r>
    </w:p>
    <w:p w14:paraId="735E6217" w14:textId="77777777" w:rsidR="00155633" w:rsidRPr="00EA0A63" w:rsidRDefault="00155633" w:rsidP="00155633">
      <w:pPr>
        <w:pStyle w:val="H2bodytext"/>
        <w:keepNext/>
        <w:rPr>
          <w:b/>
        </w:rPr>
      </w:pPr>
      <w:r w:rsidRPr="00EA0A63">
        <w:rPr>
          <w:b/>
        </w:rPr>
        <w:t>Methods</w:t>
      </w:r>
    </w:p>
    <w:p w14:paraId="06E5EF0A" w14:textId="77777777" w:rsidR="00155633" w:rsidRPr="001B1C3F" w:rsidRDefault="00155633" w:rsidP="00155633">
      <w:pPr>
        <w:pStyle w:val="ListBullet2"/>
        <w:spacing w:after="120"/>
      </w:pPr>
      <w:r w:rsidRPr="001B1C3F">
        <w:t xml:space="preserve">Test </w:t>
      </w:r>
      <w:r>
        <w:t>d</w:t>
      </w:r>
      <w:r w:rsidRPr="001B1C3F">
        <w:t xml:space="preserve">riven </w:t>
      </w:r>
      <w:r>
        <w:t>d</w:t>
      </w:r>
      <w:r w:rsidRPr="001B1C3F">
        <w:t>evelopment</w:t>
      </w:r>
    </w:p>
    <w:p w14:paraId="3E100EA7" w14:textId="77777777" w:rsidR="00155633" w:rsidRPr="00733CEA" w:rsidRDefault="00155633" w:rsidP="00155633">
      <w:pPr>
        <w:pStyle w:val="ListBullet2"/>
        <w:spacing w:after="120"/>
      </w:pPr>
      <w:r w:rsidRPr="003A660F">
        <w:rPr>
          <w:i/>
        </w:rPr>
        <w:t>Pull requests</w:t>
      </w:r>
      <w:r w:rsidRPr="003A660F">
        <w:t xml:space="preserve"> (see def.)</w:t>
      </w:r>
    </w:p>
    <w:p w14:paraId="090EE31B" w14:textId="77777777" w:rsidR="00155633" w:rsidRDefault="00155633" w:rsidP="00155633">
      <w:pPr>
        <w:pStyle w:val="ListBullet2"/>
      </w:pPr>
      <w:r>
        <w:t>Continuous integration.</w:t>
      </w:r>
    </w:p>
    <w:p w14:paraId="1B2B2C65" w14:textId="77777777" w:rsidR="00155633" w:rsidRPr="003B0FF5" w:rsidRDefault="00155633" w:rsidP="00155633">
      <w:pPr>
        <w:pStyle w:val="H2bodytext"/>
        <w:keepNext/>
        <w:rPr>
          <w:b/>
        </w:rPr>
      </w:pPr>
      <w:r w:rsidRPr="003B0FF5">
        <w:rPr>
          <w:b/>
        </w:rPr>
        <w:t>Techniques</w:t>
      </w:r>
    </w:p>
    <w:p w14:paraId="6252F143" w14:textId="77777777" w:rsidR="00155633" w:rsidRPr="001B1C3F" w:rsidRDefault="00155633" w:rsidP="00155633">
      <w:pPr>
        <w:pStyle w:val="ListBullet2"/>
        <w:tabs>
          <w:tab w:val="clear" w:pos="1890"/>
          <w:tab w:val="clear" w:pos="2160"/>
        </w:tabs>
        <w:spacing w:after="120"/>
        <w:ind w:left="1980" w:hanging="540"/>
      </w:pPr>
      <w:r w:rsidRPr="001B1C3F">
        <w:t>Code coverage analysis</w:t>
      </w:r>
    </w:p>
    <w:p w14:paraId="22FE77A0" w14:textId="77777777" w:rsidR="00155633" w:rsidRPr="001B1C3F" w:rsidRDefault="00155633" w:rsidP="00155633">
      <w:pPr>
        <w:pStyle w:val="ListBullet2"/>
        <w:tabs>
          <w:tab w:val="clear" w:pos="1890"/>
          <w:tab w:val="clear" w:pos="2160"/>
        </w:tabs>
        <w:spacing w:after="120"/>
        <w:ind w:left="1980" w:hanging="540"/>
      </w:pPr>
      <w:r w:rsidRPr="001B1C3F">
        <w:t>Regression testing</w:t>
      </w:r>
    </w:p>
    <w:p w14:paraId="173FF843" w14:textId="77777777" w:rsidR="00155633" w:rsidRPr="001B1C3F" w:rsidRDefault="00155633" w:rsidP="00155633">
      <w:pPr>
        <w:pStyle w:val="ListBullet2"/>
        <w:tabs>
          <w:tab w:val="clear" w:pos="1890"/>
          <w:tab w:val="clear" w:pos="2160"/>
        </w:tabs>
        <w:spacing w:after="120"/>
        <w:ind w:left="1980" w:hanging="540"/>
      </w:pPr>
      <w:r w:rsidRPr="001B1C3F">
        <w:t>Expected error testing</w:t>
      </w:r>
    </w:p>
    <w:p w14:paraId="0C23F297" w14:textId="77777777" w:rsidR="00155633" w:rsidRPr="001B1C3F" w:rsidRDefault="00155633" w:rsidP="00155633">
      <w:pPr>
        <w:pStyle w:val="ListBullet2"/>
        <w:tabs>
          <w:tab w:val="clear" w:pos="1890"/>
          <w:tab w:val="clear" w:pos="2160"/>
        </w:tabs>
        <w:spacing w:after="120"/>
        <w:ind w:left="1980" w:hanging="540"/>
      </w:pPr>
      <w:r w:rsidRPr="001B1C3F">
        <w:t>Unit testing</w:t>
      </w:r>
    </w:p>
    <w:p w14:paraId="5A1E52EF" w14:textId="77777777" w:rsidR="00155633" w:rsidRDefault="00155633" w:rsidP="00155633">
      <w:pPr>
        <w:pStyle w:val="ListBullet2"/>
        <w:tabs>
          <w:tab w:val="clear" w:pos="1890"/>
          <w:tab w:val="clear" w:pos="2160"/>
        </w:tabs>
        <w:spacing w:after="120"/>
        <w:ind w:left="1980" w:hanging="540"/>
      </w:pPr>
      <w:r w:rsidRPr="001B1C3F">
        <w:t>Reverse builds</w:t>
      </w:r>
    </w:p>
    <w:p w14:paraId="586090FC" w14:textId="77777777" w:rsidR="00155633" w:rsidRPr="001B1C3F" w:rsidRDefault="00155633" w:rsidP="00155633">
      <w:pPr>
        <w:pStyle w:val="ListBullet2"/>
        <w:tabs>
          <w:tab w:val="clear" w:pos="1890"/>
          <w:tab w:val="clear" w:pos="2160"/>
        </w:tabs>
        <w:spacing w:after="120"/>
        <w:ind w:left="1980" w:hanging="540"/>
      </w:pPr>
      <w:r w:rsidRPr="001B1C3F">
        <w:t>Cascading builds</w:t>
      </w:r>
    </w:p>
    <w:p w14:paraId="0BA6FE8C" w14:textId="77777777" w:rsidR="00155633" w:rsidRPr="001B1C3F" w:rsidRDefault="00155633" w:rsidP="00155633">
      <w:pPr>
        <w:pStyle w:val="ListBullet2"/>
        <w:tabs>
          <w:tab w:val="clear" w:pos="1890"/>
          <w:tab w:val="clear" w:pos="2160"/>
        </w:tabs>
        <w:spacing w:after="120"/>
        <w:ind w:left="1980" w:hanging="540"/>
      </w:pPr>
      <w:r w:rsidRPr="001B1C3F">
        <w:lastRenderedPageBreak/>
        <w:t>Agile development</w:t>
      </w:r>
    </w:p>
    <w:p w14:paraId="20800306" w14:textId="77777777" w:rsidR="00155633" w:rsidRPr="001B1C3F" w:rsidRDefault="00155633" w:rsidP="00155633">
      <w:pPr>
        <w:pStyle w:val="ListBullet2"/>
        <w:tabs>
          <w:tab w:val="clear" w:pos="1890"/>
          <w:tab w:val="clear" w:pos="2160"/>
        </w:tabs>
        <w:spacing w:after="120"/>
        <w:ind w:left="1980" w:hanging="540"/>
      </w:pPr>
      <w:r w:rsidRPr="001B1C3F">
        <w:t>Peer reviews</w:t>
      </w:r>
    </w:p>
    <w:p w14:paraId="6A00BF90" w14:textId="77777777" w:rsidR="00155633" w:rsidRPr="001B1C3F" w:rsidRDefault="00155633" w:rsidP="00155633">
      <w:pPr>
        <w:pStyle w:val="ListBullet2"/>
        <w:tabs>
          <w:tab w:val="clear" w:pos="1890"/>
          <w:tab w:val="clear" w:pos="2160"/>
        </w:tabs>
        <w:spacing w:after="120"/>
        <w:ind w:left="1980" w:hanging="540"/>
      </w:pPr>
      <w:r w:rsidRPr="001B1C3F">
        <w:t>Performance testing</w:t>
      </w:r>
    </w:p>
    <w:p w14:paraId="39C1F4F8" w14:textId="77777777" w:rsidR="00155633" w:rsidRPr="001B1C3F" w:rsidRDefault="00155633" w:rsidP="00155633">
      <w:pPr>
        <w:pStyle w:val="ListBullet2"/>
        <w:tabs>
          <w:tab w:val="clear" w:pos="1890"/>
          <w:tab w:val="clear" w:pos="2160"/>
        </w:tabs>
        <w:spacing w:after="120"/>
        <w:ind w:left="1980" w:hanging="540"/>
      </w:pPr>
      <w:r w:rsidRPr="001B1C3F">
        <w:t>Shared repository</w:t>
      </w:r>
    </w:p>
    <w:p w14:paraId="60DF9905" w14:textId="77777777" w:rsidR="00155633" w:rsidRPr="001B1C3F" w:rsidRDefault="00155633" w:rsidP="00155633">
      <w:pPr>
        <w:pStyle w:val="ListBullet2"/>
        <w:tabs>
          <w:tab w:val="clear" w:pos="1890"/>
          <w:tab w:val="clear" w:pos="2160"/>
        </w:tabs>
        <w:ind w:left="1980" w:hanging="540"/>
      </w:pPr>
      <w:r w:rsidRPr="001B1C3F">
        <w:t>Decentralization.</w:t>
      </w:r>
    </w:p>
    <w:p w14:paraId="7CFE473A" w14:textId="77777777" w:rsidR="00155633" w:rsidRPr="003B0FF5" w:rsidRDefault="00155633" w:rsidP="00155633">
      <w:pPr>
        <w:pStyle w:val="H2bodytext"/>
        <w:keepNext/>
        <w:rPr>
          <w:b/>
        </w:rPr>
      </w:pPr>
      <w:r w:rsidRPr="003B0FF5">
        <w:rPr>
          <w:b/>
        </w:rPr>
        <w:t>Tools</w:t>
      </w:r>
    </w:p>
    <w:p w14:paraId="41FF8A49" w14:textId="77777777" w:rsidR="00155633" w:rsidRDefault="00155633" w:rsidP="00155633">
      <w:pPr>
        <w:pStyle w:val="ListBullet2"/>
        <w:tabs>
          <w:tab w:val="clear" w:pos="1890"/>
          <w:tab w:val="clear" w:pos="2160"/>
        </w:tabs>
        <w:spacing w:after="120"/>
        <w:ind w:left="1980" w:hanging="540"/>
      </w:pPr>
      <w:r>
        <w:t>GitHub (Git) software code repository used outside the INL software network.</w:t>
      </w:r>
    </w:p>
    <w:p w14:paraId="0368E312" w14:textId="77777777" w:rsidR="00155633" w:rsidRDefault="00155633" w:rsidP="00155633">
      <w:pPr>
        <w:pStyle w:val="ListBullet2"/>
        <w:tabs>
          <w:tab w:val="clear" w:pos="1890"/>
          <w:tab w:val="clear" w:pos="2160"/>
        </w:tabs>
        <w:spacing w:after="120"/>
        <w:ind w:left="1980" w:hanging="540"/>
      </w:pPr>
      <w:r>
        <w:t>Python</w:t>
      </w:r>
    </w:p>
    <w:p w14:paraId="69DBE721" w14:textId="77777777" w:rsidR="00155633" w:rsidRDefault="00155633" w:rsidP="00155633">
      <w:pPr>
        <w:pStyle w:val="ListBullet2"/>
        <w:keepNext/>
        <w:tabs>
          <w:tab w:val="clear" w:pos="1890"/>
          <w:tab w:val="clear" w:pos="2160"/>
        </w:tabs>
        <w:spacing w:after="120"/>
        <w:ind w:left="1980" w:hanging="540"/>
      </w:pPr>
      <w:r>
        <w:t>C++ software development language</w:t>
      </w:r>
    </w:p>
    <w:p w14:paraId="343EC2AB" w14:textId="77777777" w:rsidR="00155633" w:rsidRDefault="00155633" w:rsidP="00155633">
      <w:pPr>
        <w:pStyle w:val="ListBullet2"/>
        <w:tabs>
          <w:tab w:val="clear" w:pos="1890"/>
          <w:tab w:val="clear" w:pos="2160"/>
        </w:tabs>
        <w:spacing w:after="120"/>
        <w:ind w:left="1980" w:hanging="540"/>
      </w:pPr>
      <w:r>
        <w:t>Doxygen – Software framework documentation generator</w:t>
      </w:r>
    </w:p>
    <w:p w14:paraId="66BEE040" w14:textId="77777777" w:rsidR="00155633" w:rsidRPr="00314C82" w:rsidRDefault="00155633" w:rsidP="00155633">
      <w:pPr>
        <w:pStyle w:val="ListBullet2"/>
        <w:tabs>
          <w:tab w:val="clear" w:pos="1890"/>
          <w:tab w:val="clear" w:pos="2160"/>
        </w:tabs>
        <w:spacing w:after="120"/>
        <w:ind w:left="1980" w:hanging="540"/>
      </w:pPr>
      <w:r w:rsidRPr="00314C82">
        <w:t>Enterprise Architecture (EA)</w:t>
      </w:r>
    </w:p>
    <w:p w14:paraId="43ADF80D" w14:textId="77777777" w:rsidR="00155633" w:rsidRDefault="00155633" w:rsidP="00155633">
      <w:pPr>
        <w:pStyle w:val="ListBullet2"/>
        <w:tabs>
          <w:tab w:val="clear" w:pos="1890"/>
          <w:tab w:val="clear" w:pos="2160"/>
        </w:tabs>
        <w:spacing w:after="120"/>
        <w:ind w:left="1980" w:hanging="540"/>
      </w:pPr>
      <w:r>
        <w:t>Electronic Document Management System (</w:t>
      </w:r>
      <w:r w:rsidRPr="00314C82">
        <w:t>EDMS</w:t>
      </w:r>
      <w:r>
        <w:t>)</w:t>
      </w:r>
    </w:p>
    <w:p w14:paraId="0411EDC8" w14:textId="77777777" w:rsidR="00155633" w:rsidRPr="00314C82" w:rsidRDefault="00155633" w:rsidP="00155633">
      <w:pPr>
        <w:pStyle w:val="ListBullet2"/>
        <w:tabs>
          <w:tab w:val="clear" w:pos="1890"/>
          <w:tab w:val="clear" w:pos="2160"/>
        </w:tabs>
        <w:spacing w:after="120"/>
        <w:ind w:left="1980" w:hanging="540"/>
        <w:rPr>
          <w:szCs w:val="24"/>
        </w:rPr>
      </w:pPr>
      <w:r w:rsidRPr="00314C82">
        <w:t>Safety Software Determination system</w:t>
      </w:r>
    </w:p>
    <w:p w14:paraId="3EDBCA14" w14:textId="77777777" w:rsidR="00155633" w:rsidRPr="00314C82" w:rsidRDefault="00155633" w:rsidP="00155633">
      <w:pPr>
        <w:pStyle w:val="ListBullet2"/>
        <w:tabs>
          <w:tab w:val="clear" w:pos="1890"/>
          <w:tab w:val="clear" w:pos="2160"/>
        </w:tabs>
        <w:spacing w:after="120"/>
        <w:ind w:left="1980" w:hanging="540"/>
        <w:rPr>
          <w:szCs w:val="24"/>
        </w:rPr>
      </w:pPr>
      <w:r w:rsidRPr="00314C82">
        <w:t>Quality Level Determination (QLD) system</w:t>
      </w:r>
    </w:p>
    <w:p w14:paraId="10E4327E" w14:textId="77777777" w:rsidR="00155633" w:rsidRPr="00314C82" w:rsidRDefault="00155633" w:rsidP="00155633">
      <w:pPr>
        <w:pStyle w:val="ListBullet2"/>
        <w:tabs>
          <w:tab w:val="clear" w:pos="1890"/>
          <w:tab w:val="clear" w:pos="2160"/>
        </w:tabs>
        <w:spacing w:after="120"/>
        <w:ind w:left="1980" w:hanging="540"/>
      </w:pPr>
      <w:r w:rsidRPr="00314C82">
        <w:t>PLN</w:t>
      </w:r>
      <w:r>
        <w:noBreakHyphen/>
        <w:t>5553, “RAVEN Configuration Management Plan,”</w:t>
      </w:r>
      <w:r w:rsidRPr="00314C82">
        <w:t xml:space="preserve"> will be used to ensure that changes to </w:t>
      </w:r>
      <w:r>
        <w:rPr>
          <w:szCs w:val="24"/>
        </w:rPr>
        <w:t>configuration items</w:t>
      </w:r>
      <w:r w:rsidRPr="00314C82" w:rsidDel="00A02CFF">
        <w:t xml:space="preserve"> </w:t>
      </w:r>
      <w:r w:rsidRPr="00314C82">
        <w:t>are properly managed.</w:t>
      </w:r>
    </w:p>
    <w:p w14:paraId="1D71BB5B" w14:textId="77777777" w:rsidR="00155633" w:rsidRPr="00314C82" w:rsidRDefault="00155633" w:rsidP="00155633">
      <w:pPr>
        <w:pStyle w:val="ListBullet2"/>
        <w:tabs>
          <w:tab w:val="clear" w:pos="1890"/>
          <w:tab w:val="clear" w:pos="2160"/>
        </w:tabs>
        <w:spacing w:after="120"/>
        <w:ind w:left="1980" w:hanging="540"/>
        <w:rPr>
          <w:szCs w:val="24"/>
        </w:rPr>
      </w:pPr>
      <w:r w:rsidRPr="00314C82">
        <w:t>PLN</w:t>
      </w:r>
      <w:r>
        <w:noBreakHyphen/>
        <w:t>5552, “RAVEN &amp; RAVEN Plug-ins Software Quality Assurance Plan,”</w:t>
      </w:r>
      <w:r w:rsidRPr="00314C82">
        <w:t xml:space="preserve"> will be used ensure that </w:t>
      </w:r>
      <w:r>
        <w:t>RAVEN</w:t>
      </w:r>
      <w:r w:rsidRPr="00314C82">
        <w:t xml:space="preserve"> software is managed in accordance with quality processes.</w:t>
      </w:r>
    </w:p>
    <w:p w14:paraId="2F2D52A6" w14:textId="77777777" w:rsidR="00155633" w:rsidRPr="00314C82" w:rsidRDefault="00155633" w:rsidP="00155633">
      <w:pPr>
        <w:pStyle w:val="ListBullet2"/>
        <w:tabs>
          <w:tab w:val="clear" w:pos="1890"/>
          <w:tab w:val="clear" w:pos="2160"/>
        </w:tabs>
        <w:spacing w:after="120"/>
        <w:ind w:left="1980" w:hanging="540"/>
        <w:rPr>
          <w:szCs w:val="24"/>
        </w:rPr>
      </w:pPr>
      <w:r>
        <w:t>SPC-2366, “RAVEN &amp; RAVEN Plug-ins Software Requirements Specifications,”</w:t>
      </w:r>
      <w:r w:rsidRPr="00314C82">
        <w:t xml:space="preserve"> will be used to ensure that </w:t>
      </w:r>
      <w:r>
        <w:t xml:space="preserve">RAVEN </w:t>
      </w:r>
      <w:r w:rsidRPr="00314C82">
        <w:t>meet</w:t>
      </w:r>
      <w:r>
        <w:t>s</w:t>
      </w:r>
      <w:r w:rsidRPr="00314C82">
        <w:t xml:space="preserve"> specifications and fulfill</w:t>
      </w:r>
      <w:r>
        <w:t>s</w:t>
      </w:r>
      <w:r w:rsidRPr="00314C82">
        <w:t xml:space="preserve"> the intended purpose.</w:t>
      </w:r>
    </w:p>
    <w:p w14:paraId="78C873CE" w14:textId="77777777" w:rsidR="00155633" w:rsidRPr="00314C82" w:rsidRDefault="00155633" w:rsidP="00155633">
      <w:pPr>
        <w:pStyle w:val="ListBullet2"/>
        <w:tabs>
          <w:tab w:val="clear" w:pos="1890"/>
          <w:tab w:val="clear" w:pos="2160"/>
        </w:tabs>
        <w:spacing w:after="120"/>
        <w:ind w:left="1980" w:hanging="540"/>
      </w:pPr>
      <w:r w:rsidRPr="00314C82">
        <w:t>Form 562.29, “Software Product Review Report and Checklist”</w:t>
      </w:r>
    </w:p>
    <w:p w14:paraId="3D0FAD4F" w14:textId="77777777" w:rsidR="00155633" w:rsidRDefault="00155633" w:rsidP="00155633">
      <w:pPr>
        <w:pStyle w:val="ListBullet2"/>
        <w:tabs>
          <w:tab w:val="clear" w:pos="1890"/>
          <w:tab w:val="clear" w:pos="2160"/>
        </w:tabs>
        <w:spacing w:after="120"/>
        <w:ind w:left="1980" w:hanging="540"/>
      </w:pPr>
      <w:r w:rsidRPr="00314C82">
        <w:t>Form 562.33, “INL SQA Assessment Checklist”</w:t>
      </w:r>
    </w:p>
    <w:p w14:paraId="1D7872C3" w14:textId="77777777" w:rsidR="00155633" w:rsidRDefault="00155633" w:rsidP="00155633">
      <w:pPr>
        <w:pStyle w:val="ListBullet2"/>
        <w:tabs>
          <w:tab w:val="clear" w:pos="1890"/>
          <w:tab w:val="clear" w:pos="2160"/>
        </w:tabs>
        <w:ind w:left="1980" w:hanging="540"/>
      </w:pPr>
      <w:r w:rsidRPr="00314C82">
        <w:t>Form 562.38, “Safety Software Training Documentation Form</w:t>
      </w:r>
      <w:r>
        <w:t>.</w:t>
      </w:r>
      <w:r w:rsidRPr="00314C82">
        <w:t>”</w:t>
      </w:r>
    </w:p>
    <w:p w14:paraId="30D76C1F" w14:textId="77777777" w:rsidR="00155633" w:rsidRPr="00CE3917" w:rsidRDefault="00155633" w:rsidP="00155633">
      <w:pPr>
        <w:pStyle w:val="Heading2"/>
        <w:keepNext/>
        <w:tabs>
          <w:tab w:val="clear" w:pos="1350"/>
          <w:tab w:val="num" w:pos="1440"/>
        </w:tabs>
        <w:ind w:left="1440"/>
      </w:pPr>
      <w:bookmarkStart w:id="424" w:name="_Toc527031409"/>
      <w:bookmarkStart w:id="425" w:name="_Toc531770079"/>
      <w:r w:rsidRPr="00CE3917">
        <w:t>Product Acceptance Plan</w:t>
      </w:r>
      <w:bookmarkEnd w:id="424"/>
      <w:bookmarkEnd w:id="425"/>
    </w:p>
    <w:bookmarkEnd w:id="377"/>
    <w:bookmarkEnd w:id="378"/>
    <w:bookmarkEnd w:id="379"/>
    <w:p w14:paraId="535BAD77" w14:textId="77777777" w:rsidR="00155633" w:rsidRPr="008001C8" w:rsidRDefault="00155633" w:rsidP="00155633">
      <w:pPr>
        <w:pStyle w:val="H2bodytext"/>
        <w:rPr>
          <w:szCs w:val="24"/>
        </w:rPr>
      </w:pPr>
      <w:r w:rsidRPr="008001C8">
        <w:rPr>
          <w:szCs w:val="24"/>
        </w:rPr>
        <w:t xml:space="preserve">Product acceptance is attained through adherence to the M&amp;O process that the RAVEN </w:t>
      </w:r>
      <w:r>
        <w:rPr>
          <w:szCs w:val="24"/>
        </w:rPr>
        <w:t>core</w:t>
      </w:r>
      <w:r w:rsidRPr="008001C8">
        <w:rPr>
          <w:szCs w:val="24"/>
        </w:rPr>
        <w:t xml:space="preserve"> team follows.</w:t>
      </w:r>
    </w:p>
    <w:p w14:paraId="7F1A7DA7" w14:textId="77777777" w:rsidR="00155633" w:rsidRPr="008001C8" w:rsidRDefault="00155633" w:rsidP="00155633">
      <w:pPr>
        <w:pStyle w:val="H2bodytext"/>
        <w:rPr>
          <w:szCs w:val="24"/>
        </w:rPr>
      </w:pPr>
      <w:r w:rsidRPr="008001C8">
        <w:rPr>
          <w:szCs w:val="24"/>
        </w:rPr>
        <w:lastRenderedPageBreak/>
        <w:t>It is incumbent upon any organization relying on the RAVEN software to conduct final acceptance testing prior to implementing any version of RAVEN in their software products.</w:t>
      </w:r>
    </w:p>
    <w:p w14:paraId="36535E30" w14:textId="77777777" w:rsidR="00155633" w:rsidRPr="00CE3917" w:rsidRDefault="00155633" w:rsidP="00155633">
      <w:pPr>
        <w:pStyle w:val="Heading2"/>
        <w:keepNext/>
        <w:tabs>
          <w:tab w:val="clear" w:pos="1350"/>
          <w:tab w:val="num" w:pos="1440"/>
        </w:tabs>
        <w:ind w:left="1440"/>
      </w:pPr>
      <w:bookmarkStart w:id="426" w:name="_Toc527031410"/>
      <w:bookmarkStart w:id="427" w:name="_Toc531770080"/>
      <w:bookmarkEnd w:id="423"/>
      <w:r>
        <w:t>Organizati</w:t>
      </w:r>
      <w:r w:rsidRPr="00CE3917">
        <w:t>on</w:t>
      </w:r>
      <w:bookmarkEnd w:id="426"/>
      <w:bookmarkEnd w:id="427"/>
    </w:p>
    <w:p w14:paraId="37512E48" w14:textId="77777777" w:rsidR="00155633" w:rsidRPr="00CE3917" w:rsidRDefault="00155633" w:rsidP="00155633">
      <w:pPr>
        <w:pStyle w:val="H2bodytext"/>
        <w:keepNext/>
        <w:rPr>
          <w:i/>
          <w:szCs w:val="24"/>
        </w:rPr>
      </w:pPr>
      <w:bookmarkStart w:id="428" w:name="_Hlk531006768"/>
      <w:r w:rsidRPr="00CE3917">
        <w:t xml:space="preserve">The RAVEN </w:t>
      </w:r>
      <w:r>
        <w:t xml:space="preserve">core </w:t>
      </w:r>
      <w:r w:rsidRPr="00CE3917">
        <w:t>team is responsible for the daily M&amp;O activities of the software application.</w:t>
      </w:r>
    </w:p>
    <w:p w14:paraId="406947A3" w14:textId="77777777" w:rsidR="00155633" w:rsidRPr="00C4152C" w:rsidRDefault="00155633" w:rsidP="00155633">
      <w:pPr>
        <w:pStyle w:val="Heading3"/>
        <w:keepNext/>
      </w:pPr>
      <w:bookmarkStart w:id="429" w:name="_Toc527031411"/>
      <w:bookmarkStart w:id="430" w:name="_Toc531770081"/>
      <w:r>
        <w:t>External Interfaces</w:t>
      </w:r>
      <w:bookmarkEnd w:id="429"/>
      <w:bookmarkEnd w:id="430"/>
    </w:p>
    <w:p w14:paraId="21EE1CFF" w14:textId="77777777" w:rsidR="00155633" w:rsidRPr="006211D0" w:rsidRDefault="00155633" w:rsidP="00155633">
      <w:pPr>
        <w:pStyle w:val="H3bodytext"/>
        <w:keepLines/>
        <w:rPr>
          <w:color w:val="000000" w:themeColor="text1"/>
        </w:rPr>
      </w:pPr>
      <w:r w:rsidRPr="006211D0">
        <w:rPr>
          <w:color w:val="000000" w:themeColor="text1"/>
        </w:rPr>
        <w:t>No interfaces with entities external to the M&amp;O work activities are required.</w:t>
      </w:r>
    </w:p>
    <w:p w14:paraId="46DB21E0" w14:textId="77777777" w:rsidR="00155633" w:rsidRDefault="00155633" w:rsidP="00155633">
      <w:pPr>
        <w:pStyle w:val="Heading3"/>
      </w:pPr>
      <w:bookmarkStart w:id="431" w:name="_Toc264638631"/>
      <w:bookmarkStart w:id="432" w:name="_Toc292864625"/>
      <w:bookmarkStart w:id="433" w:name="_Toc316989147"/>
      <w:bookmarkStart w:id="434" w:name="_Toc527031412"/>
      <w:bookmarkStart w:id="435" w:name="_Toc531770082"/>
      <w:r>
        <w:t>Internal Structures</w:t>
      </w:r>
      <w:bookmarkEnd w:id="431"/>
      <w:bookmarkEnd w:id="432"/>
      <w:bookmarkEnd w:id="433"/>
      <w:bookmarkEnd w:id="434"/>
      <w:bookmarkEnd w:id="435"/>
    </w:p>
    <w:p w14:paraId="5FAF73E7" w14:textId="77777777" w:rsidR="00155633" w:rsidRDefault="00155633" w:rsidP="00155633">
      <w:pPr>
        <w:pStyle w:val="H3bodytext"/>
        <w:keepLines/>
      </w:pPr>
      <w:bookmarkStart w:id="436" w:name="_Toc264638632"/>
      <w:bookmarkStart w:id="437" w:name="_Toc292864626"/>
      <w:bookmarkStart w:id="438" w:name="_Toc316989148"/>
      <w:r w:rsidRPr="003654AA">
        <w:t xml:space="preserve">All M&amp;O activities for </w:t>
      </w:r>
      <w:r>
        <w:t xml:space="preserve">the RAVEN software are supported by the RAVEN core team. The RAVEN core team interfaces with both </w:t>
      </w:r>
      <w:r w:rsidRPr="003654AA">
        <w:t xml:space="preserve">Quality Assurance </w:t>
      </w:r>
      <w:r>
        <w:t>and SQA organizations f</w:t>
      </w:r>
      <w:r w:rsidRPr="003654AA">
        <w:t>or the purpose of auditing and SQA reviews.</w:t>
      </w:r>
    </w:p>
    <w:p w14:paraId="68FE437A" w14:textId="77777777" w:rsidR="00155633" w:rsidRPr="00CE3917" w:rsidRDefault="00155633" w:rsidP="00155633">
      <w:pPr>
        <w:pStyle w:val="H3bodytext"/>
        <w:rPr>
          <w:sz w:val="22"/>
          <w:szCs w:val="22"/>
        </w:rPr>
      </w:pPr>
      <w:r>
        <w:t xml:space="preserve">EDMS </w:t>
      </w:r>
      <w:r w:rsidRPr="00EA1863">
        <w:t>will be used for manag</w:t>
      </w:r>
      <w:r>
        <w:t>ing</w:t>
      </w:r>
      <w:r w:rsidRPr="00EA1863">
        <w:t xml:space="preserve"> and archiving controlled documents and records associated with </w:t>
      </w:r>
      <w:r>
        <w:t>the RAVEN software and RAVEN supported Plug-ins</w:t>
      </w:r>
      <w:r w:rsidRPr="00EA1863">
        <w:t xml:space="preserve">. </w:t>
      </w:r>
      <w:r>
        <w:t xml:space="preserve">The RAVEN core team </w:t>
      </w:r>
      <w:r w:rsidRPr="00EA1863">
        <w:t>will interface with EDMS personnel</w:t>
      </w:r>
      <w:r>
        <w:t>,</w:t>
      </w:r>
      <w:r w:rsidRPr="00EA1863">
        <w:t xml:space="preserve"> as necessary</w:t>
      </w:r>
      <w:r>
        <w:t>,</w:t>
      </w:r>
      <w:r w:rsidRPr="00EA1863">
        <w:t xml:space="preserve"> to ensure documents and records are properly placed in EDMS</w:t>
      </w:r>
    </w:p>
    <w:p w14:paraId="7D6F81FF" w14:textId="77777777" w:rsidR="00155633" w:rsidRPr="00E51E0F" w:rsidRDefault="00155633" w:rsidP="00155633">
      <w:pPr>
        <w:pStyle w:val="Heading3"/>
        <w:keepNext/>
      </w:pPr>
      <w:bookmarkStart w:id="439" w:name="_Toc527031413"/>
      <w:bookmarkStart w:id="440" w:name="_Toc531770083"/>
      <w:r w:rsidRPr="00C4152C">
        <w:t>Roles and Responsibilities</w:t>
      </w:r>
      <w:bookmarkStart w:id="441" w:name="_Toc292864603"/>
      <w:bookmarkStart w:id="442" w:name="_Toc309035227"/>
      <w:bookmarkEnd w:id="436"/>
      <w:bookmarkEnd w:id="437"/>
      <w:bookmarkEnd w:id="438"/>
      <w:bookmarkEnd w:id="439"/>
      <w:bookmarkEnd w:id="440"/>
    </w:p>
    <w:p w14:paraId="39DB1C4E" w14:textId="0B72DEBE" w:rsidR="00155633" w:rsidRPr="00DF4FFC" w:rsidRDefault="00155633" w:rsidP="00155633">
      <w:pPr>
        <w:pStyle w:val="H3bodytext"/>
        <w:keepNext/>
      </w:pPr>
      <w:r>
        <w:fldChar w:fldCharType="begin"/>
      </w:r>
      <w:r>
        <w:instrText xml:space="preserve"> REF _Ref373599555 \h </w:instrText>
      </w:r>
      <w:r>
        <w:fldChar w:fldCharType="separate"/>
      </w:r>
      <w:r w:rsidR="002D23ED" w:rsidRPr="00C4152C">
        <w:t>Table </w:t>
      </w:r>
      <w:r>
        <w:fldChar w:fldCharType="end"/>
      </w:r>
      <w:r>
        <w:t>1 specifies the</w:t>
      </w:r>
      <w:r w:rsidRPr="00DF4FFC">
        <w:t xml:space="preserve"> roles and responsibilities for the </w:t>
      </w:r>
      <w:r>
        <w:t>M&amp;O activities.</w:t>
      </w:r>
    </w:p>
    <w:p w14:paraId="25D9C22A" w14:textId="77777777" w:rsidR="00155633" w:rsidRPr="00C4152C" w:rsidRDefault="00155633" w:rsidP="00155633">
      <w:pPr>
        <w:pStyle w:val="TableCaption"/>
      </w:pPr>
      <w:bookmarkStart w:id="443" w:name="_Ref373599555"/>
      <w:bookmarkStart w:id="444" w:name="_Hlk531006833"/>
      <w:bookmarkEnd w:id="428"/>
      <w:r w:rsidRPr="00C4152C">
        <w:t>Table </w:t>
      </w:r>
      <w:bookmarkEnd w:id="443"/>
      <w:r>
        <w:t>1</w:t>
      </w:r>
      <w:r w:rsidRPr="00C4152C">
        <w:t>. Roles and responsibilities</w:t>
      </w:r>
      <w:bookmarkEnd w:id="441"/>
      <w:r w:rsidRPr="00C4152C">
        <w:t>.</w:t>
      </w:r>
      <w:bookmarkEnd w:id="442"/>
    </w:p>
    <w:tbl>
      <w:tblPr>
        <w:tblW w:w="0" w:type="auto"/>
        <w:tblInd w:w="72" w:type="dxa"/>
        <w:tblLayout w:type="fixed"/>
        <w:tblCellMar>
          <w:left w:w="72" w:type="dxa"/>
          <w:right w:w="72" w:type="dxa"/>
        </w:tblCellMar>
        <w:tblLook w:val="04A0" w:firstRow="1" w:lastRow="0" w:firstColumn="1" w:lastColumn="0" w:noHBand="0" w:noVBand="1"/>
      </w:tblPr>
      <w:tblGrid>
        <w:gridCol w:w="1998"/>
        <w:gridCol w:w="7290"/>
      </w:tblGrid>
      <w:tr w:rsidR="00155633" w:rsidRPr="00253615" w14:paraId="7C8A12EB" w14:textId="77777777" w:rsidTr="002D23ED">
        <w:trPr>
          <w:tblHeader/>
        </w:trPr>
        <w:tc>
          <w:tcPr>
            <w:tcW w:w="1998" w:type="dxa"/>
            <w:tcBorders>
              <w:top w:val="single" w:sz="4" w:space="0" w:color="auto"/>
              <w:bottom w:val="single" w:sz="4" w:space="0" w:color="auto"/>
            </w:tcBorders>
            <w:shd w:val="clear" w:color="auto" w:fill="C6D9F1" w:themeFill="text2" w:themeFillTint="33"/>
            <w:vAlign w:val="bottom"/>
          </w:tcPr>
          <w:p w14:paraId="2DFA9954" w14:textId="77777777" w:rsidR="00155633" w:rsidRPr="00CF4FCE" w:rsidRDefault="00155633" w:rsidP="002D23ED">
            <w:pPr>
              <w:pStyle w:val="Table12"/>
              <w:jc w:val="center"/>
            </w:pPr>
            <w:r w:rsidRPr="00CF4FCE">
              <w:t>Role</w:t>
            </w:r>
          </w:p>
        </w:tc>
        <w:tc>
          <w:tcPr>
            <w:tcW w:w="7290" w:type="dxa"/>
            <w:tcBorders>
              <w:top w:val="single" w:sz="4" w:space="0" w:color="auto"/>
              <w:bottom w:val="single" w:sz="4" w:space="0" w:color="auto"/>
            </w:tcBorders>
            <w:shd w:val="clear" w:color="auto" w:fill="C6D9F1" w:themeFill="text2" w:themeFillTint="33"/>
            <w:vAlign w:val="bottom"/>
          </w:tcPr>
          <w:p w14:paraId="01D8FDB7" w14:textId="77777777" w:rsidR="00155633" w:rsidRPr="00CF4FCE" w:rsidRDefault="00155633" w:rsidP="002D23ED">
            <w:pPr>
              <w:pStyle w:val="Table12"/>
              <w:jc w:val="center"/>
            </w:pPr>
            <w:r w:rsidRPr="00CF4FCE">
              <w:t>Responsibility</w:t>
            </w:r>
          </w:p>
        </w:tc>
      </w:tr>
      <w:tr w:rsidR="00155633" w:rsidRPr="00320FA3" w14:paraId="42BBF109"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5804BF7A" w14:textId="77777777" w:rsidR="00155633" w:rsidRPr="00320FA3" w:rsidRDefault="00155633" w:rsidP="002D23ED">
            <w:pPr>
              <w:pStyle w:val="Table12"/>
            </w:pPr>
            <w:r>
              <w:t>Management</w:t>
            </w:r>
          </w:p>
        </w:tc>
        <w:tc>
          <w:tcPr>
            <w:tcW w:w="7290" w:type="dxa"/>
            <w:tcBorders>
              <w:top w:val="single" w:sz="4" w:space="0" w:color="auto"/>
              <w:left w:val="single" w:sz="4" w:space="0" w:color="auto"/>
              <w:bottom w:val="single" w:sz="4" w:space="0" w:color="auto"/>
              <w:right w:val="single" w:sz="4" w:space="0" w:color="auto"/>
            </w:tcBorders>
          </w:tcPr>
          <w:p w14:paraId="493290B3" w14:textId="77777777" w:rsidR="00155633" w:rsidRPr="00AB6953" w:rsidRDefault="00155633" w:rsidP="002D23ED">
            <w:pPr>
              <w:pStyle w:val="Table12"/>
            </w:pPr>
            <w:r w:rsidRPr="00AB6953">
              <w:t>General</w:t>
            </w:r>
          </w:p>
          <w:p w14:paraId="33E5F3A7" w14:textId="77777777" w:rsidR="00155633" w:rsidRDefault="00155633" w:rsidP="00155633">
            <w:pPr>
              <w:pStyle w:val="Table12"/>
              <w:numPr>
                <w:ilvl w:val="0"/>
                <w:numId w:val="71"/>
              </w:numPr>
            </w:pPr>
            <w:r>
              <w:t>Provide funding and staffing for RAVEN M&amp;O software activities.</w:t>
            </w:r>
          </w:p>
          <w:p w14:paraId="17C1123B" w14:textId="77777777" w:rsidR="00155633" w:rsidRPr="00AB6953" w:rsidRDefault="00155633" w:rsidP="002D23ED">
            <w:pPr>
              <w:pStyle w:val="Table12"/>
            </w:pPr>
            <w:r w:rsidRPr="00AB6953">
              <w:t>Software Quality Assurance</w:t>
            </w:r>
          </w:p>
          <w:p w14:paraId="64E51CA0" w14:textId="77777777" w:rsidR="00155633" w:rsidRDefault="00155633" w:rsidP="00155633">
            <w:pPr>
              <w:pStyle w:val="Table12"/>
              <w:numPr>
                <w:ilvl w:val="0"/>
                <w:numId w:val="71"/>
              </w:numPr>
            </w:pPr>
            <w:r>
              <w:t>Assign personnel and ensure they are properly qualified and trained to perform SQA tasks.</w:t>
            </w:r>
          </w:p>
          <w:p w14:paraId="448812FF" w14:textId="77777777" w:rsidR="00155633" w:rsidRDefault="00155633" w:rsidP="00155633">
            <w:pPr>
              <w:pStyle w:val="Table12"/>
              <w:numPr>
                <w:ilvl w:val="0"/>
                <w:numId w:val="71"/>
              </w:numPr>
            </w:pPr>
            <w:r>
              <w:t>Ensure corrective actions are implemented as needed.</w:t>
            </w:r>
          </w:p>
          <w:p w14:paraId="334D978E" w14:textId="21EE3A7E" w:rsidR="00155633" w:rsidRPr="00320FA3" w:rsidRDefault="00155633" w:rsidP="00155633">
            <w:pPr>
              <w:pStyle w:val="Table12"/>
              <w:numPr>
                <w:ilvl w:val="0"/>
                <w:numId w:val="71"/>
              </w:numPr>
            </w:pPr>
            <w:r>
              <w:t xml:space="preserve">Ensure assessments are performed as documented in </w:t>
            </w:r>
            <w:r w:rsidR="00EA0A63">
              <w:t>this plan.</w:t>
            </w:r>
          </w:p>
        </w:tc>
      </w:tr>
      <w:tr w:rsidR="00155633" w:rsidRPr="00320FA3" w14:paraId="54C0BA04"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3F1AC6ED" w14:textId="77777777" w:rsidR="00155633" w:rsidRPr="00320FA3" w:rsidRDefault="00155633" w:rsidP="002D23ED">
            <w:pPr>
              <w:pStyle w:val="Table12"/>
            </w:pPr>
            <w:r>
              <w:lastRenderedPageBreak/>
              <w:t>Asset Owner</w:t>
            </w:r>
          </w:p>
        </w:tc>
        <w:tc>
          <w:tcPr>
            <w:tcW w:w="7290" w:type="dxa"/>
            <w:tcBorders>
              <w:top w:val="single" w:sz="4" w:space="0" w:color="auto"/>
              <w:left w:val="single" w:sz="4" w:space="0" w:color="auto"/>
              <w:bottom w:val="single" w:sz="4" w:space="0" w:color="auto"/>
              <w:right w:val="single" w:sz="4" w:space="0" w:color="auto"/>
            </w:tcBorders>
          </w:tcPr>
          <w:p w14:paraId="014E5814" w14:textId="77777777" w:rsidR="00155633" w:rsidRPr="008A154B" w:rsidRDefault="00155633" w:rsidP="002D23ED">
            <w:pPr>
              <w:pStyle w:val="Table12"/>
            </w:pPr>
            <w:r w:rsidRPr="008A154B">
              <w:t>General</w:t>
            </w:r>
          </w:p>
          <w:p w14:paraId="3595B2E9" w14:textId="77777777" w:rsidR="00155633" w:rsidRDefault="00155633" w:rsidP="002D23ED">
            <w:pPr>
              <w:pStyle w:val="ListBullet"/>
              <w:tabs>
                <w:tab w:val="clear" w:pos="1440"/>
              </w:tabs>
              <w:spacing w:before="60" w:after="120"/>
              <w:ind w:left="489" w:hanging="270"/>
            </w:pPr>
            <w:r>
              <w:t>Acquire and dedicate materials and services in accordance with INL acquisition policy and this plan.</w:t>
            </w:r>
          </w:p>
          <w:p w14:paraId="4AFD5E99" w14:textId="77777777" w:rsidR="00155633" w:rsidRDefault="00155633" w:rsidP="002D23ED">
            <w:pPr>
              <w:pStyle w:val="ListBullet"/>
              <w:tabs>
                <w:tab w:val="clear" w:pos="1440"/>
              </w:tabs>
              <w:spacing w:before="60" w:after="0"/>
              <w:ind w:left="489" w:hanging="270"/>
            </w:pPr>
            <w:r>
              <w:t>Responsible for administration and execution of this plan.</w:t>
            </w:r>
          </w:p>
          <w:p w14:paraId="75230399" w14:textId="77777777" w:rsidR="00155633" w:rsidRPr="00840B8E" w:rsidRDefault="00155633" w:rsidP="002D23ED">
            <w:pPr>
              <w:pStyle w:val="Table12"/>
            </w:pPr>
            <w:r w:rsidRPr="008A154B">
              <w:t>Software Quality Assurance</w:t>
            </w:r>
            <w:r>
              <w:t xml:space="preserve"> </w:t>
            </w:r>
          </w:p>
          <w:p w14:paraId="5B4DF3A0" w14:textId="77777777" w:rsidR="00155633" w:rsidRDefault="00155633" w:rsidP="002D23ED">
            <w:pPr>
              <w:pStyle w:val="ListBullet"/>
              <w:tabs>
                <w:tab w:val="clear" w:pos="1440"/>
              </w:tabs>
              <w:spacing w:before="60" w:after="120"/>
              <w:ind w:left="489" w:hanging="270"/>
            </w:pPr>
            <w:r>
              <w:t>Complete the safety software determination as part of a criticality/risk analysis.</w:t>
            </w:r>
          </w:p>
          <w:p w14:paraId="58882275" w14:textId="77777777" w:rsidR="00155633" w:rsidRDefault="00155633" w:rsidP="002D23ED">
            <w:pPr>
              <w:pStyle w:val="ListBullet"/>
              <w:tabs>
                <w:tab w:val="clear" w:pos="1440"/>
              </w:tabs>
              <w:spacing w:before="60" w:after="120"/>
              <w:ind w:left="489" w:hanging="270"/>
            </w:pPr>
            <w:r>
              <w:t>Ensure the completion of the QLD as part of a criticality/risk analysis.</w:t>
            </w:r>
          </w:p>
          <w:p w14:paraId="799EBA77" w14:textId="77777777" w:rsidR="00155633" w:rsidRDefault="00155633" w:rsidP="002D23ED">
            <w:pPr>
              <w:pStyle w:val="Table12"/>
            </w:pPr>
            <w:r w:rsidRPr="003A660F">
              <w:rPr>
                <w:i/>
              </w:rPr>
              <w:t>Configuration Management</w:t>
            </w:r>
            <w:r>
              <w:t xml:space="preserve"> (see def.)</w:t>
            </w:r>
          </w:p>
          <w:p w14:paraId="596470DF" w14:textId="77777777" w:rsidR="00155633" w:rsidRDefault="00155633" w:rsidP="002D23ED">
            <w:pPr>
              <w:pStyle w:val="ListBullet"/>
              <w:tabs>
                <w:tab w:val="clear" w:pos="1440"/>
              </w:tabs>
              <w:spacing w:before="60" w:after="120"/>
              <w:ind w:left="489" w:hanging="270"/>
              <w:rPr>
                <w:szCs w:val="24"/>
              </w:rPr>
            </w:pPr>
            <w:bookmarkStart w:id="445" w:name="_Toc414711178"/>
            <w:bookmarkStart w:id="446" w:name="_Toc414710957"/>
            <w:bookmarkStart w:id="447" w:name="_Toc414710825"/>
            <w:bookmarkStart w:id="448" w:name="_Toc414260669"/>
            <w:bookmarkEnd w:id="445"/>
            <w:bookmarkEnd w:id="446"/>
            <w:bookmarkEnd w:id="447"/>
            <w:bookmarkEnd w:id="448"/>
            <w:r w:rsidRPr="0072512D">
              <w:t>Participate</w:t>
            </w:r>
            <w:r>
              <w:rPr>
                <w:szCs w:val="24"/>
              </w:rPr>
              <w:t xml:space="preserve"> as necessary on the </w:t>
            </w:r>
            <w:r>
              <w:rPr>
                <w:i/>
                <w:szCs w:val="24"/>
              </w:rPr>
              <w:t>change control board</w:t>
            </w:r>
            <w:r>
              <w:rPr>
                <w:szCs w:val="24"/>
              </w:rPr>
              <w:t xml:space="preserve"> (see def.) as </w:t>
            </w:r>
            <w:r w:rsidRPr="00F25E4A">
              <w:t>needed</w:t>
            </w:r>
            <w:r>
              <w:rPr>
                <w:szCs w:val="24"/>
              </w:rPr>
              <w:t xml:space="preserve"> and act as final authority when necessary</w:t>
            </w:r>
            <w:bookmarkStart w:id="449" w:name="_Toc414711179"/>
            <w:bookmarkStart w:id="450" w:name="_Toc414710958"/>
            <w:bookmarkStart w:id="451" w:name="_Toc414710826"/>
            <w:bookmarkStart w:id="452" w:name="_Toc414260670"/>
            <w:bookmarkEnd w:id="449"/>
            <w:bookmarkEnd w:id="450"/>
            <w:bookmarkEnd w:id="451"/>
            <w:bookmarkEnd w:id="452"/>
            <w:r>
              <w:rPr>
                <w:szCs w:val="24"/>
              </w:rPr>
              <w:t>.</w:t>
            </w:r>
          </w:p>
          <w:p w14:paraId="7D4B0EC6" w14:textId="77777777" w:rsidR="00155633" w:rsidRDefault="00155633" w:rsidP="002D23ED">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final authority for approval/disapproval of </w:t>
            </w:r>
            <w:r w:rsidRPr="002D3CA4">
              <w:rPr>
                <w:szCs w:val="24"/>
              </w:rPr>
              <w:t xml:space="preserve">change </w:t>
            </w:r>
            <w:r w:rsidRPr="002D3CA4">
              <w:t>requests</w:t>
            </w:r>
            <w:r>
              <w:rPr>
                <w:szCs w:val="24"/>
              </w:rPr>
              <w:t>.</w:t>
            </w:r>
          </w:p>
          <w:p w14:paraId="4382B41F" w14:textId="77777777" w:rsidR="00155633" w:rsidRDefault="00155633" w:rsidP="002D23ED">
            <w:pPr>
              <w:pStyle w:val="Table12"/>
            </w:pPr>
            <w:bookmarkStart w:id="453" w:name="_Toc414711181"/>
            <w:bookmarkStart w:id="454" w:name="_Toc414710960"/>
            <w:bookmarkStart w:id="455" w:name="_Toc414710828"/>
            <w:bookmarkStart w:id="456" w:name="_Toc414260672"/>
            <w:bookmarkEnd w:id="453"/>
            <w:bookmarkEnd w:id="454"/>
            <w:bookmarkEnd w:id="455"/>
            <w:bookmarkEnd w:id="456"/>
            <w:r w:rsidRPr="00FC1C17">
              <w:rPr>
                <w:i/>
              </w:rPr>
              <w:t>Verification</w:t>
            </w:r>
            <w:r>
              <w:rPr>
                <w:i/>
              </w:rPr>
              <w:t xml:space="preserve"> </w:t>
            </w:r>
            <w:r w:rsidRPr="005619A7">
              <w:t>(see def.)</w:t>
            </w:r>
            <w:r w:rsidRPr="008A154B">
              <w:t xml:space="preserve"> and </w:t>
            </w:r>
            <w:r w:rsidRPr="003A660F">
              <w:rPr>
                <w:i/>
              </w:rPr>
              <w:t>Validation</w:t>
            </w:r>
            <w:r>
              <w:t xml:space="preserve"> (see def.)</w:t>
            </w:r>
          </w:p>
          <w:p w14:paraId="0844DC36" w14:textId="77777777" w:rsidR="00155633" w:rsidRPr="00320FA3" w:rsidRDefault="00155633" w:rsidP="002D23ED">
            <w:pPr>
              <w:pStyle w:val="Table12"/>
            </w:pPr>
            <w:r>
              <w:t>Review acceptance test and approve RAVEN asset for deployment.</w:t>
            </w:r>
          </w:p>
        </w:tc>
      </w:tr>
      <w:tr w:rsidR="00155633" w:rsidRPr="00320FA3" w14:paraId="578C8DF5"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00AD005A" w14:textId="77777777" w:rsidR="00155633" w:rsidRPr="00320FA3" w:rsidRDefault="00155633" w:rsidP="002D23ED">
            <w:pPr>
              <w:pStyle w:val="Table12"/>
            </w:pPr>
            <w:r>
              <w:lastRenderedPageBreak/>
              <w:t>M&amp;O Manager</w:t>
            </w:r>
          </w:p>
        </w:tc>
        <w:tc>
          <w:tcPr>
            <w:tcW w:w="7290" w:type="dxa"/>
            <w:tcBorders>
              <w:top w:val="single" w:sz="4" w:space="0" w:color="auto"/>
              <w:left w:val="single" w:sz="4" w:space="0" w:color="auto"/>
              <w:bottom w:val="single" w:sz="4" w:space="0" w:color="auto"/>
              <w:right w:val="single" w:sz="4" w:space="0" w:color="auto"/>
            </w:tcBorders>
          </w:tcPr>
          <w:p w14:paraId="07F32875" w14:textId="77777777" w:rsidR="00155633" w:rsidRPr="008A154B" w:rsidRDefault="00155633" w:rsidP="002D23ED">
            <w:pPr>
              <w:pStyle w:val="Table12"/>
            </w:pPr>
            <w:r w:rsidRPr="008A154B">
              <w:t>General</w:t>
            </w:r>
          </w:p>
          <w:p w14:paraId="1663C6FB" w14:textId="77777777" w:rsidR="00155633" w:rsidRDefault="00155633" w:rsidP="002D23ED">
            <w:pPr>
              <w:pStyle w:val="ListBullet"/>
              <w:tabs>
                <w:tab w:val="clear" w:pos="1440"/>
              </w:tabs>
              <w:spacing w:before="60" w:after="120"/>
              <w:ind w:left="489" w:hanging="270"/>
            </w:pPr>
            <w:r>
              <w:t>Primary interface for all internal and external RAVEN contacts.</w:t>
            </w:r>
          </w:p>
          <w:p w14:paraId="0CD54C30" w14:textId="77777777" w:rsidR="00155633" w:rsidRDefault="00155633" w:rsidP="002D23ED">
            <w:pPr>
              <w:pStyle w:val="ListBullet"/>
              <w:tabs>
                <w:tab w:val="clear" w:pos="1440"/>
              </w:tabs>
              <w:spacing w:before="60" w:after="120"/>
              <w:ind w:left="489" w:hanging="270"/>
            </w:pPr>
            <w:r>
              <w:t>Train team members for effective implementation of software project plans.</w:t>
            </w:r>
          </w:p>
          <w:p w14:paraId="6DD883B8" w14:textId="77777777" w:rsidR="00155633" w:rsidRDefault="00155633" w:rsidP="002D23ED">
            <w:pPr>
              <w:pStyle w:val="ListBullet"/>
              <w:tabs>
                <w:tab w:val="clear" w:pos="1440"/>
              </w:tabs>
              <w:spacing w:before="60" w:after="120"/>
              <w:ind w:left="489" w:hanging="270"/>
            </w:pPr>
            <w:r>
              <w:t>Responsible for process improvements/lessons learned.</w:t>
            </w:r>
          </w:p>
          <w:p w14:paraId="26422DD5" w14:textId="77777777" w:rsidR="00155633" w:rsidRDefault="00155633" w:rsidP="002D23ED">
            <w:pPr>
              <w:pStyle w:val="ListBullet"/>
              <w:tabs>
                <w:tab w:val="clear" w:pos="1440"/>
              </w:tabs>
              <w:spacing w:before="60" w:after="120"/>
              <w:ind w:left="489" w:hanging="270"/>
            </w:pPr>
            <w:r>
              <w:t>Identify variances to this plan.</w:t>
            </w:r>
          </w:p>
          <w:p w14:paraId="53E50989" w14:textId="77777777" w:rsidR="00155633" w:rsidRDefault="00155633" w:rsidP="002D23ED">
            <w:pPr>
              <w:pStyle w:val="ListBullet"/>
              <w:tabs>
                <w:tab w:val="clear" w:pos="1440"/>
              </w:tabs>
              <w:spacing w:before="60" w:after="120"/>
              <w:ind w:left="489" w:hanging="270"/>
            </w:pPr>
            <w:r>
              <w:t>Provide status reports to management as needed.</w:t>
            </w:r>
          </w:p>
          <w:p w14:paraId="14ABBFB6" w14:textId="77777777" w:rsidR="00155633" w:rsidRDefault="00155633" w:rsidP="002D23ED">
            <w:pPr>
              <w:pStyle w:val="ListBullet"/>
              <w:tabs>
                <w:tab w:val="clear" w:pos="1440"/>
              </w:tabs>
              <w:spacing w:before="60" w:after="120"/>
              <w:ind w:left="489" w:hanging="270"/>
            </w:pPr>
            <w:r>
              <w:t>Responsible for ensuring that the EA Repository entry for their assigned assets (software applications) is kept up</w:t>
            </w:r>
            <w:r>
              <w:noBreakHyphen/>
              <w:t>to</w:t>
            </w:r>
            <w:r>
              <w:noBreakHyphen/>
              <w:t>date.</w:t>
            </w:r>
          </w:p>
          <w:p w14:paraId="1BE67506" w14:textId="77777777" w:rsidR="00155633" w:rsidRDefault="00155633" w:rsidP="002D23ED">
            <w:pPr>
              <w:pStyle w:val="ListBullet"/>
              <w:tabs>
                <w:tab w:val="clear" w:pos="1440"/>
              </w:tabs>
              <w:spacing w:before="60" w:after="120"/>
              <w:ind w:left="489" w:hanging="270"/>
            </w:pPr>
            <w:r>
              <w:t>Responsible to ensure that records associated with assets are managed in accordance with PLN</w:t>
            </w:r>
            <w:r>
              <w:noBreakHyphen/>
              <w:t xml:space="preserve">4653, “INL Records Management Plan” </w:t>
            </w:r>
          </w:p>
          <w:p w14:paraId="73241ABA" w14:textId="77777777" w:rsidR="00155633" w:rsidRDefault="00155633" w:rsidP="002D23ED">
            <w:pPr>
              <w:pStyle w:val="ListBullet"/>
              <w:tabs>
                <w:tab w:val="clear" w:pos="1440"/>
              </w:tabs>
              <w:spacing w:before="60" w:after="120"/>
              <w:ind w:left="489" w:hanging="270"/>
            </w:pPr>
            <w:r>
              <w:t>Ensure the appropriate level of rigor, for the SQA activities, is performed as required.</w:t>
            </w:r>
          </w:p>
          <w:p w14:paraId="4B225093" w14:textId="77777777" w:rsidR="00155633" w:rsidRDefault="00155633" w:rsidP="002D23ED">
            <w:pPr>
              <w:pStyle w:val="ListBullet"/>
              <w:tabs>
                <w:tab w:val="clear" w:pos="1440"/>
              </w:tabs>
              <w:spacing w:before="60" w:after="0"/>
              <w:ind w:left="489" w:hanging="270"/>
            </w:pPr>
            <w:r>
              <w:t>Assist in maintaining this plan and other management plans. Notify relevant stakeholders when there are changes to this plan or other management plans.</w:t>
            </w:r>
          </w:p>
          <w:p w14:paraId="7E79ECBE" w14:textId="77777777" w:rsidR="00155633" w:rsidRPr="008A154B" w:rsidRDefault="00155633" w:rsidP="002D23ED">
            <w:pPr>
              <w:pStyle w:val="Table12"/>
            </w:pPr>
            <w:bookmarkStart w:id="457" w:name="_Toc414202046"/>
            <w:bookmarkStart w:id="458" w:name="_Toc414202043"/>
            <w:bookmarkStart w:id="459" w:name="_Toc414711189"/>
            <w:bookmarkStart w:id="460" w:name="_Toc414710968"/>
            <w:bookmarkStart w:id="461" w:name="_Toc414710836"/>
            <w:bookmarkStart w:id="462" w:name="_Toc414260680"/>
            <w:bookmarkEnd w:id="457"/>
            <w:bookmarkEnd w:id="458"/>
            <w:bookmarkEnd w:id="459"/>
            <w:bookmarkEnd w:id="460"/>
            <w:bookmarkEnd w:id="461"/>
            <w:bookmarkEnd w:id="462"/>
            <w:r w:rsidRPr="008A154B">
              <w:t>Software Quality Assurance</w:t>
            </w:r>
          </w:p>
          <w:p w14:paraId="267C30F5" w14:textId="77777777" w:rsidR="00155633" w:rsidRDefault="00155633" w:rsidP="002D23ED">
            <w:pPr>
              <w:pStyle w:val="ListBullet"/>
              <w:tabs>
                <w:tab w:val="clear" w:pos="1440"/>
              </w:tabs>
              <w:spacing w:before="60" w:after="120"/>
              <w:ind w:left="489" w:hanging="270"/>
            </w:pPr>
            <w:r>
              <w:t>Manage and resolve problems per the software quality assurance plan.</w:t>
            </w:r>
          </w:p>
          <w:p w14:paraId="056EEB44" w14:textId="77777777" w:rsidR="00155633" w:rsidRPr="008A154B" w:rsidRDefault="00155633" w:rsidP="002D23ED">
            <w:pPr>
              <w:pStyle w:val="Table12"/>
            </w:pPr>
            <w:r w:rsidRPr="008A154B">
              <w:t>Configuration Management</w:t>
            </w:r>
          </w:p>
          <w:p w14:paraId="0B445564" w14:textId="77777777" w:rsidR="00155633" w:rsidRPr="00576324" w:rsidRDefault="00155633" w:rsidP="002D23ED">
            <w:pPr>
              <w:pStyle w:val="ListBullet"/>
              <w:tabs>
                <w:tab w:val="clear" w:pos="1440"/>
              </w:tabs>
              <w:spacing w:before="60" w:after="120"/>
              <w:ind w:left="489" w:hanging="270"/>
              <w:rPr>
                <w:szCs w:val="24"/>
              </w:rPr>
            </w:pPr>
            <w:r w:rsidRPr="0072512D">
              <w:t>Act</w:t>
            </w:r>
            <w:r>
              <w:rPr>
                <w:szCs w:val="24"/>
              </w:rPr>
              <w:t xml:space="preserve"> as </w:t>
            </w:r>
            <w:r w:rsidRPr="007027E2">
              <w:t>the</w:t>
            </w:r>
            <w:r>
              <w:rPr>
                <w:szCs w:val="24"/>
              </w:rPr>
              <w:t xml:space="preserve"> chair of the change control board (CCB).</w:t>
            </w:r>
          </w:p>
        </w:tc>
      </w:tr>
      <w:tr w:rsidR="00155633" w:rsidRPr="00320FA3" w14:paraId="22B62BEB"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462EC56C" w14:textId="77777777" w:rsidR="00155633" w:rsidRPr="00320FA3" w:rsidRDefault="00155633" w:rsidP="002D23ED">
            <w:pPr>
              <w:pStyle w:val="Table12"/>
            </w:pPr>
            <w:r>
              <w:lastRenderedPageBreak/>
              <w:t>Technical Lead</w:t>
            </w:r>
          </w:p>
        </w:tc>
        <w:tc>
          <w:tcPr>
            <w:tcW w:w="7290" w:type="dxa"/>
            <w:tcBorders>
              <w:top w:val="single" w:sz="4" w:space="0" w:color="auto"/>
              <w:left w:val="single" w:sz="4" w:space="0" w:color="auto"/>
              <w:bottom w:val="single" w:sz="4" w:space="0" w:color="auto"/>
              <w:right w:val="single" w:sz="4" w:space="0" w:color="auto"/>
            </w:tcBorders>
          </w:tcPr>
          <w:p w14:paraId="0B589CC6" w14:textId="77777777" w:rsidR="00155633" w:rsidRPr="008A154B" w:rsidRDefault="00155633" w:rsidP="002D23ED">
            <w:pPr>
              <w:pStyle w:val="Table12"/>
            </w:pPr>
            <w:r w:rsidRPr="008A154B">
              <w:t>General</w:t>
            </w:r>
          </w:p>
          <w:p w14:paraId="618317EB" w14:textId="77777777" w:rsidR="00155633" w:rsidRDefault="00155633" w:rsidP="002D23ED">
            <w:pPr>
              <w:pStyle w:val="ListBullet"/>
              <w:tabs>
                <w:tab w:val="clear" w:pos="1440"/>
              </w:tabs>
              <w:spacing w:before="60" w:after="120"/>
              <w:ind w:left="489" w:hanging="270"/>
            </w:pPr>
            <w:r>
              <w:t xml:space="preserve">Maintain requirements </w:t>
            </w:r>
            <w:r w:rsidRPr="005619A7">
              <w:rPr>
                <w:i/>
              </w:rPr>
              <w:t>baseline</w:t>
            </w:r>
            <w:r>
              <w:rPr>
                <w:i/>
              </w:rPr>
              <w:t xml:space="preserve"> </w:t>
            </w:r>
            <w:r w:rsidRPr="005619A7">
              <w:t>(see def.)</w:t>
            </w:r>
          </w:p>
          <w:p w14:paraId="7D3970DA" w14:textId="77777777" w:rsidR="00155633" w:rsidRDefault="00155633" w:rsidP="002D23ED">
            <w:pPr>
              <w:pStyle w:val="ListBullet"/>
              <w:tabs>
                <w:tab w:val="clear" w:pos="1440"/>
              </w:tabs>
              <w:spacing w:before="60" w:after="120"/>
              <w:ind w:left="489" w:hanging="270"/>
            </w:pPr>
            <w:r>
              <w:t>Final approval on design reviews.</w:t>
            </w:r>
          </w:p>
          <w:p w14:paraId="1FAB5D46" w14:textId="77777777" w:rsidR="00155633" w:rsidRDefault="00155633" w:rsidP="002D23ED">
            <w:pPr>
              <w:pStyle w:val="ListBullet"/>
              <w:tabs>
                <w:tab w:val="clear" w:pos="1440"/>
              </w:tabs>
              <w:spacing w:before="60" w:after="120"/>
              <w:ind w:left="489" w:hanging="270"/>
            </w:pPr>
            <w:r>
              <w:t>Oversight of design implementation and integration testing activities when applicable.</w:t>
            </w:r>
          </w:p>
          <w:p w14:paraId="0C26067F" w14:textId="77777777" w:rsidR="00155633" w:rsidRDefault="00155633" w:rsidP="002D23ED">
            <w:pPr>
              <w:pStyle w:val="ListBullet"/>
              <w:tabs>
                <w:tab w:val="clear" w:pos="1440"/>
              </w:tabs>
              <w:spacing w:before="60" w:after="120"/>
              <w:ind w:left="489" w:hanging="270"/>
            </w:pPr>
            <w:r>
              <w:t>Assign system administrator duties as needed.</w:t>
            </w:r>
          </w:p>
          <w:p w14:paraId="29D3F53A" w14:textId="77777777" w:rsidR="00155633" w:rsidRPr="008A154B" w:rsidRDefault="00155633" w:rsidP="002D23ED">
            <w:pPr>
              <w:pStyle w:val="Table12"/>
            </w:pPr>
            <w:r w:rsidRPr="008A154B">
              <w:t>Software Quality Assurance</w:t>
            </w:r>
          </w:p>
          <w:p w14:paraId="437389A9" w14:textId="77777777" w:rsidR="00155633" w:rsidRDefault="00155633" w:rsidP="002D23ED">
            <w:pPr>
              <w:pStyle w:val="ListBullet"/>
              <w:tabs>
                <w:tab w:val="clear" w:pos="1440"/>
              </w:tabs>
              <w:spacing w:before="60" w:after="120"/>
              <w:ind w:left="489" w:hanging="270"/>
            </w:pPr>
            <w:r>
              <w:t>Document test procedures and instructions for use.</w:t>
            </w:r>
          </w:p>
          <w:p w14:paraId="4274FF32" w14:textId="77777777" w:rsidR="00155633" w:rsidRDefault="00155633" w:rsidP="002D23ED">
            <w:pPr>
              <w:pStyle w:val="ListBullet"/>
              <w:tabs>
                <w:tab w:val="clear" w:pos="1440"/>
              </w:tabs>
              <w:spacing w:before="60" w:after="120"/>
              <w:ind w:left="489" w:hanging="270"/>
              <w:rPr>
                <w:szCs w:val="24"/>
              </w:rPr>
            </w:pPr>
            <w:r w:rsidRPr="007027E2">
              <w:t>Conduct</w:t>
            </w:r>
            <w:r>
              <w:rPr>
                <w:szCs w:val="24"/>
              </w:rPr>
              <w:t xml:space="preserve"> requirements, design, and implementation reviews.</w:t>
            </w:r>
          </w:p>
          <w:p w14:paraId="1D6F0319" w14:textId="77777777" w:rsidR="00155633" w:rsidRPr="008A154B" w:rsidRDefault="00155633" w:rsidP="002D23ED">
            <w:pPr>
              <w:pStyle w:val="Table12"/>
              <w:ind w:left="353" w:hanging="353"/>
              <w:rPr>
                <w:szCs w:val="24"/>
              </w:rPr>
            </w:pPr>
            <w:r w:rsidRPr="008A154B">
              <w:rPr>
                <w:szCs w:val="24"/>
              </w:rPr>
              <w:t>Configuration Management</w:t>
            </w:r>
          </w:p>
          <w:p w14:paraId="46D69911" w14:textId="77777777" w:rsidR="00155633" w:rsidRDefault="00155633" w:rsidP="002D23ED">
            <w:pPr>
              <w:pStyle w:val="ListBullet"/>
              <w:tabs>
                <w:tab w:val="clear" w:pos="1440"/>
              </w:tabs>
              <w:spacing w:before="60" w:after="120"/>
              <w:ind w:left="489" w:hanging="270"/>
              <w:rPr>
                <w:szCs w:val="24"/>
              </w:rPr>
            </w:pPr>
            <w:r w:rsidRPr="007027E2">
              <w:t>Identify</w:t>
            </w:r>
            <w:r>
              <w:rPr>
                <w:szCs w:val="24"/>
              </w:rPr>
              <w:t xml:space="preserve"> </w:t>
            </w:r>
            <w:r w:rsidRPr="007027E2">
              <w:t>and</w:t>
            </w:r>
            <w:r>
              <w:rPr>
                <w:szCs w:val="24"/>
              </w:rPr>
              <w:t xml:space="preserve"> manage configuration items</w:t>
            </w:r>
            <w:bookmarkStart w:id="463" w:name="_Toc414711195"/>
            <w:bookmarkStart w:id="464" w:name="_Toc414710974"/>
            <w:bookmarkStart w:id="465" w:name="_Toc414710842"/>
            <w:bookmarkStart w:id="466" w:name="_Toc414260686"/>
            <w:bookmarkEnd w:id="463"/>
            <w:bookmarkEnd w:id="464"/>
            <w:bookmarkEnd w:id="465"/>
            <w:bookmarkEnd w:id="466"/>
            <w:r>
              <w:rPr>
                <w:szCs w:val="24"/>
              </w:rPr>
              <w:t>.</w:t>
            </w:r>
          </w:p>
          <w:p w14:paraId="31BB09DA" w14:textId="77777777" w:rsidR="00155633" w:rsidRDefault="00155633" w:rsidP="002D23ED">
            <w:pPr>
              <w:pStyle w:val="ListBullet"/>
              <w:tabs>
                <w:tab w:val="clear" w:pos="1440"/>
              </w:tabs>
              <w:spacing w:before="60" w:after="120"/>
              <w:ind w:left="489" w:hanging="270"/>
              <w:rPr>
                <w:szCs w:val="24"/>
              </w:rPr>
            </w:pPr>
            <w:r w:rsidRPr="007027E2">
              <w:t>Ensure</w:t>
            </w:r>
            <w:r>
              <w:rPr>
                <w:szCs w:val="24"/>
              </w:rPr>
              <w:t xml:space="preserve"> </w:t>
            </w:r>
            <w:r w:rsidRPr="007027E2">
              <w:t>implementation</w:t>
            </w:r>
            <w:r>
              <w:rPr>
                <w:szCs w:val="24"/>
              </w:rPr>
              <w:t xml:space="preserve"> and </w:t>
            </w:r>
            <w:r w:rsidRPr="00FC1C17">
              <w:rPr>
                <w:szCs w:val="24"/>
              </w:rPr>
              <w:t xml:space="preserve">verification </w:t>
            </w:r>
            <w:r>
              <w:rPr>
                <w:szCs w:val="24"/>
              </w:rPr>
              <w:t>of change and document as required by this plan</w:t>
            </w:r>
            <w:bookmarkStart w:id="467" w:name="_Toc414711196"/>
            <w:bookmarkStart w:id="468" w:name="_Toc414710975"/>
            <w:bookmarkStart w:id="469" w:name="_Toc414710843"/>
            <w:bookmarkStart w:id="470" w:name="_Toc414260687"/>
            <w:bookmarkEnd w:id="467"/>
            <w:bookmarkEnd w:id="468"/>
            <w:bookmarkEnd w:id="469"/>
            <w:bookmarkEnd w:id="470"/>
            <w:r>
              <w:rPr>
                <w:szCs w:val="24"/>
              </w:rPr>
              <w:t>.</w:t>
            </w:r>
          </w:p>
          <w:p w14:paraId="6F75C084" w14:textId="77777777" w:rsidR="00155633" w:rsidRDefault="00155633" w:rsidP="002D23ED">
            <w:pPr>
              <w:pStyle w:val="ListBullet"/>
              <w:tabs>
                <w:tab w:val="clear" w:pos="1440"/>
              </w:tabs>
              <w:spacing w:before="60" w:after="120"/>
              <w:ind w:left="489" w:hanging="270"/>
              <w:rPr>
                <w:szCs w:val="24"/>
              </w:rPr>
            </w:pPr>
            <w:r w:rsidRPr="007027E2">
              <w:t>Participate</w:t>
            </w:r>
            <w:r>
              <w:rPr>
                <w:szCs w:val="24"/>
              </w:rPr>
              <w:t xml:space="preserve"> on the CCB</w:t>
            </w:r>
            <w:bookmarkStart w:id="471" w:name="_Toc414711197"/>
            <w:bookmarkStart w:id="472" w:name="_Toc414710976"/>
            <w:bookmarkStart w:id="473" w:name="_Toc414710844"/>
            <w:bookmarkStart w:id="474" w:name="_Toc414260688"/>
            <w:bookmarkEnd w:id="471"/>
            <w:bookmarkEnd w:id="472"/>
            <w:bookmarkEnd w:id="473"/>
            <w:bookmarkEnd w:id="474"/>
            <w:r>
              <w:rPr>
                <w:szCs w:val="24"/>
              </w:rPr>
              <w:t>.</w:t>
            </w:r>
          </w:p>
          <w:p w14:paraId="13677D5E" w14:textId="77777777" w:rsidR="00155633" w:rsidRDefault="00155633" w:rsidP="002D23ED">
            <w:pPr>
              <w:pStyle w:val="ListBullet"/>
              <w:tabs>
                <w:tab w:val="clear" w:pos="1440"/>
              </w:tabs>
              <w:spacing w:before="60" w:after="120"/>
              <w:ind w:left="489" w:hanging="270"/>
            </w:pPr>
            <w:r>
              <w:t>Place assets under version control</w:t>
            </w:r>
            <w:bookmarkStart w:id="475" w:name="_Toc414202057"/>
            <w:bookmarkEnd w:id="475"/>
            <w:r>
              <w:t>.</w:t>
            </w:r>
          </w:p>
          <w:p w14:paraId="04414AE8" w14:textId="77777777" w:rsidR="00155633" w:rsidRDefault="00155633" w:rsidP="002D23ED">
            <w:pPr>
              <w:pStyle w:val="ListBullet"/>
              <w:tabs>
                <w:tab w:val="clear" w:pos="1440"/>
              </w:tabs>
              <w:spacing w:before="60" w:after="120"/>
              <w:ind w:left="489" w:hanging="270"/>
              <w:rPr>
                <w:szCs w:val="24"/>
              </w:rPr>
            </w:pPr>
            <w:r w:rsidRPr="007027E2">
              <w:t>Establish</w:t>
            </w:r>
            <w:r>
              <w:rPr>
                <w:szCs w:val="24"/>
              </w:rPr>
              <w:t xml:space="preserve"> change of asset prior to acceptance test.</w:t>
            </w:r>
          </w:p>
          <w:p w14:paraId="57E34BE5" w14:textId="77777777" w:rsidR="00155633" w:rsidRDefault="00155633" w:rsidP="002D23ED">
            <w:pPr>
              <w:pStyle w:val="ListBullet"/>
              <w:tabs>
                <w:tab w:val="clear" w:pos="1440"/>
              </w:tabs>
              <w:spacing w:before="60" w:after="120"/>
              <w:ind w:left="489" w:hanging="270"/>
              <w:rPr>
                <w:szCs w:val="24"/>
              </w:rPr>
            </w:pPr>
            <w:r w:rsidRPr="007027E2">
              <w:t>Approve</w:t>
            </w:r>
            <w:r>
              <w:rPr>
                <w:szCs w:val="24"/>
              </w:rPr>
              <w:t>/disapprove</w:t>
            </w:r>
            <w:r>
              <w:t xml:space="preserve"> and status all change requests</w:t>
            </w:r>
            <w:r>
              <w:rPr>
                <w:szCs w:val="24"/>
              </w:rPr>
              <w:t>.</w:t>
            </w:r>
          </w:p>
          <w:p w14:paraId="45E37113" w14:textId="77777777" w:rsidR="00155633" w:rsidRPr="008A154B" w:rsidRDefault="00155633" w:rsidP="002D23ED">
            <w:pPr>
              <w:pStyle w:val="Table12"/>
            </w:pPr>
            <w:r w:rsidRPr="008A154B">
              <w:t>Verification and Validation</w:t>
            </w:r>
          </w:p>
          <w:p w14:paraId="4175BA6C" w14:textId="77777777" w:rsidR="00155633" w:rsidRDefault="00155633" w:rsidP="002D23ED">
            <w:pPr>
              <w:pStyle w:val="ListBullet"/>
              <w:tabs>
                <w:tab w:val="clear" w:pos="1440"/>
              </w:tabs>
              <w:spacing w:before="60" w:after="120"/>
              <w:ind w:left="489" w:hanging="270"/>
            </w:pPr>
            <w:r>
              <w:t xml:space="preserve">Evaluate issues and </w:t>
            </w:r>
            <w:bookmarkStart w:id="476" w:name="_Toc414202055"/>
            <w:bookmarkEnd w:id="476"/>
            <w:r>
              <w:t>anomalies.</w:t>
            </w:r>
          </w:p>
          <w:p w14:paraId="5C7D96E0" w14:textId="77777777" w:rsidR="00155633" w:rsidRDefault="00155633" w:rsidP="002D23ED">
            <w:pPr>
              <w:pStyle w:val="ListBullet"/>
              <w:tabs>
                <w:tab w:val="clear" w:pos="1440"/>
              </w:tabs>
              <w:spacing w:before="60" w:after="120"/>
              <w:ind w:left="489" w:hanging="270"/>
            </w:pPr>
            <w:r>
              <w:t>Initiate component and integration tests prior to system test</w:t>
            </w:r>
            <w:bookmarkStart w:id="477" w:name="_Toc414202056"/>
            <w:bookmarkEnd w:id="477"/>
            <w:r>
              <w:t>.</w:t>
            </w:r>
          </w:p>
          <w:p w14:paraId="591200D1" w14:textId="77777777" w:rsidR="00155633" w:rsidRPr="00320FA3" w:rsidRDefault="00155633" w:rsidP="002D23ED">
            <w:pPr>
              <w:pStyle w:val="ListBullet"/>
              <w:tabs>
                <w:tab w:val="clear" w:pos="1440"/>
              </w:tabs>
              <w:spacing w:before="60" w:after="120"/>
              <w:ind w:left="489" w:hanging="270"/>
            </w:pPr>
            <w:r>
              <w:t>Ensure implementation and verification activities are completed and documented as required.</w:t>
            </w:r>
          </w:p>
        </w:tc>
      </w:tr>
      <w:tr w:rsidR="00155633" w:rsidRPr="00320FA3" w14:paraId="7C74EF3B"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41BF8F9E" w14:textId="77777777" w:rsidR="00155633" w:rsidRDefault="00155633" w:rsidP="002D23ED">
            <w:pPr>
              <w:pStyle w:val="Table12"/>
            </w:pPr>
            <w:r>
              <w:lastRenderedPageBreak/>
              <w:t>Independent Reviewer</w:t>
            </w:r>
          </w:p>
        </w:tc>
        <w:tc>
          <w:tcPr>
            <w:tcW w:w="7290" w:type="dxa"/>
            <w:tcBorders>
              <w:top w:val="single" w:sz="4" w:space="0" w:color="auto"/>
              <w:left w:val="single" w:sz="4" w:space="0" w:color="auto"/>
              <w:bottom w:val="single" w:sz="4" w:space="0" w:color="auto"/>
              <w:right w:val="single" w:sz="4" w:space="0" w:color="auto"/>
            </w:tcBorders>
          </w:tcPr>
          <w:p w14:paraId="6CF5718B" w14:textId="77777777" w:rsidR="00155633" w:rsidRPr="008A154B" w:rsidRDefault="00155633" w:rsidP="002D23ED">
            <w:pPr>
              <w:pStyle w:val="Table12"/>
              <w:ind w:right="-17"/>
            </w:pPr>
            <w:r w:rsidRPr="008A154B">
              <w:t>General</w:t>
            </w:r>
          </w:p>
          <w:p w14:paraId="1F11D6D6" w14:textId="77777777" w:rsidR="00155633" w:rsidRDefault="00155633" w:rsidP="002D23ED">
            <w:pPr>
              <w:pStyle w:val="ListBullet"/>
              <w:tabs>
                <w:tab w:val="clear" w:pos="1440"/>
              </w:tabs>
              <w:spacing w:before="60" w:after="120"/>
              <w:ind w:left="489" w:hanging="270"/>
            </w:pPr>
            <w:r>
              <w:t>Review this plan.</w:t>
            </w:r>
          </w:p>
          <w:p w14:paraId="0A6B949B" w14:textId="77777777" w:rsidR="00155633" w:rsidRPr="008A154B" w:rsidRDefault="00155633" w:rsidP="002D23ED">
            <w:pPr>
              <w:pStyle w:val="Table12"/>
              <w:ind w:right="-17"/>
            </w:pPr>
            <w:r w:rsidRPr="008A154B">
              <w:t>Software Quality Assurance</w:t>
            </w:r>
          </w:p>
          <w:p w14:paraId="5C30AF03" w14:textId="7BE3265C" w:rsidR="00155633" w:rsidRDefault="00155633" w:rsidP="002D23ED">
            <w:pPr>
              <w:pStyle w:val="ListBullet"/>
              <w:tabs>
                <w:tab w:val="clear" w:pos="1440"/>
              </w:tabs>
              <w:spacing w:before="60" w:after="120"/>
              <w:ind w:left="489" w:hanging="270"/>
            </w:pPr>
            <w:r>
              <w:t xml:space="preserve">Review </w:t>
            </w:r>
            <w:r w:rsidR="00EA0A63">
              <w:t>this plan.</w:t>
            </w:r>
          </w:p>
          <w:p w14:paraId="52B6E27A" w14:textId="77777777" w:rsidR="00155633" w:rsidRPr="008A154B" w:rsidRDefault="00155633" w:rsidP="002D23ED">
            <w:pPr>
              <w:pStyle w:val="Table12"/>
              <w:ind w:right="-17"/>
            </w:pPr>
            <w:r w:rsidRPr="008A154B">
              <w:t>Configuration Management</w:t>
            </w:r>
          </w:p>
          <w:p w14:paraId="4D1B3ABC" w14:textId="24AA1A57" w:rsidR="00155633" w:rsidRPr="005B0BA3" w:rsidRDefault="00155633" w:rsidP="002D23ED">
            <w:pPr>
              <w:pStyle w:val="ListBullet"/>
              <w:tabs>
                <w:tab w:val="clear" w:pos="1440"/>
              </w:tabs>
              <w:spacing w:before="60" w:after="120"/>
              <w:ind w:left="489" w:hanging="270"/>
              <w:rPr>
                <w:szCs w:val="24"/>
              </w:rPr>
            </w:pPr>
            <w:r w:rsidRPr="007027E2">
              <w:t>Review</w:t>
            </w:r>
            <w:r w:rsidRPr="005B0BA3">
              <w:rPr>
                <w:szCs w:val="24"/>
              </w:rPr>
              <w:t xml:space="preserve"> </w:t>
            </w:r>
            <w:r w:rsidR="00EA0A63">
              <w:rPr>
                <w:szCs w:val="24"/>
              </w:rPr>
              <w:t>Section 4 of this plan</w:t>
            </w:r>
            <w:r>
              <w:rPr>
                <w:szCs w:val="24"/>
              </w:rPr>
              <w:t>.</w:t>
            </w:r>
          </w:p>
          <w:p w14:paraId="28A92506" w14:textId="77777777" w:rsidR="00155633" w:rsidRPr="008A154B" w:rsidRDefault="00155633" w:rsidP="002D23ED">
            <w:pPr>
              <w:pStyle w:val="Table12"/>
              <w:ind w:right="-17"/>
            </w:pPr>
            <w:r w:rsidRPr="008A154B">
              <w:t>Verification and Validation</w:t>
            </w:r>
          </w:p>
          <w:p w14:paraId="7BFE3224" w14:textId="2CC13DD8" w:rsidR="00155633" w:rsidRDefault="00155633" w:rsidP="002D23ED">
            <w:pPr>
              <w:pStyle w:val="ListBullet"/>
              <w:tabs>
                <w:tab w:val="clear" w:pos="1440"/>
              </w:tabs>
              <w:spacing w:before="60" w:after="120"/>
              <w:ind w:left="489" w:hanging="270"/>
            </w:pPr>
            <w:r>
              <w:t xml:space="preserve">Review </w:t>
            </w:r>
            <w:r w:rsidR="00EA0A63">
              <w:t>Section 14 of this plan.</w:t>
            </w:r>
          </w:p>
          <w:p w14:paraId="61D67C8C" w14:textId="77777777" w:rsidR="00155633" w:rsidRDefault="00155633" w:rsidP="002D23ED">
            <w:pPr>
              <w:pStyle w:val="ListBullet"/>
              <w:tabs>
                <w:tab w:val="clear" w:pos="1440"/>
              </w:tabs>
              <w:spacing w:before="60" w:after="0"/>
              <w:ind w:left="489" w:hanging="270"/>
            </w:pPr>
            <w:r>
              <w:t>Review technical products including requirements, design, and implementation of the design when applicable.</w:t>
            </w:r>
          </w:p>
        </w:tc>
      </w:tr>
      <w:tr w:rsidR="00155633" w:rsidRPr="00320FA3" w14:paraId="74BC2291"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2D0AAB9D" w14:textId="77777777" w:rsidR="00155633" w:rsidRDefault="00155633" w:rsidP="002D23ED">
            <w:pPr>
              <w:pStyle w:val="Table12"/>
            </w:pPr>
            <w:r>
              <w:t>CCB</w:t>
            </w:r>
          </w:p>
        </w:tc>
        <w:tc>
          <w:tcPr>
            <w:tcW w:w="7290" w:type="dxa"/>
            <w:tcBorders>
              <w:top w:val="single" w:sz="4" w:space="0" w:color="auto"/>
              <w:left w:val="single" w:sz="4" w:space="0" w:color="auto"/>
              <w:bottom w:val="single" w:sz="4" w:space="0" w:color="auto"/>
              <w:right w:val="single" w:sz="4" w:space="0" w:color="auto"/>
            </w:tcBorders>
          </w:tcPr>
          <w:p w14:paraId="0D665F35" w14:textId="77777777" w:rsidR="00155633" w:rsidRPr="008A154B" w:rsidRDefault="00155633" w:rsidP="002D23ED">
            <w:pPr>
              <w:pStyle w:val="Table12"/>
            </w:pPr>
            <w:r w:rsidRPr="008A154B">
              <w:t>Configuration Management</w:t>
            </w:r>
          </w:p>
          <w:p w14:paraId="2B5F3E6F" w14:textId="77777777" w:rsidR="00155633" w:rsidRPr="007E0C51" w:rsidRDefault="00155633" w:rsidP="002D23ED">
            <w:pPr>
              <w:pStyle w:val="ListBullet"/>
              <w:tabs>
                <w:tab w:val="clear" w:pos="1440"/>
              </w:tabs>
              <w:spacing w:before="60" w:after="0"/>
              <w:ind w:left="489" w:hanging="270"/>
              <w:rPr>
                <w:color w:val="000000" w:themeColor="text1"/>
              </w:rPr>
            </w:pPr>
            <w:r w:rsidRPr="007E0C51">
              <w:rPr>
                <w:color w:val="000000" w:themeColor="text1"/>
              </w:rPr>
              <w:t xml:space="preserve">Review and approve change requests. </w:t>
            </w:r>
          </w:p>
          <w:p w14:paraId="7FEAFB6B" w14:textId="77777777" w:rsidR="00155633" w:rsidRPr="007E0C51" w:rsidRDefault="00155633" w:rsidP="002D23ED">
            <w:pPr>
              <w:pStyle w:val="ListBullet"/>
              <w:tabs>
                <w:tab w:val="clear" w:pos="1440"/>
              </w:tabs>
              <w:spacing w:before="60" w:after="0"/>
              <w:ind w:left="489" w:hanging="270"/>
            </w:pPr>
            <w:r w:rsidRPr="007E0C51">
              <w:rPr>
                <w:color w:val="000000" w:themeColor="text1"/>
              </w:rPr>
              <w:t>Evaluate test results as part of the approved changes.</w:t>
            </w:r>
          </w:p>
        </w:tc>
      </w:tr>
      <w:tr w:rsidR="00155633" w:rsidRPr="00320FA3" w14:paraId="5FA18A8A"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708707B0" w14:textId="77777777" w:rsidR="00155633" w:rsidRDefault="00155633" w:rsidP="002D23ED">
            <w:pPr>
              <w:pStyle w:val="Table12"/>
            </w:pPr>
            <w:r>
              <w:t>Software Developer</w:t>
            </w:r>
          </w:p>
        </w:tc>
        <w:tc>
          <w:tcPr>
            <w:tcW w:w="7290" w:type="dxa"/>
            <w:tcBorders>
              <w:top w:val="single" w:sz="4" w:space="0" w:color="auto"/>
              <w:left w:val="single" w:sz="4" w:space="0" w:color="auto"/>
              <w:bottom w:val="single" w:sz="4" w:space="0" w:color="auto"/>
              <w:right w:val="single" w:sz="4" w:space="0" w:color="auto"/>
            </w:tcBorders>
          </w:tcPr>
          <w:p w14:paraId="073EE440" w14:textId="77777777" w:rsidR="00155633" w:rsidRDefault="00155633" w:rsidP="002D23ED">
            <w:pPr>
              <w:pStyle w:val="ListBullet"/>
              <w:tabs>
                <w:tab w:val="clear" w:pos="1440"/>
              </w:tabs>
              <w:spacing w:before="60" w:after="120"/>
              <w:ind w:left="540" w:hanging="270"/>
            </w:pPr>
            <w:r>
              <w:t>Perform design, coding, and unit testing of software code.</w:t>
            </w:r>
          </w:p>
          <w:p w14:paraId="12C721BA" w14:textId="77777777" w:rsidR="00155633" w:rsidRDefault="00155633" w:rsidP="002D23ED">
            <w:pPr>
              <w:pStyle w:val="ListBullet"/>
              <w:tabs>
                <w:tab w:val="clear" w:pos="1440"/>
              </w:tabs>
              <w:spacing w:before="60" w:after="120"/>
              <w:ind w:left="540" w:hanging="270"/>
            </w:pPr>
            <w:r>
              <w:t>Participant on the CCB as needed.</w:t>
            </w:r>
          </w:p>
          <w:p w14:paraId="7C659211" w14:textId="77777777" w:rsidR="00155633" w:rsidRPr="00CB0A04" w:rsidRDefault="00155633" w:rsidP="002D23ED">
            <w:pPr>
              <w:pStyle w:val="ListBullet"/>
              <w:tabs>
                <w:tab w:val="clear" w:pos="1440"/>
              </w:tabs>
              <w:spacing w:before="60" w:after="120"/>
              <w:ind w:left="540" w:hanging="270"/>
            </w:pPr>
            <w:r>
              <w:t>Adhere to this plan and supporting management plans.</w:t>
            </w:r>
          </w:p>
        </w:tc>
      </w:tr>
      <w:tr w:rsidR="00155633" w:rsidRPr="00320FA3" w14:paraId="37687ECB"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534CAD6B" w14:textId="77777777" w:rsidR="00155633" w:rsidRDefault="00155633" w:rsidP="002D23ED">
            <w:pPr>
              <w:pStyle w:val="Table12"/>
            </w:pPr>
            <w:r>
              <w:t>System Administrator</w:t>
            </w:r>
          </w:p>
        </w:tc>
        <w:tc>
          <w:tcPr>
            <w:tcW w:w="7290" w:type="dxa"/>
            <w:tcBorders>
              <w:top w:val="single" w:sz="4" w:space="0" w:color="auto"/>
              <w:left w:val="single" w:sz="4" w:space="0" w:color="auto"/>
              <w:bottom w:val="single" w:sz="4" w:space="0" w:color="auto"/>
              <w:right w:val="single" w:sz="4" w:space="0" w:color="auto"/>
            </w:tcBorders>
          </w:tcPr>
          <w:p w14:paraId="3FA5C12E" w14:textId="77777777" w:rsidR="00155633" w:rsidRPr="008A154B" w:rsidRDefault="00155633" w:rsidP="002D23ED">
            <w:pPr>
              <w:pStyle w:val="Table12"/>
            </w:pPr>
            <w:r w:rsidRPr="008A154B">
              <w:t>General</w:t>
            </w:r>
          </w:p>
          <w:p w14:paraId="54F0DD59" w14:textId="77777777" w:rsidR="00155633" w:rsidRPr="008A154B" w:rsidRDefault="00155633" w:rsidP="00155633">
            <w:pPr>
              <w:pStyle w:val="Table12"/>
              <w:numPr>
                <w:ilvl w:val="0"/>
                <w:numId w:val="72"/>
              </w:numPr>
            </w:pPr>
            <w:r>
              <w:t>Perform system management and administration activities as assigned by the technical lead.</w:t>
            </w:r>
          </w:p>
        </w:tc>
      </w:tr>
      <w:tr w:rsidR="00155633" w:rsidRPr="00320FA3" w14:paraId="1FEE0CE0" w14:textId="77777777" w:rsidTr="002D23ED">
        <w:trPr>
          <w:cantSplit/>
        </w:trPr>
        <w:tc>
          <w:tcPr>
            <w:tcW w:w="1998" w:type="dxa"/>
            <w:tcBorders>
              <w:top w:val="single" w:sz="4" w:space="0" w:color="auto"/>
              <w:left w:val="single" w:sz="4" w:space="0" w:color="auto"/>
              <w:bottom w:val="single" w:sz="4" w:space="0" w:color="auto"/>
              <w:right w:val="single" w:sz="4" w:space="0" w:color="auto"/>
            </w:tcBorders>
          </w:tcPr>
          <w:p w14:paraId="3ED4F4F5" w14:textId="77777777" w:rsidR="00155633" w:rsidRDefault="00155633" w:rsidP="002D23ED">
            <w:pPr>
              <w:pStyle w:val="Table12"/>
            </w:pPr>
            <w:r>
              <w:t>Quality Level Analyst</w:t>
            </w:r>
          </w:p>
        </w:tc>
        <w:tc>
          <w:tcPr>
            <w:tcW w:w="7290" w:type="dxa"/>
            <w:tcBorders>
              <w:top w:val="single" w:sz="4" w:space="0" w:color="auto"/>
              <w:left w:val="single" w:sz="4" w:space="0" w:color="auto"/>
              <w:bottom w:val="single" w:sz="4" w:space="0" w:color="auto"/>
              <w:right w:val="single" w:sz="4" w:space="0" w:color="auto"/>
            </w:tcBorders>
          </w:tcPr>
          <w:p w14:paraId="0AC63239" w14:textId="77777777" w:rsidR="00155633" w:rsidRPr="008A154B" w:rsidRDefault="00155633" w:rsidP="002D23ED">
            <w:pPr>
              <w:pStyle w:val="Table12"/>
            </w:pPr>
            <w:r w:rsidRPr="008A154B">
              <w:t>Software Quality Assurance</w:t>
            </w:r>
          </w:p>
          <w:p w14:paraId="708178AA" w14:textId="77777777" w:rsidR="00155633" w:rsidRDefault="00155633" w:rsidP="002D23ED">
            <w:pPr>
              <w:pStyle w:val="ListBullet"/>
              <w:tabs>
                <w:tab w:val="clear" w:pos="1440"/>
              </w:tabs>
              <w:spacing w:before="60" w:after="120"/>
              <w:ind w:left="489" w:hanging="270"/>
            </w:pPr>
            <w:r>
              <w:t>Identify and document the QLD.</w:t>
            </w:r>
          </w:p>
          <w:p w14:paraId="31FF084C" w14:textId="77777777" w:rsidR="00155633" w:rsidRPr="00CB0A04" w:rsidRDefault="00155633" w:rsidP="002D23ED">
            <w:pPr>
              <w:pStyle w:val="ListBullet"/>
              <w:tabs>
                <w:tab w:val="clear" w:pos="1440"/>
              </w:tabs>
              <w:spacing w:before="60" w:after="120"/>
              <w:ind w:left="489" w:hanging="270"/>
            </w:pPr>
            <w:r>
              <w:t>Revises QLD as needed.</w:t>
            </w:r>
          </w:p>
        </w:tc>
      </w:tr>
    </w:tbl>
    <w:p w14:paraId="0A70A8DF" w14:textId="77777777" w:rsidR="00155633" w:rsidRPr="005619A7" w:rsidRDefault="00155633" w:rsidP="00731BD5">
      <w:pPr>
        <w:pStyle w:val="Spacer"/>
        <w:spacing w:after="240"/>
      </w:pPr>
    </w:p>
    <w:p w14:paraId="1F0B2F08" w14:textId="77777777" w:rsidR="00155633" w:rsidRPr="00703670" w:rsidRDefault="00155633" w:rsidP="00155633">
      <w:pPr>
        <w:pStyle w:val="Heading1"/>
      </w:pPr>
      <w:bookmarkStart w:id="478" w:name="_Toc527031414"/>
      <w:bookmarkStart w:id="479" w:name="_Toc531770084"/>
      <w:r w:rsidRPr="00703670">
        <w:t xml:space="preserve">MAINTENANCE </w:t>
      </w:r>
      <w:r>
        <w:t>AND</w:t>
      </w:r>
      <w:r w:rsidRPr="00703670">
        <w:t xml:space="preserve"> OPERATIONS PLANNING</w:t>
      </w:r>
      <w:bookmarkEnd w:id="478"/>
      <w:bookmarkEnd w:id="479"/>
      <w:r w:rsidRPr="00703670">
        <w:t xml:space="preserve"> </w:t>
      </w:r>
    </w:p>
    <w:p w14:paraId="0B180C58" w14:textId="77777777" w:rsidR="00155633" w:rsidRDefault="00155633" w:rsidP="00155633">
      <w:pPr>
        <w:pStyle w:val="Heading2"/>
        <w:keepNext/>
        <w:tabs>
          <w:tab w:val="clear" w:pos="1350"/>
          <w:tab w:val="num" w:pos="1440"/>
        </w:tabs>
        <w:ind w:left="1440"/>
      </w:pPr>
      <w:bookmarkStart w:id="480" w:name="_Toc527031415"/>
      <w:bookmarkStart w:id="481" w:name="_Toc264638635"/>
      <w:bookmarkStart w:id="482" w:name="_Toc292864629"/>
      <w:bookmarkStart w:id="483" w:name="_Toc531770085"/>
      <w:r>
        <w:t>M&amp;O Initiation</w:t>
      </w:r>
      <w:bookmarkEnd w:id="480"/>
      <w:bookmarkEnd w:id="483"/>
    </w:p>
    <w:p w14:paraId="349E358E" w14:textId="77777777" w:rsidR="00155633" w:rsidRPr="00BA2C23" w:rsidRDefault="00155633" w:rsidP="00155633">
      <w:pPr>
        <w:pStyle w:val="H2bodytext"/>
        <w:keepLines/>
      </w:pPr>
      <w:r>
        <w:t>RAVEN</w:t>
      </w:r>
      <w:r w:rsidRPr="00E30A6B">
        <w:t xml:space="preserve"> software</w:t>
      </w:r>
      <w:r>
        <w:t xml:space="preserve"> and RAVEN supported Plug-ins, covered</w:t>
      </w:r>
      <w:r w:rsidRPr="00E30A6B">
        <w:t xml:space="preserve"> by this plan</w:t>
      </w:r>
      <w:r>
        <w:t>,</w:t>
      </w:r>
      <w:r w:rsidRPr="00E30A6B">
        <w:t xml:space="preserve"> is presently in the M&amp;O phase. </w:t>
      </w:r>
      <w:r>
        <w:t>This section specifies</w:t>
      </w:r>
      <w:r w:rsidRPr="008E3633">
        <w:t xml:space="preserve"> the details for </w:t>
      </w:r>
      <w:r>
        <w:t xml:space="preserve">initiating the transition to M&amp;O including </w:t>
      </w:r>
      <w:r w:rsidRPr="008E3633">
        <w:t>estimati</w:t>
      </w:r>
      <w:r>
        <w:t>on of</w:t>
      </w:r>
      <w:r w:rsidRPr="008E3633">
        <w:t xml:space="preserve"> the required staffing, </w:t>
      </w:r>
      <w:r>
        <w:t>training, and other resources to support the M&amp;O activity</w:t>
      </w:r>
      <w:r w:rsidRPr="008E3633">
        <w:t>.</w:t>
      </w:r>
    </w:p>
    <w:p w14:paraId="34795B28" w14:textId="6EB703A7" w:rsidR="00155633" w:rsidRPr="00CB0A04" w:rsidRDefault="00155633" w:rsidP="00155633">
      <w:pPr>
        <w:pStyle w:val="H2bodytext"/>
        <w:keepLines/>
      </w:pPr>
      <w:r w:rsidRPr="00031DD3">
        <w:t xml:space="preserve">The </w:t>
      </w:r>
      <w:r>
        <w:t>M&amp;O manager</w:t>
      </w:r>
      <w:r w:rsidRPr="00031DD3">
        <w:t xml:space="preserve"> is responsible for ensuring </w:t>
      </w:r>
      <w:r>
        <w:t>adherence to this</w:t>
      </w:r>
      <w:r w:rsidR="00731BD5">
        <w:t xml:space="preserve"> plan.</w:t>
      </w:r>
    </w:p>
    <w:p w14:paraId="2EAAEDD1" w14:textId="77777777" w:rsidR="00155633" w:rsidRDefault="00155633" w:rsidP="00155633">
      <w:pPr>
        <w:pStyle w:val="Heading3"/>
        <w:keepNext/>
      </w:pPr>
      <w:bookmarkStart w:id="484" w:name="_Toc527031416"/>
      <w:bookmarkStart w:id="485" w:name="_Toc531770086"/>
      <w:r>
        <w:lastRenderedPageBreak/>
        <w:t>Estimation Plan</w:t>
      </w:r>
      <w:bookmarkEnd w:id="481"/>
      <w:bookmarkEnd w:id="482"/>
      <w:bookmarkEnd w:id="484"/>
      <w:bookmarkEnd w:id="485"/>
    </w:p>
    <w:p w14:paraId="6E722E0F" w14:textId="77777777" w:rsidR="00155633" w:rsidRPr="00384523" w:rsidRDefault="00155633" w:rsidP="00155633">
      <w:pPr>
        <w:pStyle w:val="H3bodytext"/>
        <w:rPr>
          <w:color w:val="FF0000"/>
          <w:szCs w:val="24"/>
        </w:rPr>
      </w:pPr>
      <w:bookmarkStart w:id="486" w:name="_Toc264638636"/>
      <w:bookmarkStart w:id="487" w:name="_Toc292864630"/>
      <w:r w:rsidRPr="00384523">
        <w:rPr>
          <w:szCs w:val="24"/>
        </w:rPr>
        <w:t>The budget for conducting M&amp;O is fluid and changing based on year to year customer needs and funding granted by research and development activities</w:t>
      </w:r>
      <w:r>
        <w:rPr>
          <w:szCs w:val="24"/>
        </w:rPr>
        <w:t>. 0.2/0.3 FTEs are generally appropriate for M&amp;O activities.</w:t>
      </w:r>
    </w:p>
    <w:p w14:paraId="2D5DEC10" w14:textId="77777777" w:rsidR="00155633" w:rsidRDefault="00155633" w:rsidP="00155633">
      <w:pPr>
        <w:pStyle w:val="Heading3"/>
        <w:keepNext/>
      </w:pPr>
      <w:bookmarkStart w:id="488" w:name="_Toc527031417"/>
      <w:bookmarkStart w:id="489" w:name="_Toc531770087"/>
      <w:r w:rsidRPr="00B51762">
        <w:t>Staffing</w:t>
      </w:r>
      <w:r>
        <w:t xml:space="preserve"> Plan</w:t>
      </w:r>
      <w:bookmarkEnd w:id="486"/>
      <w:bookmarkEnd w:id="487"/>
      <w:bookmarkEnd w:id="488"/>
      <w:bookmarkEnd w:id="489"/>
      <w:r>
        <w:t xml:space="preserve"> </w:t>
      </w:r>
    </w:p>
    <w:p w14:paraId="0735E9F9" w14:textId="77777777" w:rsidR="00155633" w:rsidRPr="00125B97" w:rsidRDefault="00155633" w:rsidP="00155633">
      <w:pPr>
        <w:pStyle w:val="H2bodytext"/>
        <w:ind w:left="2304"/>
      </w:pPr>
      <w:bookmarkStart w:id="490" w:name="_Toc264638638"/>
      <w:bookmarkStart w:id="491" w:name="_Toc292864632"/>
      <w:r>
        <w:t>The number of RAVEN core team members is fluid and changing based on year to year needs and customer expectations. The staffing is performed by the RAVEN project manager in accordance with the Technical Leader</w:t>
      </w:r>
      <w:r w:rsidRPr="00125B97">
        <w:t xml:space="preserve">. </w:t>
      </w:r>
    </w:p>
    <w:p w14:paraId="3A5DA5DD" w14:textId="77777777" w:rsidR="00155633" w:rsidRDefault="00155633" w:rsidP="00155633">
      <w:pPr>
        <w:pStyle w:val="Heading3"/>
        <w:keepNext/>
      </w:pPr>
      <w:bookmarkStart w:id="492" w:name="_Toc527031418"/>
      <w:bookmarkStart w:id="493" w:name="_Toc531770088"/>
      <w:r>
        <w:t>Training Plan</w:t>
      </w:r>
      <w:bookmarkEnd w:id="490"/>
      <w:bookmarkEnd w:id="491"/>
      <w:bookmarkEnd w:id="492"/>
      <w:bookmarkEnd w:id="493"/>
    </w:p>
    <w:p w14:paraId="35B0CFCD" w14:textId="77777777" w:rsidR="00155633" w:rsidRPr="00901254" w:rsidRDefault="00155633" w:rsidP="00155633">
      <w:pPr>
        <w:pStyle w:val="H3bodytext"/>
      </w:pPr>
      <w:bookmarkStart w:id="494" w:name="_Toc264638639"/>
      <w:bookmarkStart w:id="495" w:name="_Toc292864633"/>
      <w:bookmarkStart w:id="496" w:name="_Toc316989151"/>
      <w:r w:rsidRPr="00901254">
        <w:t>Project manager is responsible for ensuring implementation of the required SQA and training</w:t>
      </w:r>
      <w:r>
        <w:t xml:space="preserve"> for both deployment and M&amp;O activities</w:t>
      </w:r>
      <w:r w:rsidRPr="00901254">
        <w:t>.</w:t>
      </w:r>
    </w:p>
    <w:p w14:paraId="5B20AE02" w14:textId="77777777" w:rsidR="00155633" w:rsidRPr="00901254" w:rsidRDefault="00155633" w:rsidP="00155633">
      <w:pPr>
        <w:pStyle w:val="H3bodytext"/>
      </w:pPr>
      <w:r w:rsidRPr="00901254">
        <w:t>The RAVEN core team personnel have been selected based on the expertise required for RAVEN software development.</w:t>
      </w:r>
    </w:p>
    <w:p w14:paraId="0FC067F5" w14:textId="77777777" w:rsidR="00155633" w:rsidRPr="00901254" w:rsidRDefault="00155633" w:rsidP="00155633">
      <w:pPr>
        <w:pStyle w:val="H3bodytext"/>
      </w:pPr>
      <w:r w:rsidRPr="00901254">
        <w:t xml:space="preserve">Personnel assigned to any of the roles supporting the RAVEN software shall be assigned Training Records and Information Network (TRAIN) job code </w:t>
      </w:r>
      <w:r w:rsidRPr="005619A7">
        <w:t>IRSBNL0000</w:t>
      </w:r>
      <w:r w:rsidRPr="00901254">
        <w:t xml:space="preserve">, </w:t>
      </w:r>
      <w:r>
        <w:t xml:space="preserve">IT </w:t>
      </w:r>
      <w:r w:rsidRPr="00901254">
        <w:t>Asset Management, on their employee training plan.</w:t>
      </w:r>
    </w:p>
    <w:p w14:paraId="6360E4B0" w14:textId="77777777" w:rsidR="00155633" w:rsidRPr="00901254" w:rsidRDefault="00155633" w:rsidP="00155633">
      <w:pPr>
        <w:pStyle w:val="H3bodytext"/>
      </w:pPr>
      <w:r w:rsidRPr="00901254">
        <w:t>Training includes the following activities, all of which will be documented on the employee’s individual training plan within the TRAIN system:</w:t>
      </w:r>
    </w:p>
    <w:p w14:paraId="1732271B" w14:textId="77777777" w:rsidR="00155633" w:rsidRPr="00901254" w:rsidRDefault="00155633" w:rsidP="00155633">
      <w:pPr>
        <w:pStyle w:val="H3bodytext"/>
        <w:numPr>
          <w:ilvl w:val="0"/>
          <w:numId w:val="50"/>
        </w:numPr>
        <w:ind w:left="2700"/>
      </w:pPr>
      <w:r w:rsidRPr="00901254">
        <w:t>Complete laboratory IT Asset Management training course 0INL1631, “Introduction to IT Asset Management,” as required by LWP-13620, “Managing Information Assets.”</w:t>
      </w:r>
    </w:p>
    <w:p w14:paraId="7A12F140" w14:textId="77777777" w:rsidR="00155633" w:rsidRPr="00901254" w:rsidRDefault="00155633" w:rsidP="00155633">
      <w:pPr>
        <w:pStyle w:val="H3bodytext"/>
        <w:numPr>
          <w:ilvl w:val="0"/>
          <w:numId w:val="50"/>
        </w:numPr>
        <w:ind w:left="2700"/>
      </w:pPr>
      <w:r w:rsidRPr="00901254">
        <w:t>Orientation for this plan will be given to every staff member by the RAVEN core team’s project manager or designee.</w:t>
      </w:r>
    </w:p>
    <w:p w14:paraId="43BE182A" w14:textId="77777777" w:rsidR="00155633" w:rsidRPr="00901254" w:rsidRDefault="00155633" w:rsidP="00155633">
      <w:pPr>
        <w:pStyle w:val="H3bodytext"/>
        <w:numPr>
          <w:ilvl w:val="0"/>
          <w:numId w:val="50"/>
        </w:numPr>
        <w:ind w:left="2700"/>
      </w:pPr>
      <w:r w:rsidRPr="00901254">
        <w:t>Team members will also be trained in the use of Git, GitHub, GitLab, coding, and commentary standards through study of the RAVEN Developer Guide webpage (https://github.com/idaholab/raven/wiki/Developer_Information).</w:t>
      </w:r>
    </w:p>
    <w:p w14:paraId="6EB1DD18" w14:textId="77777777" w:rsidR="00155633" w:rsidRPr="00901254" w:rsidRDefault="00155633" w:rsidP="00155633">
      <w:pPr>
        <w:pStyle w:val="H3bodytext"/>
        <w:rPr>
          <w:i/>
        </w:rPr>
      </w:pPr>
      <w:r w:rsidRPr="00901254">
        <w:t>Required training shall be implemented as described in PDD-13610, “Software Quality Assurance Program.”</w:t>
      </w:r>
    </w:p>
    <w:p w14:paraId="387BD9C1" w14:textId="77777777" w:rsidR="00155633" w:rsidRPr="00263232" w:rsidRDefault="00155633" w:rsidP="00155633">
      <w:pPr>
        <w:pStyle w:val="Heading2"/>
        <w:keepNext/>
        <w:tabs>
          <w:tab w:val="clear" w:pos="1350"/>
          <w:tab w:val="num" w:pos="1440"/>
        </w:tabs>
        <w:ind w:left="1440"/>
      </w:pPr>
      <w:bookmarkStart w:id="497" w:name="_Toc527031419"/>
      <w:bookmarkStart w:id="498" w:name="_Toc531770089"/>
      <w:r w:rsidRPr="00263232">
        <w:lastRenderedPageBreak/>
        <w:t>M&amp;O Work Plan</w:t>
      </w:r>
      <w:bookmarkEnd w:id="494"/>
      <w:bookmarkEnd w:id="495"/>
      <w:bookmarkEnd w:id="496"/>
      <w:r w:rsidRPr="00263232">
        <w:t>s</w:t>
      </w:r>
      <w:bookmarkEnd w:id="497"/>
      <w:bookmarkEnd w:id="498"/>
    </w:p>
    <w:p w14:paraId="025D9AA8" w14:textId="77777777" w:rsidR="00155633" w:rsidRDefault="00155633" w:rsidP="00155633">
      <w:pPr>
        <w:pStyle w:val="Heading3"/>
        <w:keepNext/>
      </w:pPr>
      <w:bookmarkStart w:id="499" w:name="_Toc264638640"/>
      <w:bookmarkStart w:id="500" w:name="_Toc292864634"/>
      <w:bookmarkStart w:id="501" w:name="_Toc527031420"/>
      <w:bookmarkStart w:id="502" w:name="_Toc531770090"/>
      <w:r>
        <w:t>Work Activities</w:t>
      </w:r>
      <w:bookmarkEnd w:id="499"/>
      <w:bookmarkEnd w:id="500"/>
      <w:bookmarkEnd w:id="501"/>
      <w:bookmarkEnd w:id="502"/>
    </w:p>
    <w:p w14:paraId="5C02D4D4" w14:textId="77777777" w:rsidR="00155633" w:rsidRDefault="00155633" w:rsidP="00155633">
      <w:pPr>
        <w:pStyle w:val="H3bodytext"/>
        <w:keepNext/>
      </w:pPr>
      <w:bookmarkStart w:id="503" w:name="_Toc264638642"/>
      <w:bookmarkStart w:id="504" w:name="_Toc188493307"/>
      <w:r w:rsidRPr="004825B6">
        <w:t xml:space="preserve">The following M&amp;O work activities are performed by the </w:t>
      </w:r>
      <w:r>
        <w:t>RAVEN</w:t>
      </w:r>
      <w:r w:rsidRPr="004825B6">
        <w:t xml:space="preserve"> </w:t>
      </w:r>
      <w:r>
        <w:t xml:space="preserve">core </w:t>
      </w:r>
      <w:r w:rsidRPr="004825B6">
        <w:t>team:</w:t>
      </w:r>
    </w:p>
    <w:p w14:paraId="73ABB2E4" w14:textId="77777777" w:rsidR="00155633" w:rsidRPr="004825B6" w:rsidRDefault="00155633" w:rsidP="00155633">
      <w:pPr>
        <w:pStyle w:val="ListBullet3"/>
        <w:tabs>
          <w:tab w:val="clear" w:pos="3024"/>
        </w:tabs>
        <w:spacing w:after="120"/>
        <w:ind w:left="2880" w:hanging="576"/>
      </w:pPr>
      <w:r w:rsidRPr="004825B6">
        <w:t xml:space="preserve">System </w:t>
      </w:r>
      <w:r>
        <w:t>a</w:t>
      </w:r>
      <w:r w:rsidRPr="004825B6">
        <w:t>dministration</w:t>
      </w:r>
    </w:p>
    <w:p w14:paraId="1CFAB88F" w14:textId="77777777" w:rsidR="00155633" w:rsidRPr="004825B6" w:rsidRDefault="00155633" w:rsidP="00155633">
      <w:pPr>
        <w:pStyle w:val="ListBullet3"/>
        <w:tabs>
          <w:tab w:val="clear" w:pos="3024"/>
        </w:tabs>
        <w:spacing w:after="120"/>
        <w:ind w:left="2880" w:hanging="576"/>
      </w:pPr>
      <w:r w:rsidRPr="004825B6">
        <w:t xml:space="preserve">Change </w:t>
      </w:r>
      <w:r>
        <w:t>m</w:t>
      </w:r>
      <w:r w:rsidRPr="004825B6">
        <w:t>anagement</w:t>
      </w:r>
    </w:p>
    <w:p w14:paraId="598716CC" w14:textId="77777777" w:rsidR="00155633" w:rsidRPr="004825B6" w:rsidRDefault="00155633" w:rsidP="00155633">
      <w:pPr>
        <w:pStyle w:val="ListBullet3"/>
        <w:tabs>
          <w:tab w:val="clear" w:pos="3024"/>
        </w:tabs>
        <w:spacing w:after="120"/>
        <w:ind w:left="2880" w:hanging="576"/>
      </w:pPr>
      <w:r w:rsidRPr="004825B6">
        <w:t>Requirements analysis</w:t>
      </w:r>
    </w:p>
    <w:p w14:paraId="2E826993" w14:textId="77777777" w:rsidR="00155633" w:rsidRPr="004825B6" w:rsidRDefault="00155633" w:rsidP="00155633">
      <w:pPr>
        <w:pStyle w:val="ListBullet3"/>
        <w:tabs>
          <w:tab w:val="clear" w:pos="3024"/>
        </w:tabs>
        <w:spacing w:after="120"/>
        <w:ind w:left="2880" w:hanging="576"/>
      </w:pPr>
      <w:r w:rsidRPr="004825B6">
        <w:t>Design</w:t>
      </w:r>
    </w:p>
    <w:p w14:paraId="5C190198" w14:textId="77777777" w:rsidR="00155633" w:rsidRPr="004825B6" w:rsidRDefault="00155633" w:rsidP="00155633">
      <w:pPr>
        <w:pStyle w:val="ListBullet3"/>
        <w:tabs>
          <w:tab w:val="clear" w:pos="3024"/>
        </w:tabs>
        <w:spacing w:after="120"/>
        <w:ind w:left="2880" w:hanging="576"/>
      </w:pPr>
      <w:r w:rsidRPr="004825B6">
        <w:t>Development</w:t>
      </w:r>
    </w:p>
    <w:p w14:paraId="465F1237" w14:textId="77777777" w:rsidR="00155633" w:rsidRPr="004825B6" w:rsidRDefault="00155633" w:rsidP="00155633">
      <w:pPr>
        <w:pStyle w:val="ListBullet3"/>
        <w:tabs>
          <w:tab w:val="clear" w:pos="3024"/>
        </w:tabs>
        <w:spacing w:after="120"/>
        <w:ind w:left="2880" w:hanging="576"/>
      </w:pPr>
      <w:r w:rsidRPr="004825B6">
        <w:t xml:space="preserve">Verification </w:t>
      </w:r>
      <w:r>
        <w:t>and</w:t>
      </w:r>
      <w:r w:rsidRPr="004825B6">
        <w:t xml:space="preserve"> </w:t>
      </w:r>
      <w:r>
        <w:t>v</w:t>
      </w:r>
      <w:r w:rsidRPr="004825B6">
        <w:t>alidation</w:t>
      </w:r>
    </w:p>
    <w:p w14:paraId="484A9455" w14:textId="77777777" w:rsidR="00155633" w:rsidRPr="004825B6" w:rsidRDefault="00155633" w:rsidP="00155633">
      <w:pPr>
        <w:pStyle w:val="ListBullet3"/>
        <w:tabs>
          <w:tab w:val="clear" w:pos="3024"/>
        </w:tabs>
        <w:spacing w:after="120"/>
        <w:ind w:left="2880" w:hanging="576"/>
      </w:pPr>
      <w:r w:rsidRPr="004825B6">
        <w:t xml:space="preserve">Configuration </w:t>
      </w:r>
      <w:r>
        <w:t>m</w:t>
      </w:r>
      <w:r w:rsidRPr="004825B6">
        <w:t>anagement</w:t>
      </w:r>
    </w:p>
    <w:p w14:paraId="70295E3D" w14:textId="77777777" w:rsidR="00155633" w:rsidRPr="004825B6" w:rsidRDefault="00155633" w:rsidP="00155633">
      <w:pPr>
        <w:pStyle w:val="ListBullet3"/>
        <w:tabs>
          <w:tab w:val="clear" w:pos="3024"/>
        </w:tabs>
        <w:ind w:left="2880" w:hanging="576"/>
      </w:pPr>
      <w:r w:rsidRPr="004825B6">
        <w:t xml:space="preserve">Software </w:t>
      </w:r>
      <w:r>
        <w:t>q</w:t>
      </w:r>
      <w:r w:rsidRPr="004825B6">
        <w:t xml:space="preserve">uality </w:t>
      </w:r>
      <w:r>
        <w:t>a</w:t>
      </w:r>
      <w:r w:rsidRPr="004825B6">
        <w:t>ssurance</w:t>
      </w:r>
      <w:r>
        <w:t>.</w:t>
      </w:r>
    </w:p>
    <w:p w14:paraId="7E11306F" w14:textId="6AC97145" w:rsidR="00155633" w:rsidRDefault="00155633" w:rsidP="00155633">
      <w:pPr>
        <w:pStyle w:val="H3bodytext"/>
        <w:rPr>
          <w:sz w:val="22"/>
          <w:szCs w:val="22"/>
        </w:rPr>
      </w:pPr>
      <w:r w:rsidRPr="00C4731A">
        <w:t>Configuration</w:t>
      </w:r>
      <w:r w:rsidRPr="004825B6">
        <w:t xml:space="preserve"> management and change control activities must be performed in accordance to </w:t>
      </w:r>
      <w:r w:rsidR="00F84C0C">
        <w:t>Section 4 of this plan</w:t>
      </w:r>
      <w:r w:rsidRPr="004825B6">
        <w:t xml:space="preserve">. Verification </w:t>
      </w:r>
      <w:r>
        <w:t>and</w:t>
      </w:r>
      <w:r w:rsidRPr="004825B6">
        <w:t xml:space="preserve"> validation and requirements analysis activities are governed by </w:t>
      </w:r>
      <w:r w:rsidR="00F84C0C">
        <w:t>Section 14 of this plan</w:t>
      </w:r>
      <w:r w:rsidRPr="004825B6">
        <w:t xml:space="preserve">. Software quality assurance is guided by </w:t>
      </w:r>
      <w:r w:rsidR="00F84C0C">
        <w:t>this plan.</w:t>
      </w:r>
    </w:p>
    <w:p w14:paraId="747C1047" w14:textId="77777777" w:rsidR="00155633" w:rsidRDefault="00155633" w:rsidP="00155633">
      <w:pPr>
        <w:pStyle w:val="Heading3"/>
      </w:pPr>
      <w:bookmarkStart w:id="505" w:name="_Toc527031421"/>
      <w:bookmarkStart w:id="506" w:name="_Toc531770091"/>
      <w:r>
        <w:t>Resource Allocation</w:t>
      </w:r>
      <w:bookmarkEnd w:id="503"/>
      <w:bookmarkEnd w:id="504"/>
      <w:bookmarkEnd w:id="505"/>
      <w:bookmarkEnd w:id="506"/>
    </w:p>
    <w:p w14:paraId="56895AAB" w14:textId="67489D4F" w:rsidR="00155633" w:rsidRDefault="00155633" w:rsidP="00155633">
      <w:pPr>
        <w:pStyle w:val="H3bodytext"/>
      </w:pPr>
      <w:bookmarkStart w:id="507" w:name="_Toc264638643"/>
      <w:bookmarkStart w:id="508" w:name="_Toc188493308"/>
      <w:r w:rsidRPr="00D531BD">
        <w:t xml:space="preserve">Under the guidance of the </w:t>
      </w:r>
      <w:r>
        <w:t>RAVEN</w:t>
      </w:r>
      <w:r w:rsidRPr="00D531BD">
        <w:t xml:space="preserve"> </w:t>
      </w:r>
      <w:r>
        <w:t>A</w:t>
      </w:r>
      <w:r w:rsidRPr="00D531BD">
        <w:t xml:space="preserve">sset </w:t>
      </w:r>
      <w:r>
        <w:t>m</w:t>
      </w:r>
      <w:r w:rsidRPr="00D531BD">
        <w:t xml:space="preserve">anager, resource allocation is made by the M&amp;O </w:t>
      </w:r>
      <w:r>
        <w:t>m</w:t>
      </w:r>
      <w:r w:rsidRPr="00D531BD">
        <w:t xml:space="preserve">anager and/or </w:t>
      </w:r>
      <w:r>
        <w:t>RAVEN</w:t>
      </w:r>
      <w:r w:rsidRPr="00D531BD">
        <w:t xml:space="preserve"> </w:t>
      </w:r>
      <w:r>
        <w:t>T</w:t>
      </w:r>
      <w:r w:rsidRPr="00D531BD">
        <w:t xml:space="preserve">echnical </w:t>
      </w:r>
      <w:r>
        <w:t>l</w:t>
      </w:r>
      <w:r w:rsidRPr="00D531BD">
        <w:t xml:space="preserve">ead. </w:t>
      </w:r>
      <w:r>
        <w:t>Most of the</w:t>
      </w:r>
      <w:r w:rsidRPr="00D531BD">
        <w:t xml:space="preserve"> assigned resources for </w:t>
      </w:r>
      <w:r>
        <w:t>RAVEN</w:t>
      </w:r>
      <w:r w:rsidRPr="00D531BD">
        <w:t xml:space="preserve"> M&amp;O work activities are for </w:t>
      </w:r>
      <w:r>
        <w:t>d</w:t>
      </w:r>
      <w:r w:rsidRPr="00D531BD">
        <w:t xml:space="preserve">evelopment. Each assigned developer participates in each of the other identified work activities due to the process contained within </w:t>
      </w:r>
      <w:r w:rsidR="00F84C0C">
        <w:t>Section 4 of this plan,</w:t>
      </w:r>
      <w:r w:rsidRPr="00D531BD">
        <w:t xml:space="preserve"> due to the nature of</w:t>
      </w:r>
      <w:r>
        <w:t xml:space="preserve"> the</w:t>
      </w:r>
      <w:r w:rsidRPr="00D531BD">
        <w:t xml:space="preserve"> </w:t>
      </w:r>
      <w:r w:rsidRPr="00456A2A">
        <w:rPr>
          <w:i/>
        </w:rPr>
        <w:t>Agile development</w:t>
      </w:r>
      <w:r>
        <w:rPr>
          <w:i/>
        </w:rPr>
        <w:t xml:space="preserve"> </w:t>
      </w:r>
      <w:r w:rsidRPr="007D4FDF">
        <w:t>process</w:t>
      </w:r>
      <w:r w:rsidRPr="00D531BD">
        <w:t xml:space="preserve">, decentralization and continuous integration method taken to maintain the </w:t>
      </w:r>
      <w:r>
        <w:t>RAVEN</w:t>
      </w:r>
      <w:r w:rsidRPr="00D531BD">
        <w:t xml:space="preserve"> software</w:t>
      </w:r>
      <w:r>
        <w:t>.</w:t>
      </w:r>
    </w:p>
    <w:p w14:paraId="6E683B18" w14:textId="77777777" w:rsidR="00155633" w:rsidRPr="00592785" w:rsidRDefault="00155633" w:rsidP="00155633">
      <w:pPr>
        <w:pStyle w:val="H3bodytext"/>
      </w:pPr>
      <w:r>
        <w:t>The resource allocation is performed at needs-basis.</w:t>
      </w:r>
    </w:p>
    <w:p w14:paraId="2FAFF3EB" w14:textId="77777777" w:rsidR="00155633" w:rsidRDefault="00155633" w:rsidP="00155633">
      <w:pPr>
        <w:pStyle w:val="Heading3"/>
        <w:keepNext/>
      </w:pPr>
      <w:bookmarkStart w:id="509" w:name="_Toc527031422"/>
      <w:bookmarkStart w:id="510" w:name="_Toc531770092"/>
      <w:r w:rsidRPr="007E335C">
        <w:t>Budget</w:t>
      </w:r>
      <w:r>
        <w:t xml:space="preserve"> Allocation</w:t>
      </w:r>
      <w:bookmarkEnd w:id="507"/>
      <w:bookmarkEnd w:id="508"/>
      <w:bookmarkEnd w:id="509"/>
      <w:bookmarkEnd w:id="510"/>
    </w:p>
    <w:p w14:paraId="0C2D3CF1" w14:textId="77777777" w:rsidR="00155633" w:rsidRDefault="00155633" w:rsidP="00155633">
      <w:pPr>
        <w:pStyle w:val="H3bodytext"/>
      </w:pPr>
      <w:bookmarkStart w:id="511" w:name="_Toc264638637"/>
      <w:bookmarkStart w:id="512" w:name="_Toc292864631"/>
      <w:r>
        <w:t>INL</w:t>
      </w:r>
      <w:r w:rsidRPr="00941DE9">
        <w:t xml:space="preserve"> budget process produces the budget allocations that are necessary to maintain the </w:t>
      </w:r>
      <w:r>
        <w:t>RAVEN</w:t>
      </w:r>
      <w:r w:rsidRPr="00941DE9">
        <w:t xml:space="preserve"> software.</w:t>
      </w:r>
    </w:p>
    <w:p w14:paraId="3E87905D" w14:textId="77777777" w:rsidR="00155633" w:rsidRPr="00F84C0C" w:rsidRDefault="00155633" w:rsidP="00155633">
      <w:pPr>
        <w:pStyle w:val="H3bodytext"/>
      </w:pPr>
      <w:r w:rsidRPr="00941DE9">
        <w:t xml:space="preserve">For aspects of the </w:t>
      </w:r>
      <w:r>
        <w:t>RAVEN</w:t>
      </w:r>
      <w:r w:rsidRPr="00941DE9">
        <w:t xml:space="preserve"> software that require budget allocations, refer to the EA</w:t>
      </w:r>
      <w:r>
        <w:t xml:space="preserve"> repository</w:t>
      </w:r>
      <w:r w:rsidRPr="00F84C0C">
        <w:t>.</w:t>
      </w:r>
    </w:p>
    <w:p w14:paraId="71BA1D11" w14:textId="77777777" w:rsidR="00155633" w:rsidRDefault="00155633" w:rsidP="00155633">
      <w:pPr>
        <w:pStyle w:val="Heading3"/>
        <w:keepNext/>
      </w:pPr>
      <w:bookmarkStart w:id="513" w:name="_Toc527031423"/>
      <w:bookmarkStart w:id="514" w:name="_Toc531770093"/>
      <w:r>
        <w:lastRenderedPageBreak/>
        <w:t>Acquisition Plan</w:t>
      </w:r>
      <w:bookmarkEnd w:id="511"/>
      <w:bookmarkEnd w:id="512"/>
      <w:bookmarkEnd w:id="513"/>
      <w:bookmarkEnd w:id="514"/>
    </w:p>
    <w:p w14:paraId="0BFA1ADA" w14:textId="77777777" w:rsidR="00155633" w:rsidRPr="00E50EE3" w:rsidRDefault="00155633" w:rsidP="00155633">
      <w:pPr>
        <w:pStyle w:val="H3bodytext"/>
      </w:pPr>
      <w:bookmarkStart w:id="515" w:name="_Toc264638644"/>
      <w:bookmarkStart w:id="516" w:name="_Toc292864635"/>
      <w:bookmarkStart w:id="517" w:name="_Toc316989152"/>
      <w:r>
        <w:t xml:space="preserve">The asset owner will acquire materials and services that are necessary to support </w:t>
      </w:r>
      <w:r w:rsidRPr="00E50EE3">
        <w:t>M&amp;O activities</w:t>
      </w:r>
      <w:r>
        <w:t xml:space="preserve"> for RAVEN and its supported Plug-ins.</w:t>
      </w:r>
      <w:r w:rsidRPr="00E50EE3">
        <w:t xml:space="preserve"> </w:t>
      </w:r>
      <w:r w:rsidRPr="001168F6">
        <w:t xml:space="preserve">These acquisitions include otherwise acquired </w:t>
      </w:r>
      <w:r>
        <w:t>software</w:t>
      </w:r>
      <w:r w:rsidRPr="001168F6">
        <w:t xml:space="preserve"> (i.e., </w:t>
      </w:r>
      <w:r>
        <w:t>software</w:t>
      </w:r>
      <w:r w:rsidRPr="001168F6">
        <w:t xml:space="preserve"> that has not been previously approved under a program consistent with the INL </w:t>
      </w:r>
      <w:r>
        <w:t>Quality Assurance</w:t>
      </w:r>
      <w:r w:rsidRPr="001168F6">
        <w:t xml:space="preserve"> program including freeware, shareware, and firmware)</w:t>
      </w:r>
      <w:r>
        <w:t>.</w:t>
      </w:r>
    </w:p>
    <w:p w14:paraId="14E4D279" w14:textId="77777777" w:rsidR="00155633" w:rsidRPr="00E50EE3" w:rsidRDefault="00155633" w:rsidP="00155633">
      <w:pPr>
        <w:pStyle w:val="H3bodytext"/>
      </w:pPr>
      <w:r w:rsidRPr="00E50EE3">
        <w:t>Acquisition</w:t>
      </w:r>
      <w:r>
        <w:t>s</w:t>
      </w:r>
      <w:r w:rsidRPr="00E50EE3">
        <w:t xml:space="preserve"> must </w:t>
      </w:r>
      <w:r>
        <w:t xml:space="preserve">be handled in accordance with the </w:t>
      </w:r>
      <w:r w:rsidRPr="00E50EE3">
        <w:t>following procedures:</w:t>
      </w:r>
    </w:p>
    <w:p w14:paraId="296B250E" w14:textId="77777777" w:rsidR="00155633" w:rsidRDefault="00155633" w:rsidP="00155633">
      <w:pPr>
        <w:pStyle w:val="ListBullet3"/>
        <w:tabs>
          <w:tab w:val="clear" w:pos="3024"/>
        </w:tabs>
        <w:spacing w:after="120"/>
        <w:ind w:left="2880" w:hanging="576"/>
      </w:pPr>
      <w:r>
        <w:t>LWP</w:t>
      </w:r>
      <w:r>
        <w:noBreakHyphen/>
        <w:t>4001, “Material Acquisitions”</w:t>
      </w:r>
    </w:p>
    <w:p w14:paraId="0E794D4D" w14:textId="77777777" w:rsidR="00155633" w:rsidRDefault="00155633" w:rsidP="00155633">
      <w:pPr>
        <w:pStyle w:val="ListBullet3"/>
        <w:tabs>
          <w:tab w:val="clear" w:pos="3024"/>
        </w:tabs>
        <w:spacing w:after="120"/>
        <w:ind w:left="2880" w:hanging="576"/>
      </w:pPr>
      <w:r>
        <w:t>LWP</w:t>
      </w:r>
      <w:r>
        <w:noBreakHyphen/>
        <w:t>4002, “Service Acquisitions”</w:t>
      </w:r>
    </w:p>
    <w:p w14:paraId="5E9733D3" w14:textId="77777777" w:rsidR="00155633" w:rsidRDefault="00155633" w:rsidP="00155633">
      <w:pPr>
        <w:pStyle w:val="ListBullet3"/>
        <w:tabs>
          <w:tab w:val="clear" w:pos="3024"/>
        </w:tabs>
        <w:ind w:left="2880" w:hanging="576"/>
      </w:pPr>
      <w:r>
        <w:t>LWP</w:t>
      </w:r>
      <w:r>
        <w:noBreakHyphen/>
        <w:t>1305, “Acquisition of Computer Hardware/Software Resources.”</w:t>
      </w:r>
    </w:p>
    <w:p w14:paraId="69AC0FF9" w14:textId="77777777" w:rsidR="00155633" w:rsidRDefault="00155633" w:rsidP="00155633">
      <w:pPr>
        <w:pStyle w:val="H3bodytext"/>
        <w:keepNext/>
      </w:pPr>
      <w:r>
        <w:t>In addition, Quality Level</w:t>
      </w:r>
      <w:r>
        <w:noBreakHyphen/>
        <w:t>1 or Quality Level</w:t>
      </w:r>
      <w:r>
        <w:noBreakHyphen/>
        <w:t>2, acquisitions must be handled in accordance with the following procedures:</w:t>
      </w:r>
    </w:p>
    <w:p w14:paraId="08EDB9FF" w14:textId="77777777" w:rsidR="00155633" w:rsidRDefault="00155633" w:rsidP="00155633">
      <w:pPr>
        <w:pStyle w:val="ListBullet3"/>
        <w:spacing w:after="120"/>
        <w:ind w:left="2880" w:hanging="576"/>
      </w:pPr>
      <w:r>
        <w:t>LWP</w:t>
      </w:r>
      <w:r>
        <w:noBreakHyphen/>
        <w:t>4501, “Preparation and Control of Procurement Documents”</w:t>
      </w:r>
    </w:p>
    <w:p w14:paraId="23052CC0" w14:textId="77777777" w:rsidR="00155633" w:rsidRDefault="00155633" w:rsidP="00155633">
      <w:pPr>
        <w:pStyle w:val="ListBullet3"/>
        <w:ind w:left="2880" w:hanging="576"/>
      </w:pPr>
      <w:r>
        <w:t>LWP</w:t>
      </w:r>
      <w:r>
        <w:noBreakHyphen/>
        <w:t>4503, “Supplier Evaluation and Qualification.”</w:t>
      </w:r>
    </w:p>
    <w:p w14:paraId="189295AC" w14:textId="77777777" w:rsidR="00155633" w:rsidRDefault="00155633" w:rsidP="00155633">
      <w:pPr>
        <w:pStyle w:val="H3bodytext"/>
      </w:pPr>
      <w:r>
        <w:t xml:space="preserve">Acquisitions for software applications that perform a </w:t>
      </w:r>
      <w:r w:rsidRPr="00CA4981">
        <w:t xml:space="preserve">safety function </w:t>
      </w:r>
      <w:r>
        <w:t xml:space="preserve">(includes open source, shareware, and firmware) from a supplier that is not on the </w:t>
      </w:r>
      <w:r w:rsidRPr="003C2758">
        <w:t>INL</w:t>
      </w:r>
      <w:r>
        <w:t xml:space="preserve"> qualified supplier list must be dedicated in accordance with LWP</w:t>
      </w:r>
      <w:r>
        <w:noBreakHyphen/>
        <w:t>10109, “Commercial Grade Dedication.” The commercial grade dedication process must be performed on the initial acquisition and then again, each time the software is upgraded.</w:t>
      </w:r>
    </w:p>
    <w:p w14:paraId="4A84ABBE" w14:textId="77777777" w:rsidR="00155633" w:rsidRDefault="00155633" w:rsidP="00155633">
      <w:pPr>
        <w:pStyle w:val="H3bodytext"/>
      </w:pPr>
      <w:r>
        <w:t>When acquiring application software (including upgrades), the following documentation is required:</w:t>
      </w:r>
    </w:p>
    <w:p w14:paraId="5EBD8412" w14:textId="77777777" w:rsidR="00155633" w:rsidRPr="00FF5C98" w:rsidRDefault="00155633" w:rsidP="00155633">
      <w:pPr>
        <w:pStyle w:val="ListNumber3"/>
      </w:pPr>
      <w:r>
        <w:t>B</w:t>
      </w:r>
      <w:r w:rsidRPr="00FF5C98">
        <w:t>usiness requirements describing the capabilities and limitations.</w:t>
      </w:r>
    </w:p>
    <w:p w14:paraId="27807D88" w14:textId="77777777" w:rsidR="00155633" w:rsidRDefault="00155633" w:rsidP="00155633">
      <w:pPr>
        <w:pStyle w:val="ListNumber3"/>
      </w:pPr>
      <w:r>
        <w:t>T</w:t>
      </w:r>
      <w:r w:rsidRPr="00FF5C98">
        <w:t xml:space="preserve">est plans and test cases </w:t>
      </w:r>
      <w:r>
        <w:t xml:space="preserve">that will be </w:t>
      </w:r>
      <w:r w:rsidRPr="00FF5C98">
        <w:t>used to validate the capability of the system for its specific application.</w:t>
      </w:r>
    </w:p>
    <w:p w14:paraId="075C9FD4" w14:textId="77777777" w:rsidR="00155633" w:rsidRPr="00FF5C98" w:rsidRDefault="00155633" w:rsidP="00155633">
      <w:pPr>
        <w:pStyle w:val="ListNumber3"/>
      </w:pPr>
      <w:r w:rsidRPr="00FF5C98">
        <w:t>Instructions for us</w:t>
      </w:r>
      <w:r>
        <w:t>e.</w:t>
      </w:r>
    </w:p>
    <w:p w14:paraId="076C3E31" w14:textId="77777777" w:rsidR="00155633" w:rsidRDefault="00155633" w:rsidP="00155633">
      <w:pPr>
        <w:pStyle w:val="H3bodytext"/>
        <w:rPr>
          <w:sz w:val="22"/>
          <w:szCs w:val="22"/>
        </w:rPr>
      </w:pPr>
    </w:p>
    <w:p w14:paraId="5E9A9DCA" w14:textId="77777777" w:rsidR="00155633" w:rsidRDefault="00155633" w:rsidP="00155633">
      <w:pPr>
        <w:pStyle w:val="Heading1"/>
      </w:pPr>
      <w:bookmarkStart w:id="518" w:name="_Toc527031424"/>
      <w:bookmarkStart w:id="519" w:name="_Toc531770094"/>
      <w:r>
        <w:lastRenderedPageBreak/>
        <w:t>M&amp;O ASSESSMENT AND CONTROL</w:t>
      </w:r>
      <w:bookmarkEnd w:id="515"/>
      <w:bookmarkEnd w:id="516"/>
      <w:bookmarkEnd w:id="517"/>
      <w:bookmarkEnd w:id="518"/>
      <w:bookmarkEnd w:id="519"/>
    </w:p>
    <w:p w14:paraId="6CA42CDD" w14:textId="77777777" w:rsidR="00155633" w:rsidRDefault="00155633" w:rsidP="00155633">
      <w:pPr>
        <w:pStyle w:val="H2bodytext"/>
        <w:keepNext/>
        <w:ind w:left="720"/>
      </w:pPr>
      <w:bookmarkStart w:id="520" w:name="_Toc264638645"/>
      <w:bookmarkStart w:id="521" w:name="_Toc289091478"/>
      <w:bookmarkStart w:id="522" w:name="_Toc292864636"/>
      <w:r w:rsidRPr="008E3633">
        <w:t xml:space="preserve">This section specifies </w:t>
      </w:r>
      <w:r>
        <w:t xml:space="preserve">how the M&amp;O team will </w:t>
      </w:r>
      <w:r w:rsidRPr="008E3633">
        <w:t>assess and control the product requirements</w:t>
      </w:r>
      <w:r>
        <w:t>/design</w:t>
      </w:r>
      <w:r w:rsidRPr="008E3633">
        <w:t xml:space="preserve"> </w:t>
      </w:r>
      <w:r>
        <w:t xml:space="preserve">as well as the </w:t>
      </w:r>
      <w:r w:rsidRPr="008E3633">
        <w:t>quality and timeliness of acquir</w:t>
      </w:r>
      <w:r>
        <w:t>ed products from subcontractors.</w:t>
      </w:r>
    </w:p>
    <w:p w14:paraId="715A1C5C" w14:textId="77777777" w:rsidR="00155633" w:rsidRPr="00E42CA4" w:rsidRDefault="00155633" w:rsidP="00155633">
      <w:pPr>
        <w:pStyle w:val="Heading2"/>
        <w:keepNext/>
        <w:tabs>
          <w:tab w:val="clear" w:pos="1350"/>
          <w:tab w:val="num" w:pos="1440"/>
        </w:tabs>
        <w:ind w:left="1440"/>
      </w:pPr>
      <w:bookmarkStart w:id="523" w:name="_Toc527031425"/>
      <w:bookmarkStart w:id="524" w:name="_Toc531770095"/>
      <w:r>
        <w:t>Requirements and Design Control</w:t>
      </w:r>
      <w:r w:rsidRPr="00E42CA4">
        <w:t xml:space="preserve"> Plan</w:t>
      </w:r>
      <w:bookmarkEnd w:id="520"/>
      <w:bookmarkEnd w:id="521"/>
      <w:bookmarkEnd w:id="522"/>
      <w:bookmarkEnd w:id="523"/>
      <w:bookmarkEnd w:id="524"/>
    </w:p>
    <w:p w14:paraId="28FEDBDA" w14:textId="64174CDB" w:rsidR="00155633" w:rsidRPr="00740BE4" w:rsidRDefault="00155633" w:rsidP="00155633">
      <w:pPr>
        <w:pStyle w:val="H3bodytext"/>
        <w:ind w:left="1440"/>
        <w:rPr>
          <w:color w:val="000000" w:themeColor="text1"/>
        </w:rPr>
      </w:pPr>
      <w:r w:rsidRPr="00740BE4">
        <w:rPr>
          <w:color w:val="000000" w:themeColor="text1"/>
        </w:rPr>
        <w:t>Requirement and design changes are managed per the change management process as defined in LWP-13620. Changes in scope are documented with associated impacts to the requirements and design, schedule, and budget. Requirement and design documentation shall be re</w:t>
      </w:r>
      <w:r w:rsidRPr="00740BE4">
        <w:rPr>
          <w:color w:val="000000" w:themeColor="text1"/>
        </w:rPr>
        <w:noBreakHyphen/>
        <w:t>baselined and approved on a biannual basis. Requirements and design documentation are controlled per Section</w:t>
      </w:r>
      <w:r w:rsidR="00E258AF">
        <w:rPr>
          <w:color w:val="000000" w:themeColor="text1"/>
        </w:rPr>
        <w:t xml:space="preserve"> </w:t>
      </w:r>
      <w:r w:rsidR="00E258AF">
        <w:rPr>
          <w:color w:val="000000" w:themeColor="text1"/>
        </w:rPr>
        <w:fldChar w:fldCharType="begin"/>
      </w:r>
      <w:r w:rsidR="00E258AF">
        <w:rPr>
          <w:color w:val="000000" w:themeColor="text1"/>
        </w:rPr>
        <w:instrText xml:space="preserve"> REF _Ref531690890 \r \h </w:instrText>
      </w:r>
      <w:r w:rsidR="00E258AF">
        <w:rPr>
          <w:color w:val="000000" w:themeColor="text1"/>
        </w:rPr>
      </w:r>
      <w:r w:rsidR="00E258AF">
        <w:rPr>
          <w:color w:val="000000" w:themeColor="text1"/>
        </w:rPr>
        <w:fldChar w:fldCharType="separate"/>
      </w:r>
      <w:r w:rsidR="00E258AF">
        <w:rPr>
          <w:color w:val="000000" w:themeColor="text1"/>
        </w:rPr>
        <w:t>6</w:t>
      </w:r>
      <w:r w:rsidR="00E258AF">
        <w:rPr>
          <w:color w:val="000000" w:themeColor="text1"/>
        </w:rPr>
        <w:fldChar w:fldCharType="end"/>
      </w:r>
      <w:r w:rsidRPr="00740BE4">
        <w:rPr>
          <w:color w:val="000000" w:themeColor="text1"/>
        </w:rPr>
        <w:t>, “Documentation.”</w:t>
      </w:r>
    </w:p>
    <w:p w14:paraId="5444F95C" w14:textId="77777777" w:rsidR="00155633" w:rsidRPr="003544C0" w:rsidRDefault="00155633" w:rsidP="00155633">
      <w:pPr>
        <w:pStyle w:val="Heading2"/>
        <w:keepNext/>
        <w:tabs>
          <w:tab w:val="clear" w:pos="1350"/>
          <w:tab w:val="num" w:pos="1440"/>
        </w:tabs>
        <w:ind w:left="1440"/>
      </w:pPr>
      <w:bookmarkStart w:id="525" w:name="_Toc527031426"/>
      <w:bookmarkStart w:id="526" w:name="_Toc531770096"/>
      <w:r w:rsidRPr="003544C0">
        <w:t>Subcontractor Management Plan</w:t>
      </w:r>
      <w:bookmarkEnd w:id="525"/>
      <w:bookmarkEnd w:id="526"/>
    </w:p>
    <w:p w14:paraId="751F1CFA" w14:textId="7ADA50CE" w:rsidR="00155633" w:rsidRDefault="00155633" w:rsidP="00155633">
      <w:pPr>
        <w:pStyle w:val="H2bodytext"/>
        <w:rPr>
          <w:sz w:val="22"/>
          <w:szCs w:val="22"/>
        </w:rPr>
      </w:pPr>
      <w:r w:rsidRPr="00C143EF">
        <w:t xml:space="preserve">At this time, there are no plans to utilize </w:t>
      </w:r>
      <w:r>
        <w:t>s</w:t>
      </w:r>
      <w:r w:rsidRPr="00C143EF">
        <w:t xml:space="preserve">ubcontractors for </w:t>
      </w:r>
      <w:r>
        <w:t>RAVEN</w:t>
      </w:r>
      <w:r w:rsidRPr="00C143EF">
        <w:t xml:space="preserve"> software </w:t>
      </w:r>
      <w:r>
        <w:t xml:space="preserve">and its supported Plug-ins </w:t>
      </w:r>
      <w:r w:rsidRPr="00C143EF">
        <w:t xml:space="preserve">M&amp;O activities. If a need to assign </w:t>
      </w:r>
      <w:r>
        <w:t>s</w:t>
      </w:r>
      <w:r w:rsidRPr="00C143EF">
        <w:t>ubcontractor resources arise</w:t>
      </w:r>
      <w:r>
        <w:t>s</w:t>
      </w:r>
      <w:r w:rsidRPr="00C143EF">
        <w:t xml:space="preserve"> in the future, </w:t>
      </w:r>
      <w:r>
        <w:t xml:space="preserve">see the Subcontractor/Vendor Control Section in </w:t>
      </w:r>
      <w:r w:rsidR="00F84C0C">
        <w:t xml:space="preserve">Section </w:t>
      </w:r>
      <w:r w:rsidR="00E258AF">
        <w:fldChar w:fldCharType="begin"/>
      </w:r>
      <w:r w:rsidR="00E258AF">
        <w:instrText xml:space="preserve"> REF _Ref531690670 \r \h </w:instrText>
      </w:r>
      <w:r w:rsidR="00E258AF">
        <w:fldChar w:fldCharType="separate"/>
      </w:r>
      <w:r w:rsidR="00E258AF">
        <w:t>5.3</w:t>
      </w:r>
      <w:r w:rsidR="00E258AF">
        <w:fldChar w:fldCharType="end"/>
      </w:r>
      <w:r w:rsidR="00F84C0C">
        <w:t xml:space="preserve"> of this plan</w:t>
      </w:r>
      <w:r w:rsidRPr="00C143EF">
        <w:t xml:space="preserve"> </w:t>
      </w:r>
      <w:r>
        <w:t>for details on the management of work performed by subcontractors</w:t>
      </w:r>
      <w:r w:rsidRPr="00C143EF">
        <w:t>.</w:t>
      </w:r>
    </w:p>
    <w:p w14:paraId="45A7ABDD" w14:textId="77777777" w:rsidR="00155633" w:rsidRPr="00BA4C58" w:rsidRDefault="00155633" w:rsidP="00155633">
      <w:pPr>
        <w:pStyle w:val="Heading1"/>
      </w:pPr>
      <w:bookmarkStart w:id="527" w:name="_Toc527031427"/>
      <w:bookmarkStart w:id="528" w:name="_Toc531770097"/>
      <w:r w:rsidRPr="00BA4C58">
        <w:t>SUPPORTING PROCESS PLANS</w:t>
      </w:r>
      <w:bookmarkEnd w:id="527"/>
      <w:bookmarkEnd w:id="528"/>
    </w:p>
    <w:p w14:paraId="4C791FAA" w14:textId="77777777" w:rsidR="00155633" w:rsidRDefault="00155633" w:rsidP="00155633">
      <w:pPr>
        <w:pStyle w:val="H1bodytext"/>
        <w:rPr>
          <w:color w:val="FF0000"/>
        </w:rPr>
      </w:pPr>
      <w:r w:rsidRPr="008E3633">
        <w:t xml:space="preserve">This section contains plans for the supporting processes that span the duration of the </w:t>
      </w:r>
      <w:r>
        <w:t>M&amp;O activity</w:t>
      </w:r>
      <w:r w:rsidRPr="008E3633">
        <w:t>.</w:t>
      </w:r>
    </w:p>
    <w:p w14:paraId="5DC0A98D" w14:textId="77777777" w:rsidR="00155633" w:rsidRPr="00AB0336" w:rsidRDefault="00155633" w:rsidP="00155633">
      <w:pPr>
        <w:pStyle w:val="Heading2"/>
        <w:keepNext/>
        <w:tabs>
          <w:tab w:val="clear" w:pos="1350"/>
          <w:tab w:val="num" w:pos="1440"/>
        </w:tabs>
        <w:ind w:left="1440"/>
      </w:pPr>
      <w:bookmarkStart w:id="529" w:name="_Toc264638651"/>
      <w:bookmarkStart w:id="530" w:name="_Toc292864642"/>
      <w:bookmarkStart w:id="531" w:name="_Toc316989153"/>
      <w:bookmarkStart w:id="532" w:name="_Toc527031428"/>
      <w:bookmarkStart w:id="533" w:name="_Toc531770098"/>
      <w:r w:rsidRPr="00AB0336">
        <w:t>Risk Management</w:t>
      </w:r>
      <w:bookmarkEnd w:id="529"/>
      <w:bookmarkEnd w:id="530"/>
      <w:bookmarkEnd w:id="531"/>
      <w:bookmarkEnd w:id="532"/>
      <w:bookmarkEnd w:id="533"/>
      <w:r w:rsidRPr="00AB0336">
        <w:t xml:space="preserve"> </w:t>
      </w:r>
    </w:p>
    <w:p w14:paraId="43357C89" w14:textId="704EDAB0" w:rsidR="00155633" w:rsidRDefault="00155633" w:rsidP="00155633">
      <w:pPr>
        <w:pStyle w:val="H2bodytext"/>
        <w:rPr>
          <w:color w:val="FF0000"/>
        </w:rPr>
      </w:pPr>
      <w:r w:rsidRPr="00AB0336">
        <w:t>Risk management guidelines for RAVEN are outlined in</w:t>
      </w:r>
      <w:r w:rsidR="00F84C0C" w:rsidRPr="00AB0336">
        <w:t xml:space="preserve"> </w:t>
      </w:r>
      <w:r w:rsidR="00AB0336" w:rsidRPr="00AB0336">
        <w:t xml:space="preserve">Section </w:t>
      </w:r>
      <w:r w:rsidR="00AB0336" w:rsidRPr="00AB0336">
        <w:fldChar w:fldCharType="begin"/>
      </w:r>
      <w:r w:rsidR="00AB0336" w:rsidRPr="00AB0336">
        <w:instrText xml:space="preserve"> REF _Ref531697066 \r \h </w:instrText>
      </w:r>
      <w:r w:rsidR="00AB0336">
        <w:instrText xml:space="preserve"> \* MERGEFORMAT </w:instrText>
      </w:r>
      <w:r w:rsidR="00AB0336" w:rsidRPr="00AB0336">
        <w:fldChar w:fldCharType="separate"/>
      </w:r>
      <w:r w:rsidR="00AB0336" w:rsidRPr="00AB0336">
        <w:t>22</w:t>
      </w:r>
      <w:r w:rsidR="00AB0336" w:rsidRPr="00AB0336">
        <w:fldChar w:fldCharType="end"/>
      </w:r>
      <w:r w:rsidR="00AB0336" w:rsidRPr="00AB0336">
        <w:t xml:space="preserve"> of this plan.</w:t>
      </w:r>
    </w:p>
    <w:p w14:paraId="75F76656" w14:textId="77777777" w:rsidR="00155633" w:rsidRDefault="00155633" w:rsidP="00155633">
      <w:pPr>
        <w:pStyle w:val="Heading2"/>
        <w:keepNext/>
        <w:tabs>
          <w:tab w:val="clear" w:pos="1350"/>
          <w:tab w:val="num" w:pos="1440"/>
        </w:tabs>
        <w:ind w:left="1440"/>
      </w:pPr>
      <w:bookmarkStart w:id="534" w:name="_Toc527031429"/>
      <w:bookmarkStart w:id="535" w:name="_Toc531770099"/>
      <w:r>
        <w:t>Configuration Management</w:t>
      </w:r>
      <w:bookmarkEnd w:id="534"/>
      <w:bookmarkEnd w:id="535"/>
    </w:p>
    <w:p w14:paraId="2F1DF7E4" w14:textId="032F493B" w:rsidR="00155633" w:rsidRDefault="00F84C0C" w:rsidP="00155633">
      <w:pPr>
        <w:pStyle w:val="H2bodytext"/>
        <w:rPr>
          <w:sz w:val="22"/>
          <w:szCs w:val="22"/>
        </w:rPr>
      </w:pPr>
      <w:r>
        <w:t xml:space="preserve">Section </w:t>
      </w:r>
      <w:r w:rsidR="00E258AF">
        <w:fldChar w:fldCharType="begin"/>
      </w:r>
      <w:r w:rsidR="00E258AF">
        <w:instrText xml:space="preserve"> REF _Ref531690642 \r \h </w:instrText>
      </w:r>
      <w:r w:rsidR="00E258AF">
        <w:fldChar w:fldCharType="separate"/>
      </w:r>
      <w:r w:rsidR="00E258AF">
        <w:t>4</w:t>
      </w:r>
      <w:r w:rsidR="00E258AF">
        <w:fldChar w:fldCharType="end"/>
      </w:r>
      <w:r>
        <w:t xml:space="preserve"> of this plan</w:t>
      </w:r>
      <w:r w:rsidR="00155633" w:rsidRPr="00C87083">
        <w:t xml:space="preserve"> </w:t>
      </w:r>
      <w:r w:rsidR="00155633" w:rsidRPr="008A5B95">
        <w:t>describes the process used for configuration management of the</w:t>
      </w:r>
      <w:r w:rsidR="00155633">
        <w:t xml:space="preserve"> RAVEN software.</w:t>
      </w:r>
    </w:p>
    <w:p w14:paraId="2BBBA90A" w14:textId="77777777" w:rsidR="00155633" w:rsidRDefault="00155633" w:rsidP="00155633">
      <w:pPr>
        <w:pStyle w:val="Heading2"/>
        <w:keepNext/>
        <w:tabs>
          <w:tab w:val="clear" w:pos="1350"/>
          <w:tab w:val="num" w:pos="1440"/>
        </w:tabs>
        <w:ind w:left="1440"/>
      </w:pPr>
      <w:bookmarkStart w:id="536" w:name="_Toc527031430"/>
      <w:bookmarkStart w:id="537" w:name="_Toc531770100"/>
      <w:r>
        <w:t>Information Management</w:t>
      </w:r>
      <w:bookmarkEnd w:id="536"/>
      <w:bookmarkEnd w:id="537"/>
    </w:p>
    <w:p w14:paraId="5950BBD9" w14:textId="77777777" w:rsidR="00155633" w:rsidRDefault="00155633" w:rsidP="00155633">
      <w:pPr>
        <w:pStyle w:val="Heading3"/>
        <w:keepNext/>
      </w:pPr>
      <w:bookmarkStart w:id="538" w:name="_Toc435370802"/>
      <w:bookmarkStart w:id="539" w:name="_Toc527031431"/>
      <w:bookmarkStart w:id="540" w:name="_Toc264638649"/>
      <w:bookmarkStart w:id="541" w:name="_Toc289091482"/>
      <w:bookmarkStart w:id="542" w:name="_Toc292864640"/>
      <w:bookmarkStart w:id="543" w:name="_Toc531770101"/>
      <w:r>
        <w:t>Documentation</w:t>
      </w:r>
      <w:bookmarkEnd w:id="538"/>
      <w:bookmarkEnd w:id="539"/>
      <w:bookmarkEnd w:id="543"/>
    </w:p>
    <w:p w14:paraId="09435E29" w14:textId="77777777" w:rsidR="00155633" w:rsidRDefault="00155633" w:rsidP="00155633">
      <w:pPr>
        <w:pStyle w:val="H3bodytext"/>
      </w:pPr>
      <w:r>
        <w:t>M&amp;O work plans, IT acquisition requirement and design specifications, management plans, test plans, and user documents are managed according to the requirements in LWP</w:t>
      </w:r>
      <w:r>
        <w:noBreakHyphen/>
        <w:t>1201. Electronic documents are controlled within EDMS. For non</w:t>
      </w:r>
      <w:r>
        <w:noBreakHyphen/>
        <w:t>safety software, documents may be controlled in the organization’s version control system.</w:t>
      </w:r>
    </w:p>
    <w:p w14:paraId="787FF4B4" w14:textId="77777777" w:rsidR="00155633" w:rsidRDefault="00155633" w:rsidP="00155633">
      <w:pPr>
        <w:pStyle w:val="H3bodytext"/>
      </w:pPr>
      <w:r>
        <w:lastRenderedPageBreak/>
        <w:t>Records are dispositioned using the procedures outlined in LWP</w:t>
      </w:r>
      <w:r>
        <w:noBreakHyphen/>
        <w:t>1202, “Records Management.” For hard</w:t>
      </w:r>
      <w:r>
        <w:noBreakHyphen/>
        <w:t>copy</w:t>
      </w:r>
      <w:r>
        <w:noBreakHyphen/>
        <w:t>managed records, the records coordinator dispositions and stores all records according with PLN</w:t>
      </w:r>
      <w:r>
        <w:noBreakHyphen/>
        <w:t xml:space="preserve">4653, “INL Records Management Plan.” </w:t>
      </w:r>
    </w:p>
    <w:p w14:paraId="5FDB84DD" w14:textId="77777777" w:rsidR="00155633" w:rsidRPr="005619A7" w:rsidRDefault="00155633" w:rsidP="00155633">
      <w:pPr>
        <w:pStyle w:val="Heading3"/>
        <w:keepNext/>
      </w:pPr>
      <w:bookmarkStart w:id="544" w:name="_Toc425804021"/>
      <w:bookmarkStart w:id="545" w:name="_Toc435370803"/>
      <w:bookmarkStart w:id="546" w:name="_Toc527031432"/>
      <w:bookmarkStart w:id="547" w:name="_Toc531770102"/>
      <w:r w:rsidRPr="004E1AE4">
        <w:t>Communication and Publicity</w:t>
      </w:r>
      <w:bookmarkEnd w:id="544"/>
      <w:bookmarkEnd w:id="545"/>
      <w:bookmarkEnd w:id="546"/>
      <w:bookmarkEnd w:id="547"/>
    </w:p>
    <w:p w14:paraId="03850CA6" w14:textId="77777777" w:rsidR="00155633" w:rsidRDefault="00155633" w:rsidP="00155633">
      <w:pPr>
        <w:pStyle w:val="H3bodytext"/>
        <w:rPr>
          <w:color w:val="000000"/>
          <w:szCs w:val="24"/>
        </w:rPr>
      </w:pPr>
      <w:r w:rsidRPr="005619A7">
        <w:t xml:space="preserve">Due to the open </w:t>
      </w:r>
      <w:r>
        <w:rPr>
          <w:color w:val="000000"/>
          <w:szCs w:val="24"/>
        </w:rPr>
        <w:t>source nature of the RAVEN software framework, communication is part of the process that takes place during M&amp;O work activities.</w:t>
      </w:r>
    </w:p>
    <w:p w14:paraId="2242E12C" w14:textId="77777777" w:rsidR="00155633" w:rsidRDefault="00155633" w:rsidP="00155633">
      <w:pPr>
        <w:pStyle w:val="H3bodytext"/>
        <w:rPr>
          <w:color w:val="000000"/>
          <w:szCs w:val="24"/>
        </w:rPr>
      </w:pPr>
      <w:r>
        <w:rPr>
          <w:color w:val="000000"/>
          <w:szCs w:val="24"/>
        </w:rPr>
        <w:t>The documentation generation activities, Wiki, and GitHub/GitLab available to RAVEN software framework users are sufficient methods to communicate successfully integrated RAVEN software changes.</w:t>
      </w:r>
    </w:p>
    <w:p w14:paraId="7AC5168B" w14:textId="6523D42E" w:rsidR="00155633" w:rsidRDefault="00155633" w:rsidP="00155633">
      <w:pPr>
        <w:pStyle w:val="H3bodytext"/>
      </w:pPr>
      <w:r>
        <w:rPr>
          <w:color w:val="000000"/>
          <w:szCs w:val="24"/>
        </w:rPr>
        <w:t xml:space="preserve">In addition, all the stakeholders listed in </w:t>
      </w:r>
      <w:r w:rsidR="00F84C0C">
        <w:rPr>
          <w:color w:val="000000"/>
          <w:szCs w:val="24"/>
        </w:rPr>
        <w:t>this plan</w:t>
      </w:r>
      <w:r>
        <w:rPr>
          <w:color w:val="000000"/>
          <w:szCs w:val="24"/>
        </w:rPr>
        <w:t xml:space="preserve"> shall receive information </w:t>
      </w:r>
      <w:bookmarkStart w:id="548" w:name="_Toc525809079"/>
      <w:bookmarkEnd w:id="548"/>
      <w:r>
        <w:t xml:space="preserve">shall receive information about M&amp;O activities, in case of raised concerns or changes of this plan and subordinate plans. </w:t>
      </w:r>
    </w:p>
    <w:p w14:paraId="75FED039" w14:textId="77777777" w:rsidR="00155633" w:rsidRPr="00FD5681" w:rsidRDefault="00155633" w:rsidP="00155633">
      <w:pPr>
        <w:pStyle w:val="H3bodytext"/>
        <w:rPr>
          <w:szCs w:val="24"/>
        </w:rPr>
      </w:pPr>
      <w:r>
        <w:rPr>
          <w:color w:val="000000"/>
          <w:szCs w:val="24"/>
        </w:rPr>
        <w:t>The information, status and deviations will be shared via the RAVEN user and development email lists.</w:t>
      </w:r>
      <w:bookmarkEnd w:id="540"/>
      <w:bookmarkEnd w:id="541"/>
      <w:bookmarkEnd w:id="542"/>
    </w:p>
    <w:p w14:paraId="4B87131E" w14:textId="77777777" w:rsidR="00155633" w:rsidRDefault="00155633" w:rsidP="00155633">
      <w:pPr>
        <w:pStyle w:val="Heading2"/>
        <w:keepNext/>
        <w:tabs>
          <w:tab w:val="clear" w:pos="1350"/>
          <w:tab w:val="num" w:pos="1440"/>
        </w:tabs>
        <w:ind w:left="1440"/>
      </w:pPr>
      <w:bookmarkStart w:id="549" w:name="_Toc527031433"/>
      <w:bookmarkStart w:id="550" w:name="_Toc531770103"/>
      <w:r>
        <w:t>Quality Assurance</w:t>
      </w:r>
      <w:bookmarkEnd w:id="549"/>
      <w:bookmarkEnd w:id="550"/>
    </w:p>
    <w:p w14:paraId="17F53BD8" w14:textId="45AA6AAD" w:rsidR="00155633" w:rsidRDefault="00155633" w:rsidP="00155633">
      <w:pPr>
        <w:pStyle w:val="H2bodytext"/>
        <w:rPr>
          <w:sz w:val="22"/>
          <w:szCs w:val="22"/>
        </w:rPr>
      </w:pPr>
      <w:bookmarkStart w:id="551" w:name="_Toc264638650"/>
      <w:bookmarkStart w:id="552" w:name="_Toc289091483"/>
      <w:bookmarkStart w:id="553" w:name="_Toc292864641"/>
      <w:r w:rsidRPr="00470964">
        <w:t xml:space="preserve">Quality </w:t>
      </w:r>
      <w:r>
        <w:t>a</w:t>
      </w:r>
      <w:r w:rsidRPr="00470964">
        <w:t>ssurance meth</w:t>
      </w:r>
      <w:r>
        <w:t>ods used to support this plan are</w:t>
      </w:r>
      <w:r w:rsidRPr="00470964">
        <w:t xml:space="preserve"> outlined </w:t>
      </w:r>
      <w:r w:rsidR="00A71811">
        <w:t xml:space="preserve">throughout this plan. </w:t>
      </w:r>
    </w:p>
    <w:p w14:paraId="36058E0F" w14:textId="77777777" w:rsidR="00155633" w:rsidRDefault="00155633" w:rsidP="00155633">
      <w:pPr>
        <w:pStyle w:val="Heading2"/>
        <w:keepNext/>
        <w:tabs>
          <w:tab w:val="clear" w:pos="1350"/>
          <w:tab w:val="num" w:pos="1440"/>
        </w:tabs>
        <w:ind w:left="1440"/>
      </w:pPr>
      <w:bookmarkStart w:id="554" w:name="_Toc527031434"/>
      <w:bookmarkStart w:id="555" w:name="_Toc531770104"/>
      <w:bookmarkEnd w:id="551"/>
      <w:bookmarkEnd w:id="552"/>
      <w:bookmarkEnd w:id="553"/>
      <w:r>
        <w:t>Reviews and Audits</w:t>
      </w:r>
      <w:bookmarkEnd w:id="554"/>
      <w:bookmarkEnd w:id="555"/>
      <w:r>
        <w:t xml:space="preserve"> </w:t>
      </w:r>
    </w:p>
    <w:p w14:paraId="0E279EF5" w14:textId="0942AD9E" w:rsidR="00155633" w:rsidRPr="0019128F" w:rsidRDefault="00155633" w:rsidP="00155633">
      <w:pPr>
        <w:pStyle w:val="H2bodytext"/>
      </w:pPr>
      <w:r>
        <w:t xml:space="preserve">Reviews and audits of the RAVEN software will follow </w:t>
      </w:r>
      <w:r w:rsidR="00585E91">
        <w:t>Section</w:t>
      </w:r>
      <w:r w:rsidR="00C466B7">
        <w:t xml:space="preserve"> </w:t>
      </w:r>
      <w:r w:rsidR="00C466B7">
        <w:fldChar w:fldCharType="begin"/>
      </w:r>
      <w:r w:rsidR="00C466B7">
        <w:instrText xml:space="preserve"> REF _Ref531690530 \r \h </w:instrText>
      </w:r>
      <w:r w:rsidR="00C466B7">
        <w:fldChar w:fldCharType="separate"/>
      </w:r>
      <w:r w:rsidR="00C466B7">
        <w:t>23.2</w:t>
      </w:r>
      <w:r w:rsidR="00C466B7">
        <w:fldChar w:fldCharType="end"/>
      </w:r>
      <w:r w:rsidR="00585E91">
        <w:t xml:space="preserve"> of this plan</w:t>
      </w:r>
      <w:r>
        <w:t>, which conform to the guidelines outlined in PDD</w:t>
      </w:r>
      <w:r>
        <w:noBreakHyphen/>
        <w:t>13610.</w:t>
      </w:r>
    </w:p>
    <w:p w14:paraId="2109D7C0" w14:textId="77777777" w:rsidR="00155633" w:rsidRDefault="00155633" w:rsidP="00155633">
      <w:pPr>
        <w:pStyle w:val="Heading2"/>
        <w:keepNext/>
        <w:tabs>
          <w:tab w:val="clear" w:pos="1350"/>
          <w:tab w:val="num" w:pos="1440"/>
        </w:tabs>
        <w:ind w:left="1440"/>
      </w:pPr>
      <w:bookmarkStart w:id="556" w:name="_Toc527031435"/>
      <w:bookmarkStart w:id="557" w:name="_Toc531770105"/>
      <w:r>
        <w:t>Verification and Validation</w:t>
      </w:r>
      <w:bookmarkEnd w:id="556"/>
      <w:bookmarkEnd w:id="557"/>
    </w:p>
    <w:p w14:paraId="11A6A3D0" w14:textId="09774947" w:rsidR="00155633" w:rsidRDefault="00155633" w:rsidP="00155633">
      <w:pPr>
        <w:pStyle w:val="H2bodytext"/>
        <w:rPr>
          <w:sz w:val="22"/>
          <w:szCs w:val="22"/>
        </w:rPr>
      </w:pPr>
      <w:r>
        <w:t xml:space="preserve">The verification and validation of the RAVEN software and its supported Plug-ins will be conducted in accordance with the processes and activities documented in </w:t>
      </w:r>
      <w:r w:rsidR="00585E91">
        <w:t xml:space="preserve">Section </w:t>
      </w:r>
      <w:r w:rsidR="00C466B7">
        <w:fldChar w:fldCharType="begin"/>
      </w:r>
      <w:r w:rsidR="00C466B7">
        <w:instrText xml:space="preserve"> REF _Ref531690556 \r \h </w:instrText>
      </w:r>
      <w:r w:rsidR="00C466B7">
        <w:fldChar w:fldCharType="separate"/>
      </w:r>
      <w:r w:rsidR="00C466B7">
        <w:t>14</w:t>
      </w:r>
      <w:r w:rsidR="00C466B7">
        <w:fldChar w:fldCharType="end"/>
      </w:r>
      <w:r w:rsidR="00585E91">
        <w:t xml:space="preserve"> of this plan.</w:t>
      </w:r>
    </w:p>
    <w:p w14:paraId="40E72BD8" w14:textId="77777777" w:rsidR="00155633" w:rsidRPr="00265F83" w:rsidRDefault="00155633" w:rsidP="00155633">
      <w:pPr>
        <w:pStyle w:val="Heading2"/>
        <w:keepNext/>
        <w:tabs>
          <w:tab w:val="clear" w:pos="1350"/>
          <w:tab w:val="num" w:pos="1440"/>
        </w:tabs>
        <w:ind w:left="1440"/>
      </w:pPr>
      <w:bookmarkStart w:id="558" w:name="_Toc527031436"/>
      <w:bookmarkStart w:id="559" w:name="_Toc531770106"/>
      <w:r w:rsidRPr="00265F83">
        <w:t>Retirement</w:t>
      </w:r>
      <w:bookmarkEnd w:id="558"/>
      <w:bookmarkEnd w:id="559"/>
    </w:p>
    <w:p w14:paraId="7F89C9AB" w14:textId="77777777" w:rsidR="00155633" w:rsidRPr="0065556A" w:rsidRDefault="00155633" w:rsidP="00155633">
      <w:pPr>
        <w:pStyle w:val="H2bodytext"/>
        <w:keepNext/>
        <w:rPr>
          <w:szCs w:val="24"/>
        </w:rPr>
      </w:pPr>
      <w:r>
        <w:t>When the RAVEN</w:t>
      </w:r>
      <w:r w:rsidRPr="00DE692B">
        <w:t xml:space="preserve"> </w:t>
      </w:r>
      <w:r>
        <w:t xml:space="preserve">core </w:t>
      </w:r>
      <w:r w:rsidRPr="00DE692B">
        <w:t>team</w:t>
      </w:r>
      <w:r w:rsidRPr="00C87083">
        <w:t xml:space="preserve"> </w:t>
      </w:r>
      <w:r>
        <w:t>determines that the RAVEN software (or one or more supported Plug-ins), addressed by this plan has reached end</w:t>
      </w:r>
      <w:r>
        <w:noBreakHyphen/>
        <w:t>of</w:t>
      </w:r>
      <w:r>
        <w:noBreakHyphen/>
        <w:t>life, t</w:t>
      </w:r>
      <w:r w:rsidRPr="00171B8F">
        <w:t xml:space="preserve">he </w:t>
      </w:r>
      <w:r w:rsidRPr="00171B8F">
        <w:lastRenderedPageBreak/>
        <w:t xml:space="preserve">retirement </w:t>
      </w:r>
      <w:r>
        <w:t>plan must be documented and approved by the asset owner. In addition, the following activities must be completed, as applicable:</w:t>
      </w:r>
    </w:p>
    <w:p w14:paraId="640A9AE8" w14:textId="77777777" w:rsidR="00155633" w:rsidRDefault="00155633" w:rsidP="00155633">
      <w:pPr>
        <w:pStyle w:val="ListBullet2"/>
        <w:tabs>
          <w:tab w:val="clear" w:pos="1890"/>
          <w:tab w:val="clear" w:pos="2160"/>
        </w:tabs>
        <w:ind w:left="1980" w:hanging="540"/>
      </w:pPr>
      <w:r>
        <w:t>Electronic data, if any, will be transferred to a replacement system or archived per the records disposition as specified on the records analysis stored in the Enterprise Architecture Repository.</w:t>
      </w:r>
    </w:p>
    <w:p w14:paraId="05E5A4CE" w14:textId="77777777" w:rsidR="00155633" w:rsidRDefault="00155633" w:rsidP="00155633">
      <w:pPr>
        <w:pStyle w:val="ListBullet2"/>
        <w:keepLines/>
        <w:tabs>
          <w:tab w:val="clear" w:pos="1890"/>
          <w:tab w:val="clear" w:pos="2160"/>
        </w:tabs>
        <w:ind w:left="1980" w:hanging="540"/>
      </w:pPr>
      <w:r>
        <w:t>This plan and any associated controlled documents in EDMS will be updated to reflect the change in asset disposition. If all assets within the scope of this plan are retired, this plan and all associated controlled documents in EDMS will be cancelled and records destroyed.</w:t>
      </w:r>
    </w:p>
    <w:p w14:paraId="55F0233D" w14:textId="77777777" w:rsidR="00155633" w:rsidRDefault="00155633" w:rsidP="00155633">
      <w:pPr>
        <w:pStyle w:val="ListBullet2"/>
        <w:tabs>
          <w:tab w:val="clear" w:pos="1890"/>
          <w:tab w:val="clear" w:pos="2160"/>
        </w:tabs>
        <w:ind w:left="1980" w:hanging="540"/>
      </w:pPr>
      <w:r>
        <w:t>Access to the identified asset will be terminated.</w:t>
      </w:r>
    </w:p>
    <w:p w14:paraId="7884C209" w14:textId="77777777" w:rsidR="00155633" w:rsidRDefault="00155633" w:rsidP="00155633">
      <w:pPr>
        <w:pStyle w:val="ListBullet2"/>
        <w:tabs>
          <w:tab w:val="clear" w:pos="1890"/>
          <w:tab w:val="clear" w:pos="2160"/>
        </w:tabs>
        <w:ind w:left="1980" w:hanging="540"/>
      </w:pPr>
      <w:r>
        <w:t>The identified asset will be removed from both INL and external network infrastructure.</w:t>
      </w:r>
    </w:p>
    <w:p w14:paraId="1814BC2C" w14:textId="77777777" w:rsidR="00155633" w:rsidRDefault="00155633" w:rsidP="00155633">
      <w:pPr>
        <w:pStyle w:val="H2bodytext"/>
        <w:rPr>
          <w:sz w:val="22"/>
          <w:szCs w:val="22"/>
        </w:rPr>
      </w:pPr>
      <w:r>
        <w:t>The status for the EA repository record for identified asset will be changed to “retired.”</w:t>
      </w:r>
    </w:p>
    <w:bookmarkEnd w:id="444"/>
    <w:p w14:paraId="5E678301" w14:textId="77777777" w:rsidR="00155633" w:rsidRPr="001516DA" w:rsidRDefault="00155633" w:rsidP="001516DA">
      <w:pPr>
        <w:pStyle w:val="H1bodytext"/>
      </w:pPr>
    </w:p>
    <w:sectPr w:rsidR="00155633" w:rsidRPr="001516DA" w:rsidSect="00BF2C05">
      <w:headerReference w:type="default" r:id="rId20"/>
      <w:footerReference w:type="default" r:id="rId21"/>
      <w:footnotePr>
        <w:numFmt w:val="lowerLetter"/>
      </w:footnotePr>
      <w:pgSz w:w="12240" w:h="15840" w:code="1"/>
      <w:pgMar w:top="360" w:right="1440" w:bottom="1440" w:left="1440" w:header="3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948A6" w14:textId="77777777" w:rsidR="002E67B8" w:rsidRDefault="002E67B8">
      <w:r>
        <w:separator/>
      </w:r>
    </w:p>
  </w:endnote>
  <w:endnote w:type="continuationSeparator" w:id="0">
    <w:p w14:paraId="4B680946" w14:textId="77777777" w:rsidR="002E67B8" w:rsidRDefault="002E6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433E" w14:textId="77777777" w:rsidR="00B52B57" w:rsidRDefault="00B52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A7D6" w14:textId="77777777" w:rsidR="00B52B57" w:rsidRPr="00AC205B" w:rsidRDefault="00B52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69ED1" w14:textId="77777777" w:rsidR="002E67B8" w:rsidRDefault="002E67B8">
      <w:pPr>
        <w:pStyle w:val="Spacer"/>
      </w:pPr>
      <w:r>
        <w:separator/>
      </w:r>
    </w:p>
  </w:footnote>
  <w:footnote w:type="continuationSeparator" w:id="0">
    <w:p w14:paraId="63660F97" w14:textId="77777777" w:rsidR="002E67B8" w:rsidRDefault="002E6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6AB2" w14:textId="77777777" w:rsidR="00B52B57" w:rsidRDefault="00B52B57" w:rsidP="00E00EF1">
    <w:pPr>
      <w:pStyle w:val="Header"/>
    </w:pPr>
    <w:r>
      <w:rPr>
        <w:noProof/>
      </w:rPr>
      <mc:AlternateContent>
        <mc:Choice Requires="wps">
          <w:drawing>
            <wp:anchor distT="0" distB="0" distL="114300" distR="114300" simplePos="0" relativeHeight="251657216" behindDoc="0" locked="0" layoutInCell="1" allowOverlap="1" wp14:anchorId="75D6B81E" wp14:editId="49625C0C">
              <wp:simplePos x="0" y="0"/>
              <wp:positionH relativeFrom="column">
                <wp:posOffset>3810</wp:posOffset>
              </wp:positionH>
              <wp:positionV relativeFrom="paragraph">
                <wp:posOffset>7877175</wp:posOffset>
              </wp:positionV>
              <wp:extent cx="3886200" cy="3810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A7753" w14:textId="77777777" w:rsidR="00B52B57" w:rsidRDefault="00B52B57" w:rsidP="00E00EF1">
                          <w:pPr>
                            <w:pStyle w:val="CoverTextBox"/>
                          </w:pPr>
                          <w:r>
                            <w:t>The INL is a U.S. Department of Energy National Laboratory operated by Battelle Energy Alliance.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D6B81E" id="_x0000_t202" coordsize="21600,21600" o:spt="202" path="m,l,21600r21600,l21600,xe">
              <v:stroke joinstyle="miter"/>
              <v:path gradientshapeok="t" o:connecttype="rect"/>
            </v:shapetype>
            <v:shape id="Text Box 6" o:spid="_x0000_s1026" type="#_x0000_t202" style="position:absolute;margin-left:.3pt;margin-top:620.25pt;width:306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" filled="f" stroked="f">
              <v:textbox inset="0,0,0,0">
                <w:txbxContent>
                  <w:p w14:paraId="74DA7753" w14:textId="77777777" w:rsidR="00B52B57" w:rsidRDefault="00B52B57" w:rsidP="00E00EF1">
                    <w:pPr>
                      <w:pStyle w:val="CoverTextBox"/>
                    </w:pPr>
                    <w:r>
                      <w:t>The INL is a U.S. Department of Energy National Laboratory operated by Battelle Energy Alliance.</w:t>
                    </w:r>
                  </w:p>
                </w:txbxContent>
              </v:textbox>
            </v:shape>
          </w:pict>
        </mc:Fallback>
      </mc:AlternateContent>
    </w:r>
    <w:r>
      <w:rPr>
        <w:noProof/>
      </w:rPr>
      <w:drawing>
        <wp:anchor distT="0" distB="0" distL="114300" distR="114300" simplePos="0" relativeHeight="251658240" behindDoc="1" locked="1" layoutInCell="0" allowOverlap="1" wp14:anchorId="5D7209A8" wp14:editId="7AE94EF0">
          <wp:simplePos x="0" y="0"/>
          <wp:positionH relativeFrom="page">
            <wp:align>left</wp:align>
          </wp:positionH>
          <wp:positionV relativeFrom="page">
            <wp:align>top</wp:align>
          </wp:positionV>
          <wp:extent cx="2450465" cy="9144000"/>
          <wp:effectExtent l="19050" t="0" r="6985" b="0"/>
          <wp:wrapNone/>
          <wp:docPr id="76" name="Picture 76" descr="Controlled_Doc_Bg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rolled_Doc_Bgrnd"/>
                  <pic:cNvPicPr>
                    <a:picLocks noChangeAspect="1" noChangeArrowheads="1"/>
                  </pic:cNvPicPr>
                </pic:nvPicPr>
                <pic:blipFill>
                  <a:blip r:embed="rId1"/>
                  <a:srcRect r="68471" b="9091"/>
                  <a:stretch>
                    <a:fillRect/>
                  </a:stretch>
                </pic:blipFill>
                <pic:spPr bwMode="auto">
                  <a:xfrm>
                    <a:off x="0" y="0"/>
                    <a:ext cx="2450465" cy="91440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2CA8" w14:textId="77777777" w:rsidR="00B52B57" w:rsidRDefault="00B52B57" w:rsidP="00E00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tblpXSpec="center" w:tblpY="1"/>
      <w:tblOverlap w:val="never"/>
      <w:tblW w:w="11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1080"/>
      <w:gridCol w:w="4770"/>
      <w:gridCol w:w="1530"/>
      <w:gridCol w:w="1440"/>
      <w:gridCol w:w="630"/>
      <w:gridCol w:w="990"/>
      <w:gridCol w:w="1080"/>
    </w:tblGrid>
    <w:tr w:rsidR="00B52B57" w14:paraId="50DF6260" w14:textId="77777777">
      <w:trPr>
        <w:cantSplit/>
      </w:trPr>
      <w:tc>
        <w:tcPr>
          <w:tcW w:w="1080" w:type="dxa"/>
          <w:tcBorders>
            <w:top w:val="nil"/>
            <w:left w:val="nil"/>
            <w:bottom w:val="nil"/>
            <w:right w:val="nil"/>
          </w:tcBorders>
        </w:tcPr>
        <w:p w14:paraId="7F8409EA" w14:textId="77777777" w:rsidR="00B52B57" w:rsidRPr="001B2767" w:rsidRDefault="00B52B57" w:rsidP="00EF4EAC">
          <w:pPr>
            <w:pStyle w:val="header--10ptTNRItalic"/>
            <w:rPr>
              <w:b/>
              <w:i w:val="0"/>
            </w:rPr>
          </w:pPr>
        </w:p>
      </w:tc>
      <w:tc>
        <w:tcPr>
          <w:tcW w:w="4770" w:type="dxa"/>
          <w:tcBorders>
            <w:top w:val="nil"/>
            <w:left w:val="nil"/>
            <w:bottom w:val="nil"/>
            <w:right w:val="nil"/>
          </w:tcBorders>
        </w:tcPr>
        <w:p w14:paraId="077D5551" w14:textId="77777777" w:rsidR="00B52B57" w:rsidRPr="001B2767" w:rsidRDefault="00B52B57" w:rsidP="00EF4EAC">
          <w:pPr>
            <w:pStyle w:val="header--10ptTNRItalic"/>
            <w:rPr>
              <w:b/>
              <w:i w:val="0"/>
            </w:rPr>
          </w:pPr>
        </w:p>
      </w:tc>
      <w:tc>
        <w:tcPr>
          <w:tcW w:w="1530" w:type="dxa"/>
          <w:tcBorders>
            <w:top w:val="nil"/>
            <w:left w:val="nil"/>
            <w:bottom w:val="nil"/>
            <w:right w:val="nil"/>
          </w:tcBorders>
        </w:tcPr>
        <w:p w14:paraId="6E3EA8EA" w14:textId="77777777" w:rsidR="00B52B57" w:rsidRPr="001B2767" w:rsidRDefault="00B52B57" w:rsidP="00EF4EAC">
          <w:pPr>
            <w:pStyle w:val="header--10ptTNRItalic"/>
            <w:rPr>
              <w:b/>
              <w:i w:val="0"/>
            </w:rPr>
          </w:pPr>
        </w:p>
      </w:tc>
      <w:tc>
        <w:tcPr>
          <w:tcW w:w="2070" w:type="dxa"/>
          <w:gridSpan w:val="2"/>
          <w:tcBorders>
            <w:top w:val="nil"/>
            <w:left w:val="nil"/>
            <w:bottom w:val="nil"/>
            <w:right w:val="nil"/>
          </w:tcBorders>
          <w:vAlign w:val="bottom"/>
        </w:tcPr>
        <w:p w14:paraId="74E30474" w14:textId="77777777" w:rsidR="00B52B57" w:rsidRDefault="00B52B57" w:rsidP="00EF4EAC">
          <w:pPr>
            <w:pStyle w:val="header--10ptTNRItalic"/>
          </w:pPr>
        </w:p>
      </w:tc>
      <w:tc>
        <w:tcPr>
          <w:tcW w:w="2070" w:type="dxa"/>
          <w:gridSpan w:val="2"/>
          <w:tcBorders>
            <w:top w:val="nil"/>
            <w:left w:val="nil"/>
            <w:bottom w:val="nil"/>
            <w:right w:val="nil"/>
          </w:tcBorders>
        </w:tcPr>
        <w:p w14:paraId="442EC243" w14:textId="77777777" w:rsidR="00B52B57" w:rsidRPr="00073C7C" w:rsidRDefault="00B52B57" w:rsidP="001D612C">
          <w:pPr>
            <w:pStyle w:val="header--8ptTNR"/>
            <w:jc w:val="right"/>
            <w:rPr>
              <w:sz w:val="12"/>
              <w:szCs w:val="12"/>
            </w:rPr>
          </w:pPr>
          <w:r>
            <w:rPr>
              <w:sz w:val="12"/>
              <w:szCs w:val="12"/>
            </w:rPr>
            <w:t>Form 412.09 (Rev. 10)</w:t>
          </w:r>
        </w:p>
      </w:tc>
    </w:tr>
    <w:tr w:rsidR="00B52B57" w14:paraId="109B8343" w14:textId="77777777">
      <w:trPr>
        <w:cantSplit/>
      </w:trPr>
      <w:tc>
        <w:tcPr>
          <w:tcW w:w="1080" w:type="dxa"/>
          <w:tcBorders>
            <w:top w:val="nil"/>
            <w:left w:val="nil"/>
            <w:bottom w:val="nil"/>
            <w:right w:val="nil"/>
          </w:tcBorders>
        </w:tcPr>
        <w:p w14:paraId="24CDD524" w14:textId="77777777" w:rsidR="00B52B57" w:rsidRPr="001B2767" w:rsidRDefault="00B52B57" w:rsidP="00EF4EAC">
          <w:pPr>
            <w:pStyle w:val="header--10ptTNRItalic"/>
            <w:rPr>
              <w:b/>
              <w:i w:val="0"/>
            </w:rPr>
          </w:pPr>
        </w:p>
      </w:tc>
      <w:tc>
        <w:tcPr>
          <w:tcW w:w="4770" w:type="dxa"/>
          <w:tcBorders>
            <w:top w:val="nil"/>
            <w:left w:val="nil"/>
            <w:bottom w:val="single" w:sz="4" w:space="0" w:color="auto"/>
            <w:right w:val="nil"/>
          </w:tcBorders>
        </w:tcPr>
        <w:p w14:paraId="07769EDF" w14:textId="77777777" w:rsidR="00B52B57" w:rsidRPr="001B2767" w:rsidRDefault="00B52B57" w:rsidP="00EF4EAC">
          <w:pPr>
            <w:pStyle w:val="header--10ptTNRItalic"/>
            <w:rPr>
              <w:b/>
              <w:i w:val="0"/>
            </w:rPr>
          </w:pPr>
          <w:r w:rsidRPr="001B2767">
            <w:rPr>
              <w:b/>
              <w:i w:val="0"/>
            </w:rPr>
            <w:t>Idaho National Laboratory</w:t>
          </w:r>
        </w:p>
      </w:tc>
      <w:tc>
        <w:tcPr>
          <w:tcW w:w="1530" w:type="dxa"/>
          <w:tcBorders>
            <w:top w:val="nil"/>
            <w:left w:val="nil"/>
            <w:bottom w:val="single" w:sz="4" w:space="0" w:color="auto"/>
            <w:right w:val="nil"/>
          </w:tcBorders>
        </w:tcPr>
        <w:p w14:paraId="6CB98DDA" w14:textId="77777777" w:rsidR="00B52B57" w:rsidRPr="001B2767" w:rsidRDefault="00B52B57" w:rsidP="00EF4EAC">
          <w:pPr>
            <w:pStyle w:val="header--10ptTNRItalic"/>
            <w:rPr>
              <w:b/>
              <w:i w:val="0"/>
            </w:rPr>
          </w:pPr>
        </w:p>
      </w:tc>
      <w:tc>
        <w:tcPr>
          <w:tcW w:w="2070" w:type="dxa"/>
          <w:gridSpan w:val="2"/>
          <w:tcBorders>
            <w:top w:val="nil"/>
            <w:left w:val="nil"/>
            <w:bottom w:val="single" w:sz="4" w:space="0" w:color="auto"/>
            <w:right w:val="nil"/>
          </w:tcBorders>
          <w:vAlign w:val="bottom"/>
        </w:tcPr>
        <w:p w14:paraId="2583D0EB" w14:textId="77777777" w:rsidR="00B52B57" w:rsidRDefault="00B52B57" w:rsidP="00EF4EAC">
          <w:pPr>
            <w:pStyle w:val="header--10ptTNRItalic"/>
          </w:pPr>
        </w:p>
      </w:tc>
      <w:tc>
        <w:tcPr>
          <w:tcW w:w="2070" w:type="dxa"/>
          <w:gridSpan w:val="2"/>
          <w:tcBorders>
            <w:top w:val="nil"/>
            <w:left w:val="nil"/>
            <w:bottom w:val="nil"/>
            <w:right w:val="nil"/>
          </w:tcBorders>
        </w:tcPr>
        <w:p w14:paraId="4CF2906D" w14:textId="77777777" w:rsidR="00B52B57" w:rsidRPr="00073C7C" w:rsidRDefault="00B52B57" w:rsidP="00EF4EAC">
          <w:pPr>
            <w:pStyle w:val="header--8ptTNR"/>
            <w:jc w:val="right"/>
            <w:rPr>
              <w:sz w:val="12"/>
              <w:szCs w:val="12"/>
            </w:rPr>
          </w:pPr>
        </w:p>
      </w:tc>
    </w:tr>
    <w:tr w:rsidR="00B52B57" w14:paraId="4F24A4AC" w14:textId="77777777">
      <w:trPr>
        <w:gridAfter w:val="1"/>
        <w:wAfter w:w="1080" w:type="dxa"/>
        <w:cantSplit/>
        <w:trHeight w:val="278"/>
      </w:trPr>
      <w:tc>
        <w:tcPr>
          <w:tcW w:w="1080" w:type="dxa"/>
          <w:tcBorders>
            <w:top w:val="nil"/>
            <w:left w:val="nil"/>
            <w:bottom w:val="nil"/>
          </w:tcBorders>
        </w:tcPr>
        <w:p w14:paraId="390756C4" w14:textId="77777777" w:rsidR="00B52B57" w:rsidRDefault="00B52B57" w:rsidP="00EF4EAC">
          <w:pPr>
            <w:pStyle w:val="header--12ptTNRBcenter"/>
            <w:rPr>
              <w:szCs w:val="22"/>
            </w:rPr>
          </w:pPr>
        </w:p>
      </w:tc>
      <w:tc>
        <w:tcPr>
          <w:tcW w:w="4770" w:type="dxa"/>
          <w:vMerge w:val="restart"/>
          <w:tcBorders>
            <w:top w:val="single" w:sz="4" w:space="0" w:color="auto"/>
          </w:tcBorders>
          <w:vAlign w:val="center"/>
        </w:tcPr>
        <w:p w14:paraId="6998643C" w14:textId="316CE459" w:rsidR="00B52B57" w:rsidRDefault="00B52B57" w:rsidP="00CB78DE">
          <w:pPr>
            <w:pStyle w:val="header--12ptTNRBcenter"/>
            <w:rPr>
              <w:szCs w:val="22"/>
            </w:rPr>
          </w:pPr>
          <w:r>
            <w:rPr>
              <w:szCs w:val="22"/>
            </w:rPr>
            <w:fldChar w:fldCharType="begin"/>
          </w:r>
          <w:r>
            <w:rPr>
              <w:szCs w:val="22"/>
            </w:rPr>
            <w:instrText xml:space="preserve"> REF Title \h </w:instrText>
          </w:r>
          <w:r>
            <w:rPr>
              <w:szCs w:val="22"/>
            </w:rPr>
          </w:r>
          <w:r>
            <w:rPr>
              <w:szCs w:val="22"/>
            </w:rPr>
            <w:fldChar w:fldCharType="separate"/>
          </w:r>
          <w:r>
            <w:t xml:space="preserve">RAVEN and RAVEN Plug-ins </w:t>
          </w:r>
          <w:r>
            <w:rPr>
              <w:szCs w:val="22"/>
            </w:rPr>
            <w:fldChar w:fldCharType="end"/>
          </w:r>
          <w:r>
            <w:rPr>
              <w:szCs w:val="22"/>
            </w:rPr>
            <w:t>and raven Plug-ins Software quality assurance plan</w:t>
          </w:r>
        </w:p>
      </w:tc>
      <w:tc>
        <w:tcPr>
          <w:tcW w:w="1530" w:type="dxa"/>
          <w:vMerge w:val="restart"/>
          <w:tcBorders>
            <w:top w:val="single" w:sz="4" w:space="0" w:color="auto"/>
            <w:right w:val="single" w:sz="6" w:space="0" w:color="FFFFFF"/>
          </w:tcBorders>
        </w:tcPr>
        <w:p w14:paraId="164A3322" w14:textId="77777777" w:rsidR="00B52B57" w:rsidRDefault="00B52B57" w:rsidP="00EF4EAC">
          <w:pPr>
            <w:pStyle w:val="header--12ptTNR"/>
            <w:spacing w:after="40"/>
            <w:rPr>
              <w:sz w:val="22"/>
              <w:szCs w:val="22"/>
            </w:rPr>
          </w:pPr>
          <w:r>
            <w:rPr>
              <w:sz w:val="22"/>
              <w:szCs w:val="22"/>
            </w:rPr>
            <w:t>Identifier:</w:t>
          </w:r>
        </w:p>
        <w:p w14:paraId="379850F4" w14:textId="77777777" w:rsidR="00B52B57" w:rsidRDefault="00B52B57" w:rsidP="00EF4EAC">
          <w:pPr>
            <w:pStyle w:val="header--12ptTNR"/>
            <w:spacing w:after="40"/>
            <w:rPr>
              <w:sz w:val="22"/>
              <w:szCs w:val="22"/>
            </w:rPr>
          </w:pPr>
          <w:r>
            <w:rPr>
              <w:sz w:val="22"/>
              <w:szCs w:val="22"/>
            </w:rPr>
            <w:t>Revision:</w:t>
          </w:r>
        </w:p>
        <w:p w14:paraId="696683EB" w14:textId="77777777" w:rsidR="00B52B57" w:rsidRDefault="00B52B57" w:rsidP="00EF4EAC">
          <w:pPr>
            <w:pStyle w:val="header--12ptTNR"/>
            <w:rPr>
              <w:sz w:val="22"/>
              <w:szCs w:val="22"/>
            </w:rPr>
          </w:pPr>
          <w:r>
            <w:rPr>
              <w:sz w:val="22"/>
              <w:szCs w:val="22"/>
            </w:rPr>
            <w:t>Effective Date:</w:t>
          </w:r>
        </w:p>
      </w:tc>
      <w:tc>
        <w:tcPr>
          <w:tcW w:w="3060" w:type="dxa"/>
          <w:gridSpan w:val="3"/>
          <w:tcBorders>
            <w:top w:val="single" w:sz="4" w:space="0" w:color="auto"/>
            <w:left w:val="single" w:sz="6" w:space="0" w:color="FFFFFF"/>
            <w:bottom w:val="nil"/>
          </w:tcBorders>
        </w:tcPr>
        <w:p w14:paraId="1CDFC210" w14:textId="77777777" w:rsidR="00B52B57" w:rsidRDefault="00B52B57" w:rsidP="005A52CD">
          <w:pPr>
            <w:pStyle w:val="header--12ptTNR"/>
            <w:rPr>
              <w:bCs/>
              <w:sz w:val="22"/>
              <w:szCs w:val="22"/>
            </w:rPr>
          </w:pPr>
          <w:r>
            <w:rPr>
              <w:bCs/>
              <w:sz w:val="22"/>
              <w:szCs w:val="22"/>
            </w:rPr>
            <w:t>PLN-5552</w:t>
          </w:r>
        </w:p>
      </w:tc>
    </w:tr>
    <w:tr w:rsidR="00B52B57" w14:paraId="015B4AD0" w14:textId="77777777">
      <w:trPr>
        <w:gridAfter w:val="1"/>
        <w:wAfter w:w="1080" w:type="dxa"/>
        <w:cantSplit/>
        <w:trHeight w:val="277"/>
      </w:trPr>
      <w:tc>
        <w:tcPr>
          <w:tcW w:w="1080" w:type="dxa"/>
          <w:tcBorders>
            <w:top w:val="nil"/>
            <w:left w:val="nil"/>
            <w:bottom w:val="nil"/>
          </w:tcBorders>
        </w:tcPr>
        <w:p w14:paraId="4BCE318D" w14:textId="77777777" w:rsidR="00B52B57" w:rsidRDefault="00B52B57" w:rsidP="00EF4EAC">
          <w:pPr>
            <w:pStyle w:val="header--12ptTNRBcenter"/>
            <w:rPr>
              <w:szCs w:val="22"/>
            </w:rPr>
          </w:pPr>
        </w:p>
      </w:tc>
      <w:tc>
        <w:tcPr>
          <w:tcW w:w="4770" w:type="dxa"/>
          <w:vMerge/>
          <w:vAlign w:val="center"/>
        </w:tcPr>
        <w:p w14:paraId="404FCA9C" w14:textId="77777777" w:rsidR="00B52B57" w:rsidRDefault="00B52B57" w:rsidP="00EF4EAC">
          <w:pPr>
            <w:pStyle w:val="header--12ptTNRBcenter"/>
            <w:rPr>
              <w:szCs w:val="22"/>
            </w:rPr>
          </w:pPr>
        </w:p>
      </w:tc>
      <w:tc>
        <w:tcPr>
          <w:tcW w:w="1530" w:type="dxa"/>
          <w:vMerge/>
          <w:tcBorders>
            <w:right w:val="single" w:sz="6" w:space="0" w:color="FFFFFF"/>
          </w:tcBorders>
        </w:tcPr>
        <w:p w14:paraId="501C9B16" w14:textId="77777777" w:rsidR="00B52B57" w:rsidRDefault="00B52B57" w:rsidP="00EF4EAC">
          <w:pPr>
            <w:pStyle w:val="header--12ptTNR"/>
            <w:rPr>
              <w:sz w:val="22"/>
              <w:szCs w:val="22"/>
            </w:rPr>
          </w:pPr>
        </w:p>
      </w:tc>
      <w:tc>
        <w:tcPr>
          <w:tcW w:w="3060" w:type="dxa"/>
          <w:gridSpan w:val="3"/>
          <w:tcBorders>
            <w:top w:val="nil"/>
            <w:left w:val="single" w:sz="6" w:space="0" w:color="FFFFFF"/>
            <w:bottom w:val="nil"/>
          </w:tcBorders>
        </w:tcPr>
        <w:p w14:paraId="747681B7" w14:textId="28919D99" w:rsidR="00B52B57" w:rsidRDefault="00B52B57" w:rsidP="00EF4EAC">
          <w:pPr>
            <w:pStyle w:val="header--12ptTNR"/>
            <w:rPr>
              <w:sz w:val="22"/>
              <w:szCs w:val="22"/>
            </w:rPr>
          </w:pPr>
          <w:r>
            <w:rPr>
              <w:sz w:val="22"/>
              <w:szCs w:val="22"/>
            </w:rPr>
            <w:t>0</w:t>
          </w:r>
        </w:p>
      </w:tc>
    </w:tr>
    <w:tr w:rsidR="00B52B57" w14:paraId="56316EFE" w14:textId="77777777">
      <w:trPr>
        <w:gridAfter w:val="1"/>
        <w:wAfter w:w="1080" w:type="dxa"/>
        <w:cantSplit/>
        <w:trHeight w:val="277"/>
      </w:trPr>
      <w:tc>
        <w:tcPr>
          <w:tcW w:w="1080" w:type="dxa"/>
          <w:tcBorders>
            <w:top w:val="nil"/>
            <w:left w:val="nil"/>
            <w:bottom w:val="nil"/>
          </w:tcBorders>
        </w:tcPr>
        <w:p w14:paraId="2651AE75" w14:textId="77777777" w:rsidR="00B52B57" w:rsidRDefault="00B52B57" w:rsidP="00EF4EAC">
          <w:pPr>
            <w:pStyle w:val="header--12ptTNRBcenter"/>
            <w:rPr>
              <w:szCs w:val="22"/>
            </w:rPr>
          </w:pPr>
        </w:p>
      </w:tc>
      <w:tc>
        <w:tcPr>
          <w:tcW w:w="4770" w:type="dxa"/>
          <w:vMerge/>
          <w:vAlign w:val="center"/>
        </w:tcPr>
        <w:p w14:paraId="269E8E61" w14:textId="77777777" w:rsidR="00B52B57" w:rsidRDefault="00B52B57" w:rsidP="00EF4EAC">
          <w:pPr>
            <w:pStyle w:val="header--12ptTNRBcenter"/>
            <w:rPr>
              <w:szCs w:val="22"/>
            </w:rPr>
          </w:pPr>
        </w:p>
      </w:tc>
      <w:tc>
        <w:tcPr>
          <w:tcW w:w="1530" w:type="dxa"/>
          <w:vMerge/>
          <w:tcBorders>
            <w:right w:val="single" w:sz="6" w:space="0" w:color="FFFFFF"/>
          </w:tcBorders>
        </w:tcPr>
        <w:p w14:paraId="2BC8F658" w14:textId="77777777" w:rsidR="00B52B57" w:rsidRDefault="00B52B57" w:rsidP="00EF4EAC">
          <w:pPr>
            <w:pStyle w:val="header--12ptTNR"/>
            <w:rPr>
              <w:sz w:val="22"/>
              <w:szCs w:val="22"/>
            </w:rPr>
          </w:pPr>
        </w:p>
      </w:tc>
      <w:tc>
        <w:tcPr>
          <w:tcW w:w="1440" w:type="dxa"/>
          <w:tcBorders>
            <w:top w:val="nil"/>
            <w:left w:val="single" w:sz="6" w:space="0" w:color="FFFFFF"/>
            <w:right w:val="single" w:sz="6" w:space="0" w:color="FFFFFF"/>
          </w:tcBorders>
        </w:tcPr>
        <w:p w14:paraId="343AA80A" w14:textId="494D4AFE" w:rsidR="004A2A07" w:rsidRDefault="004A2A07" w:rsidP="005652C0">
          <w:pPr>
            <w:pStyle w:val="header--12ptTNR"/>
            <w:rPr>
              <w:sz w:val="22"/>
              <w:szCs w:val="22"/>
            </w:rPr>
          </w:pPr>
          <w:r>
            <w:rPr>
              <w:sz w:val="22"/>
              <w:szCs w:val="22"/>
            </w:rPr>
            <w:t>01/15/2018</w:t>
          </w:r>
        </w:p>
        <w:p w14:paraId="1765C892" w14:textId="77777777" w:rsidR="00B52B57" w:rsidRDefault="00B52B57" w:rsidP="005652C0">
          <w:pPr>
            <w:pStyle w:val="header--12ptTNR"/>
            <w:rPr>
              <w:sz w:val="22"/>
              <w:szCs w:val="22"/>
            </w:rPr>
          </w:pPr>
        </w:p>
      </w:tc>
      <w:tc>
        <w:tcPr>
          <w:tcW w:w="1620" w:type="dxa"/>
          <w:gridSpan w:val="2"/>
          <w:tcBorders>
            <w:top w:val="nil"/>
            <w:left w:val="single" w:sz="6" w:space="0" w:color="FFFFFF"/>
          </w:tcBorders>
        </w:tcPr>
        <w:p w14:paraId="36CC49A1" w14:textId="147E6F41" w:rsidR="00B52B57" w:rsidRDefault="00B52B57" w:rsidP="00776597">
          <w:pPr>
            <w:pStyle w:val="header--12ptTNR"/>
            <w:jc w:val="right"/>
            <w:rPr>
              <w:sz w:val="22"/>
              <w:szCs w:val="22"/>
            </w:rPr>
          </w:pPr>
          <w:r>
            <w:rPr>
              <w:rStyle w:val="PageNumber"/>
              <w:bCs/>
              <w:szCs w:val="22"/>
            </w:rPr>
            <w:t xml:space="preserve">Page: </w:t>
          </w:r>
          <w:r>
            <w:rPr>
              <w:rStyle w:val="PageNumber"/>
              <w:bCs/>
              <w:szCs w:val="22"/>
            </w:rPr>
            <w:fldChar w:fldCharType="begin"/>
          </w:r>
          <w:r>
            <w:rPr>
              <w:rStyle w:val="PageNumber"/>
              <w:bCs/>
              <w:szCs w:val="22"/>
            </w:rPr>
            <w:instrText xml:space="preserve"> PAGE </w:instrText>
          </w:r>
          <w:r>
            <w:rPr>
              <w:rStyle w:val="PageNumber"/>
              <w:bCs/>
              <w:szCs w:val="22"/>
            </w:rPr>
            <w:fldChar w:fldCharType="separate"/>
          </w:r>
          <w:r>
            <w:rPr>
              <w:rStyle w:val="PageNumber"/>
              <w:bCs/>
              <w:noProof/>
              <w:szCs w:val="22"/>
            </w:rPr>
            <w:t>17</w:t>
          </w:r>
          <w:r>
            <w:rPr>
              <w:rStyle w:val="PageNumber"/>
              <w:bCs/>
              <w:szCs w:val="22"/>
            </w:rPr>
            <w:fldChar w:fldCharType="end"/>
          </w:r>
          <w:r>
            <w:rPr>
              <w:rStyle w:val="PageNumber"/>
              <w:bCs/>
              <w:szCs w:val="22"/>
            </w:rPr>
            <w:t xml:space="preserve"> of</w:t>
          </w:r>
          <w:r>
            <w:rPr>
              <w:rStyle w:val="PageNumber"/>
              <w:b/>
              <w:bCs/>
              <w:szCs w:val="22"/>
            </w:rPr>
            <w:t xml:space="preserve"> 69</w:t>
          </w:r>
        </w:p>
      </w:tc>
    </w:tr>
  </w:tbl>
  <w:p w14:paraId="417BE761" w14:textId="77777777" w:rsidR="00B52B57" w:rsidRDefault="00B52B57" w:rsidP="00EF4EAC">
    <w:pPr>
      <w:pStyle w:val="Spacer"/>
      <w:rPr>
        <w:sz w:val="2"/>
      </w:rPr>
    </w:pPr>
  </w:p>
  <w:p w14:paraId="49685DAA" w14:textId="77777777" w:rsidR="00B52B57" w:rsidRDefault="00B52B57" w:rsidP="00E00EF1">
    <w:pPr>
      <w:pStyle w:val="Spac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38E4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F927C0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811F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304244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4660C4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2AE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182F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A4E7AAA"/>
    <w:lvl w:ilvl="0">
      <w:start w:val="1"/>
      <w:numFmt w:val="bullet"/>
      <w:pStyle w:val="ListBullet2"/>
      <w:lvlText w:val=""/>
      <w:lvlJc w:val="left"/>
      <w:pPr>
        <w:tabs>
          <w:tab w:val="num" w:pos="1890"/>
        </w:tabs>
        <w:ind w:left="1890" w:hanging="360"/>
      </w:pPr>
      <w:rPr>
        <w:rFonts w:ascii="Symbol" w:hAnsi="Symbol" w:hint="default"/>
        <w:color w:val="auto"/>
      </w:rPr>
    </w:lvl>
  </w:abstractNum>
  <w:abstractNum w:abstractNumId="8" w15:restartNumberingAfterBreak="0">
    <w:nsid w:val="FFFFFF88"/>
    <w:multiLevelType w:val="singleLevel"/>
    <w:tmpl w:val="246A42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ECAD3A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71F1E"/>
    <w:multiLevelType w:val="multilevel"/>
    <w:tmpl w:val="E7EAA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2F7485"/>
    <w:multiLevelType w:val="singleLevel"/>
    <w:tmpl w:val="FD74CF5C"/>
    <w:lvl w:ilvl="0">
      <w:start w:val="1"/>
      <w:numFmt w:val="decimal"/>
      <w:lvlText w:val="%1."/>
      <w:legacy w:legacy="1" w:legacySpace="0" w:legacyIndent="576"/>
      <w:lvlJc w:val="left"/>
      <w:pPr>
        <w:ind w:left="576" w:hanging="576"/>
      </w:pPr>
    </w:lvl>
  </w:abstractNum>
  <w:abstractNum w:abstractNumId="12" w15:restartNumberingAfterBreak="0">
    <w:nsid w:val="056A6C59"/>
    <w:multiLevelType w:val="hybridMultilevel"/>
    <w:tmpl w:val="CEF6278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3" w15:restartNumberingAfterBreak="0">
    <w:nsid w:val="06CF5ED7"/>
    <w:multiLevelType w:val="hybridMultilevel"/>
    <w:tmpl w:val="3E3E1E2C"/>
    <w:lvl w:ilvl="0" w:tplc="40B8241E">
      <w:start w:val="1"/>
      <w:numFmt w:val="upperLetter"/>
      <w:pStyle w:val="ListA4"/>
      <w:lvlText w:val="%1."/>
      <w:lvlJc w:val="left"/>
      <w:pPr>
        <w:tabs>
          <w:tab w:val="num" w:pos="4248"/>
        </w:tabs>
        <w:ind w:left="4248"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744702D"/>
    <w:multiLevelType w:val="hybridMultilevel"/>
    <w:tmpl w:val="94A05F4A"/>
    <w:lvl w:ilvl="0" w:tplc="ADAC40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85D7BFC"/>
    <w:multiLevelType w:val="hybridMultilevel"/>
    <w:tmpl w:val="7D489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9AA7E3A"/>
    <w:multiLevelType w:val="hybridMultilevel"/>
    <w:tmpl w:val="70ACE174"/>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0D13D1"/>
    <w:multiLevelType w:val="hybridMultilevel"/>
    <w:tmpl w:val="D298A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D9380A"/>
    <w:multiLevelType w:val="multilevel"/>
    <w:tmpl w:val="2F92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512356"/>
    <w:multiLevelType w:val="hybridMultilevel"/>
    <w:tmpl w:val="2E42122E"/>
    <w:lvl w:ilvl="0" w:tplc="5254C59A">
      <w:start w:val="1"/>
      <w:numFmt w:val="bullet"/>
      <w:pStyle w:val="ListBullet6"/>
      <w:lvlText w:val=""/>
      <w:lvlJc w:val="left"/>
      <w:pPr>
        <w:tabs>
          <w:tab w:val="num" w:pos="6840"/>
        </w:tabs>
        <w:ind w:left="68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4A53BF6"/>
    <w:multiLevelType w:val="hybridMultilevel"/>
    <w:tmpl w:val="0F44210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1" w15:restartNumberingAfterBreak="0">
    <w:nsid w:val="17EB4780"/>
    <w:multiLevelType w:val="hybridMultilevel"/>
    <w:tmpl w:val="9976D736"/>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9505215"/>
    <w:multiLevelType w:val="multilevel"/>
    <w:tmpl w:val="7196E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534AE7"/>
    <w:multiLevelType w:val="hybridMultilevel"/>
    <w:tmpl w:val="5386C5CA"/>
    <w:lvl w:ilvl="0" w:tplc="83BC57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15:restartNumberingAfterBreak="0">
    <w:nsid w:val="1FA40B61"/>
    <w:multiLevelType w:val="hybridMultilevel"/>
    <w:tmpl w:val="8F564CC8"/>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5" w15:restartNumberingAfterBreak="0">
    <w:nsid w:val="1FFF3F18"/>
    <w:multiLevelType w:val="hybridMultilevel"/>
    <w:tmpl w:val="5FDA9BA6"/>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8A06D7"/>
    <w:multiLevelType w:val="hybridMultilevel"/>
    <w:tmpl w:val="0700D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3CE3C8D"/>
    <w:multiLevelType w:val="hybridMultilevel"/>
    <w:tmpl w:val="66E49340"/>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5990E8D"/>
    <w:multiLevelType w:val="hybridMultilevel"/>
    <w:tmpl w:val="BDFAB2C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842A4"/>
    <w:multiLevelType w:val="hybridMultilevel"/>
    <w:tmpl w:val="51FA614E"/>
    <w:lvl w:ilvl="0" w:tplc="ADD8EA9A">
      <w:start w:val="1"/>
      <w:numFmt w:val="upperLetter"/>
      <w:pStyle w:val="ListA2"/>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6BB20E6"/>
    <w:multiLevelType w:val="hybridMultilevel"/>
    <w:tmpl w:val="8C66B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88A703A"/>
    <w:multiLevelType w:val="hybridMultilevel"/>
    <w:tmpl w:val="3DDEEB9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2" w15:restartNumberingAfterBreak="0">
    <w:nsid w:val="2CA44F51"/>
    <w:multiLevelType w:val="hybridMultilevel"/>
    <w:tmpl w:val="526EA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164147A"/>
    <w:multiLevelType w:val="hybridMultilevel"/>
    <w:tmpl w:val="885A5538"/>
    <w:lvl w:ilvl="0" w:tplc="ADAC4042">
      <w:start w:val="2"/>
      <w:numFmt w:val="bullet"/>
      <w:lvlText w:val="-"/>
      <w:lvlJc w:val="left"/>
      <w:pPr>
        <w:ind w:left="2583" w:hanging="360"/>
      </w:pPr>
      <w:rPr>
        <w:rFonts w:ascii="Times New Roman" w:eastAsia="Times New Roman" w:hAnsi="Times New Roman" w:cs="Times New Roman"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34" w15:restartNumberingAfterBreak="0">
    <w:nsid w:val="32017EFD"/>
    <w:multiLevelType w:val="hybridMultilevel"/>
    <w:tmpl w:val="DD581AC8"/>
    <w:lvl w:ilvl="0" w:tplc="CBF88F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6004A0"/>
    <w:multiLevelType w:val="hybridMultilevel"/>
    <w:tmpl w:val="3D203E9C"/>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380E7D"/>
    <w:multiLevelType w:val="multilevel"/>
    <w:tmpl w:val="299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8B11374"/>
    <w:multiLevelType w:val="hybridMultilevel"/>
    <w:tmpl w:val="031C8DEE"/>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8CC3320"/>
    <w:multiLevelType w:val="hybridMultilevel"/>
    <w:tmpl w:val="15A00F5E"/>
    <w:lvl w:ilvl="0" w:tplc="7DEC48E2">
      <w:start w:val="1"/>
      <w:numFmt w:val="decimal"/>
      <w:pStyle w:val="ListNumber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D8858D6"/>
    <w:multiLevelType w:val="multilevel"/>
    <w:tmpl w:val="C61C9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1D07C1"/>
    <w:multiLevelType w:val="multilevel"/>
    <w:tmpl w:val="36D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816719"/>
    <w:multiLevelType w:val="multilevel"/>
    <w:tmpl w:val="FAC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7A2463"/>
    <w:multiLevelType w:val="multilevel"/>
    <w:tmpl w:val="24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B647BA3"/>
    <w:multiLevelType w:val="hybridMultilevel"/>
    <w:tmpl w:val="449A3D3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4BA83D93"/>
    <w:multiLevelType w:val="hybridMultilevel"/>
    <w:tmpl w:val="F28A3156"/>
    <w:lvl w:ilvl="0" w:tplc="ADAC4042">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4BE5606E"/>
    <w:multiLevelType w:val="multilevel"/>
    <w:tmpl w:val="5E3E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116818"/>
    <w:multiLevelType w:val="multilevel"/>
    <w:tmpl w:val="4768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0F92B4C"/>
    <w:multiLevelType w:val="hybridMultilevel"/>
    <w:tmpl w:val="910284DE"/>
    <w:lvl w:ilvl="0" w:tplc="210AF2C4">
      <w:start w:val="1"/>
      <w:numFmt w:val="decimal"/>
      <w:lvlText w:val="%1)"/>
      <w:lvlJc w:val="left"/>
      <w:pPr>
        <w:ind w:left="180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1ED320E"/>
    <w:multiLevelType w:val="hybridMultilevel"/>
    <w:tmpl w:val="1A9C29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9" w15:restartNumberingAfterBreak="0">
    <w:nsid w:val="52456090"/>
    <w:multiLevelType w:val="hybridMultilevel"/>
    <w:tmpl w:val="48DC7590"/>
    <w:lvl w:ilvl="0" w:tplc="40F8C314">
      <w:start w:val="1"/>
      <w:numFmt w:val="upperLetter"/>
      <w:pStyle w:val="ListA6"/>
      <w:lvlText w:val="%1."/>
      <w:lvlJc w:val="left"/>
      <w:pPr>
        <w:tabs>
          <w:tab w:val="num" w:pos="6840"/>
        </w:tabs>
        <w:ind w:left="68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564270B5"/>
    <w:multiLevelType w:val="multilevel"/>
    <w:tmpl w:val="55565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F4352D"/>
    <w:multiLevelType w:val="hybridMultilevel"/>
    <w:tmpl w:val="6A944354"/>
    <w:lvl w:ilvl="0" w:tplc="386A95A8">
      <w:start w:val="1"/>
      <w:numFmt w:val="upperLetter"/>
      <w:pStyle w:val="ListA3"/>
      <w:lvlText w:val="%1."/>
      <w:lvlJc w:val="left"/>
      <w:pPr>
        <w:tabs>
          <w:tab w:val="num" w:pos="3024"/>
        </w:tabs>
        <w:ind w:left="3024"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FAA55CF"/>
    <w:multiLevelType w:val="hybridMultilevel"/>
    <w:tmpl w:val="77C8D176"/>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53" w15:restartNumberingAfterBreak="0">
    <w:nsid w:val="62D417B3"/>
    <w:multiLevelType w:val="hybridMultilevel"/>
    <w:tmpl w:val="9BB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964F3A"/>
    <w:multiLevelType w:val="multilevel"/>
    <w:tmpl w:val="73BEE572"/>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350"/>
        </w:tabs>
        <w:ind w:left="1350" w:hanging="720"/>
      </w:pPr>
      <w:rPr>
        <w:rFonts w:hint="default"/>
      </w:rPr>
    </w:lvl>
    <w:lvl w:ilvl="2">
      <w:start w:val="1"/>
      <w:numFmt w:val="decimal"/>
      <w:pStyle w:val="Heading3"/>
      <w:lvlText w:val="%1.%2.%3"/>
      <w:lvlJc w:val="left"/>
      <w:pPr>
        <w:tabs>
          <w:tab w:val="num" w:pos="2304"/>
        </w:tabs>
        <w:ind w:left="2304" w:hanging="864"/>
      </w:pPr>
      <w:rPr>
        <w:rFonts w:hint="default"/>
      </w:rPr>
    </w:lvl>
    <w:lvl w:ilvl="3">
      <w:start w:val="1"/>
      <w:numFmt w:val="decimal"/>
      <w:pStyle w:val="Heading4"/>
      <w:lvlText w:val="%1.%2.%3.%4"/>
      <w:lvlJc w:val="left"/>
      <w:pPr>
        <w:tabs>
          <w:tab w:val="num" w:pos="3528"/>
        </w:tabs>
        <w:ind w:left="3528" w:hanging="1224"/>
      </w:pPr>
      <w:rPr>
        <w:rFonts w:hint="default"/>
      </w:rPr>
    </w:lvl>
    <w:lvl w:ilvl="4">
      <w:start w:val="1"/>
      <w:numFmt w:val="decimal"/>
      <w:pStyle w:val="Heading5"/>
      <w:lvlText w:val="%1.%2.%3.%4.%5"/>
      <w:lvlJc w:val="left"/>
      <w:pPr>
        <w:tabs>
          <w:tab w:val="num" w:pos="4752"/>
        </w:tabs>
        <w:ind w:left="4752" w:hanging="1224"/>
      </w:pPr>
      <w:rPr>
        <w:rFonts w:hint="default"/>
      </w:rPr>
    </w:lvl>
    <w:lvl w:ilvl="5">
      <w:start w:val="1"/>
      <w:numFmt w:val="decimal"/>
      <w:pStyle w:val="Heading6"/>
      <w:lvlText w:val="%1.%2.%3.%4.%5.%6"/>
      <w:lvlJc w:val="left"/>
      <w:pPr>
        <w:tabs>
          <w:tab w:val="num" w:pos="6120"/>
        </w:tabs>
        <w:ind w:left="6120" w:hanging="1368"/>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66976EEC"/>
    <w:multiLevelType w:val="hybridMultilevel"/>
    <w:tmpl w:val="87A2C38C"/>
    <w:lvl w:ilvl="0" w:tplc="29FC30AE">
      <w:start w:val="1"/>
      <w:numFmt w:val="upperLetter"/>
      <w:pStyle w:val="ListA1"/>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6C2C166E"/>
    <w:multiLevelType w:val="hybridMultilevel"/>
    <w:tmpl w:val="5C36040E"/>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11879FD"/>
    <w:multiLevelType w:val="hybridMultilevel"/>
    <w:tmpl w:val="814CD122"/>
    <w:lvl w:ilvl="0" w:tplc="ADAC404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33042F8"/>
    <w:multiLevelType w:val="hybridMultilevel"/>
    <w:tmpl w:val="EED86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72773C4"/>
    <w:multiLevelType w:val="multilevel"/>
    <w:tmpl w:val="CCF8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4B07F9"/>
    <w:multiLevelType w:val="multilevel"/>
    <w:tmpl w:val="1C705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976010"/>
    <w:multiLevelType w:val="hybridMultilevel"/>
    <w:tmpl w:val="0D8CEF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2" w15:restartNumberingAfterBreak="0">
    <w:nsid w:val="7DD93880"/>
    <w:multiLevelType w:val="hybridMultilevel"/>
    <w:tmpl w:val="D2161224"/>
    <w:lvl w:ilvl="0" w:tplc="699E5F14">
      <w:start w:val="1"/>
      <w:numFmt w:val="upperLetter"/>
      <w:pStyle w:val="ListA5"/>
      <w:lvlText w:val="%1."/>
      <w:lvlJc w:val="left"/>
      <w:pPr>
        <w:tabs>
          <w:tab w:val="num" w:pos="5472"/>
        </w:tabs>
        <w:ind w:left="5472"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5"/>
  </w:num>
  <w:num w:numId="3">
    <w:abstractNumId w:val="29"/>
  </w:num>
  <w:num w:numId="4">
    <w:abstractNumId w:val="51"/>
  </w:num>
  <w:num w:numId="5">
    <w:abstractNumId w:val="13"/>
  </w:num>
  <w:num w:numId="6">
    <w:abstractNumId w:val="62"/>
  </w:num>
  <w:num w:numId="7">
    <w:abstractNumId w:val="49"/>
  </w:num>
  <w:num w:numId="8">
    <w:abstractNumId w:val="9"/>
  </w:num>
  <w:num w:numId="9">
    <w:abstractNumId w:val="7"/>
  </w:num>
  <w:num w:numId="10">
    <w:abstractNumId w:val="6"/>
  </w:num>
  <w:num w:numId="11">
    <w:abstractNumId w:val="5"/>
  </w:num>
  <w:num w:numId="12">
    <w:abstractNumId w:val="4"/>
  </w:num>
  <w:num w:numId="13">
    <w:abstractNumId w:val="19"/>
  </w:num>
  <w:num w:numId="14">
    <w:abstractNumId w:val="8"/>
  </w:num>
  <w:num w:numId="15">
    <w:abstractNumId w:val="3"/>
  </w:num>
  <w:num w:numId="16">
    <w:abstractNumId w:val="2"/>
  </w:num>
  <w:num w:numId="17">
    <w:abstractNumId w:val="1"/>
  </w:num>
  <w:num w:numId="18">
    <w:abstractNumId w:val="0"/>
  </w:num>
  <w:num w:numId="19">
    <w:abstractNumId w:val="38"/>
  </w:num>
  <w:num w:numId="20">
    <w:abstractNumId w:val="54"/>
  </w:num>
  <w:num w:numId="21">
    <w:abstractNumId w:val="17"/>
  </w:num>
  <w:num w:numId="22">
    <w:abstractNumId w:val="48"/>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8"/>
  </w:num>
  <w:num w:numId="31">
    <w:abstractNumId w:val="32"/>
  </w:num>
  <w:num w:numId="32">
    <w:abstractNumId w:val="15"/>
  </w:num>
  <w:num w:numId="33">
    <w:abstractNumId w:val="40"/>
  </w:num>
  <w:num w:numId="34">
    <w:abstractNumId w:val="14"/>
  </w:num>
  <w:num w:numId="35">
    <w:abstractNumId w:val="41"/>
  </w:num>
  <w:num w:numId="36">
    <w:abstractNumId w:val="18"/>
  </w:num>
  <w:num w:numId="37">
    <w:abstractNumId w:val="46"/>
  </w:num>
  <w:num w:numId="38">
    <w:abstractNumId w:val="10"/>
  </w:num>
  <w:num w:numId="39">
    <w:abstractNumId w:val="36"/>
  </w:num>
  <w:num w:numId="40">
    <w:abstractNumId w:val="22"/>
  </w:num>
  <w:num w:numId="41">
    <w:abstractNumId w:val="44"/>
  </w:num>
  <w:num w:numId="42">
    <w:abstractNumId w:val="33"/>
  </w:num>
  <w:num w:numId="43">
    <w:abstractNumId w:val="59"/>
  </w:num>
  <w:num w:numId="44">
    <w:abstractNumId w:val="50"/>
  </w:num>
  <w:num w:numId="45">
    <w:abstractNumId w:val="45"/>
  </w:num>
  <w:num w:numId="46">
    <w:abstractNumId w:val="60"/>
  </w:num>
  <w:num w:numId="47">
    <w:abstractNumId w:val="39"/>
  </w:num>
  <w:num w:numId="48">
    <w:abstractNumId w:val="42"/>
  </w:num>
  <w:num w:numId="49">
    <w:abstractNumId w:val="16"/>
  </w:num>
  <w:num w:numId="50">
    <w:abstractNumId w:val="27"/>
  </w:num>
  <w:num w:numId="51">
    <w:abstractNumId w:val="12"/>
  </w:num>
  <w:num w:numId="52">
    <w:abstractNumId w:val="52"/>
  </w:num>
  <w:num w:numId="53">
    <w:abstractNumId w:val="20"/>
  </w:num>
  <w:num w:numId="54">
    <w:abstractNumId w:val="31"/>
  </w:num>
  <w:num w:numId="55">
    <w:abstractNumId w:val="24"/>
  </w:num>
  <w:num w:numId="56">
    <w:abstractNumId w:val="21"/>
  </w:num>
  <w:num w:numId="57">
    <w:abstractNumId w:val="37"/>
  </w:num>
  <w:num w:numId="58">
    <w:abstractNumId w:val="57"/>
  </w:num>
  <w:num w:numId="59">
    <w:abstractNumId w:val="11"/>
  </w:num>
  <w:num w:numId="60">
    <w:abstractNumId w:val="23"/>
  </w:num>
  <w:num w:numId="61">
    <w:abstractNumId w:val="35"/>
  </w:num>
  <w:num w:numId="62">
    <w:abstractNumId w:val="28"/>
  </w:num>
  <w:num w:numId="63">
    <w:abstractNumId w:val="25"/>
  </w:num>
  <w:num w:numId="64">
    <w:abstractNumId w:val="47"/>
  </w:num>
  <w:num w:numId="65">
    <w:abstractNumId w:val="56"/>
  </w:num>
  <w:num w:numId="66">
    <w:abstractNumId w:val="61"/>
  </w:num>
  <w:num w:numId="67">
    <w:abstractNumId w:val="43"/>
  </w:num>
  <w:num w:numId="68">
    <w:abstractNumId w:val="3"/>
  </w:num>
  <w:num w:numId="6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3"/>
  </w:num>
  <w:num w:numId="72">
    <w:abstractNumId w:val="30"/>
  </w:num>
  <w:num w:numId="73">
    <w:abstractNumId w:val="34"/>
  </w:num>
  <w:num w:numId="74">
    <w:abstractNumId w:val="2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48F"/>
    <w:rsid w:val="00002C9A"/>
    <w:rsid w:val="00005F75"/>
    <w:rsid w:val="00007DF7"/>
    <w:rsid w:val="00007E3F"/>
    <w:rsid w:val="00011588"/>
    <w:rsid w:val="0001349B"/>
    <w:rsid w:val="000147D4"/>
    <w:rsid w:val="00015B24"/>
    <w:rsid w:val="00021DF4"/>
    <w:rsid w:val="000220BE"/>
    <w:rsid w:val="0002358D"/>
    <w:rsid w:val="00026254"/>
    <w:rsid w:val="00031AED"/>
    <w:rsid w:val="0003431D"/>
    <w:rsid w:val="000353F3"/>
    <w:rsid w:val="0003748F"/>
    <w:rsid w:val="00037505"/>
    <w:rsid w:val="00043FC1"/>
    <w:rsid w:val="000441DE"/>
    <w:rsid w:val="00047406"/>
    <w:rsid w:val="000508E6"/>
    <w:rsid w:val="00052420"/>
    <w:rsid w:val="00054755"/>
    <w:rsid w:val="0005586A"/>
    <w:rsid w:val="00057071"/>
    <w:rsid w:val="00061B3B"/>
    <w:rsid w:val="00070BFD"/>
    <w:rsid w:val="00072636"/>
    <w:rsid w:val="00072EA5"/>
    <w:rsid w:val="000733B0"/>
    <w:rsid w:val="00076BD6"/>
    <w:rsid w:val="00077F8C"/>
    <w:rsid w:val="00080C0C"/>
    <w:rsid w:val="00081483"/>
    <w:rsid w:val="00081986"/>
    <w:rsid w:val="00082AF2"/>
    <w:rsid w:val="000844DE"/>
    <w:rsid w:val="00085A3D"/>
    <w:rsid w:val="000863DF"/>
    <w:rsid w:val="000930D3"/>
    <w:rsid w:val="0009502A"/>
    <w:rsid w:val="00096DF6"/>
    <w:rsid w:val="000A138B"/>
    <w:rsid w:val="000B69B5"/>
    <w:rsid w:val="000B7428"/>
    <w:rsid w:val="000C442E"/>
    <w:rsid w:val="000C7F4A"/>
    <w:rsid w:val="000D7D3D"/>
    <w:rsid w:val="000E6BF8"/>
    <w:rsid w:val="000F110C"/>
    <w:rsid w:val="000F4604"/>
    <w:rsid w:val="000F7AB1"/>
    <w:rsid w:val="0010158B"/>
    <w:rsid w:val="00107CE2"/>
    <w:rsid w:val="001105A6"/>
    <w:rsid w:val="001177D1"/>
    <w:rsid w:val="001208C8"/>
    <w:rsid w:val="00121927"/>
    <w:rsid w:val="00122958"/>
    <w:rsid w:val="00124545"/>
    <w:rsid w:val="0012494B"/>
    <w:rsid w:val="001250E5"/>
    <w:rsid w:val="00125B97"/>
    <w:rsid w:val="0013070B"/>
    <w:rsid w:val="00136247"/>
    <w:rsid w:val="001417B3"/>
    <w:rsid w:val="00144CF1"/>
    <w:rsid w:val="00150783"/>
    <w:rsid w:val="001516DA"/>
    <w:rsid w:val="00153FB4"/>
    <w:rsid w:val="0015425E"/>
    <w:rsid w:val="00155633"/>
    <w:rsid w:val="00157DF5"/>
    <w:rsid w:val="0016013F"/>
    <w:rsid w:val="00160E15"/>
    <w:rsid w:val="00162E6C"/>
    <w:rsid w:val="001631DE"/>
    <w:rsid w:val="001639CA"/>
    <w:rsid w:val="001650CE"/>
    <w:rsid w:val="00165C7A"/>
    <w:rsid w:val="00172734"/>
    <w:rsid w:val="00176B26"/>
    <w:rsid w:val="00180F61"/>
    <w:rsid w:val="00182B8B"/>
    <w:rsid w:val="00184519"/>
    <w:rsid w:val="001879F0"/>
    <w:rsid w:val="00191989"/>
    <w:rsid w:val="001932CE"/>
    <w:rsid w:val="001942A7"/>
    <w:rsid w:val="0019465D"/>
    <w:rsid w:val="001951A7"/>
    <w:rsid w:val="001A41CE"/>
    <w:rsid w:val="001A6AA2"/>
    <w:rsid w:val="001B022D"/>
    <w:rsid w:val="001B5E9A"/>
    <w:rsid w:val="001C2CEC"/>
    <w:rsid w:val="001D424D"/>
    <w:rsid w:val="001D4E82"/>
    <w:rsid w:val="001D56B1"/>
    <w:rsid w:val="001D612C"/>
    <w:rsid w:val="001E17E4"/>
    <w:rsid w:val="001E57D5"/>
    <w:rsid w:val="001E68F8"/>
    <w:rsid w:val="001F030D"/>
    <w:rsid w:val="001F2126"/>
    <w:rsid w:val="001F27F3"/>
    <w:rsid w:val="001F4680"/>
    <w:rsid w:val="001F4D8B"/>
    <w:rsid w:val="001F5EBF"/>
    <w:rsid w:val="00200D71"/>
    <w:rsid w:val="00201363"/>
    <w:rsid w:val="00201E4B"/>
    <w:rsid w:val="00202B6E"/>
    <w:rsid w:val="00204CCD"/>
    <w:rsid w:val="00204FBD"/>
    <w:rsid w:val="002071E9"/>
    <w:rsid w:val="00210584"/>
    <w:rsid w:val="00212E15"/>
    <w:rsid w:val="00227B02"/>
    <w:rsid w:val="00232D32"/>
    <w:rsid w:val="002349CA"/>
    <w:rsid w:val="00240426"/>
    <w:rsid w:val="002430F3"/>
    <w:rsid w:val="00245262"/>
    <w:rsid w:val="00247720"/>
    <w:rsid w:val="00250BF2"/>
    <w:rsid w:val="00252499"/>
    <w:rsid w:val="00255D98"/>
    <w:rsid w:val="00260CDC"/>
    <w:rsid w:val="002612E0"/>
    <w:rsid w:val="0027027F"/>
    <w:rsid w:val="00270992"/>
    <w:rsid w:val="00275F72"/>
    <w:rsid w:val="00276CA4"/>
    <w:rsid w:val="00280844"/>
    <w:rsid w:val="00280B68"/>
    <w:rsid w:val="00282741"/>
    <w:rsid w:val="00282767"/>
    <w:rsid w:val="002832A1"/>
    <w:rsid w:val="002858B2"/>
    <w:rsid w:val="002940D7"/>
    <w:rsid w:val="002947FF"/>
    <w:rsid w:val="00296FA0"/>
    <w:rsid w:val="002A05EE"/>
    <w:rsid w:val="002A08BF"/>
    <w:rsid w:val="002A20C7"/>
    <w:rsid w:val="002A37EC"/>
    <w:rsid w:val="002A5526"/>
    <w:rsid w:val="002A6BBA"/>
    <w:rsid w:val="002B0062"/>
    <w:rsid w:val="002B2814"/>
    <w:rsid w:val="002B54F5"/>
    <w:rsid w:val="002B738F"/>
    <w:rsid w:val="002B7571"/>
    <w:rsid w:val="002C2A3A"/>
    <w:rsid w:val="002D23ED"/>
    <w:rsid w:val="002D5661"/>
    <w:rsid w:val="002D6204"/>
    <w:rsid w:val="002E1D86"/>
    <w:rsid w:val="002E650B"/>
    <w:rsid w:val="002E67B8"/>
    <w:rsid w:val="002F00D2"/>
    <w:rsid w:val="002F2C67"/>
    <w:rsid w:val="002F388B"/>
    <w:rsid w:val="002F4C7C"/>
    <w:rsid w:val="00300476"/>
    <w:rsid w:val="003077CE"/>
    <w:rsid w:val="003114E6"/>
    <w:rsid w:val="0031415C"/>
    <w:rsid w:val="00316FC8"/>
    <w:rsid w:val="003172D4"/>
    <w:rsid w:val="0032354D"/>
    <w:rsid w:val="00325E31"/>
    <w:rsid w:val="00330A07"/>
    <w:rsid w:val="00336EA7"/>
    <w:rsid w:val="00340B2C"/>
    <w:rsid w:val="00340BC8"/>
    <w:rsid w:val="00341451"/>
    <w:rsid w:val="00343567"/>
    <w:rsid w:val="003452AB"/>
    <w:rsid w:val="00351928"/>
    <w:rsid w:val="00352BAC"/>
    <w:rsid w:val="0036079E"/>
    <w:rsid w:val="003650C8"/>
    <w:rsid w:val="00371024"/>
    <w:rsid w:val="003730D8"/>
    <w:rsid w:val="0037463A"/>
    <w:rsid w:val="003768D8"/>
    <w:rsid w:val="00383C76"/>
    <w:rsid w:val="00387FA6"/>
    <w:rsid w:val="003909B3"/>
    <w:rsid w:val="00396934"/>
    <w:rsid w:val="003A5765"/>
    <w:rsid w:val="003A58A9"/>
    <w:rsid w:val="003A5DD2"/>
    <w:rsid w:val="003B0FF5"/>
    <w:rsid w:val="003B2139"/>
    <w:rsid w:val="003B21FF"/>
    <w:rsid w:val="003B313F"/>
    <w:rsid w:val="003B3D9B"/>
    <w:rsid w:val="003B6509"/>
    <w:rsid w:val="003C2F20"/>
    <w:rsid w:val="003C645A"/>
    <w:rsid w:val="003C6C15"/>
    <w:rsid w:val="003D2E1D"/>
    <w:rsid w:val="003D3D90"/>
    <w:rsid w:val="003D62C3"/>
    <w:rsid w:val="003E1A1C"/>
    <w:rsid w:val="003E24A6"/>
    <w:rsid w:val="003E7F8C"/>
    <w:rsid w:val="003F0390"/>
    <w:rsid w:val="003F30E7"/>
    <w:rsid w:val="003F7889"/>
    <w:rsid w:val="003F7F8C"/>
    <w:rsid w:val="00402286"/>
    <w:rsid w:val="00403454"/>
    <w:rsid w:val="00411308"/>
    <w:rsid w:val="004124E8"/>
    <w:rsid w:val="00412A2E"/>
    <w:rsid w:val="00413973"/>
    <w:rsid w:val="0042272E"/>
    <w:rsid w:val="0042332A"/>
    <w:rsid w:val="00424F4C"/>
    <w:rsid w:val="004272A1"/>
    <w:rsid w:val="00430691"/>
    <w:rsid w:val="00444EEC"/>
    <w:rsid w:val="004479FB"/>
    <w:rsid w:val="0045171E"/>
    <w:rsid w:val="00460E7E"/>
    <w:rsid w:val="0046735D"/>
    <w:rsid w:val="00472557"/>
    <w:rsid w:val="004725D0"/>
    <w:rsid w:val="00474C2F"/>
    <w:rsid w:val="00474F85"/>
    <w:rsid w:val="00475056"/>
    <w:rsid w:val="00480FF9"/>
    <w:rsid w:val="00492AB3"/>
    <w:rsid w:val="0049382D"/>
    <w:rsid w:val="00496683"/>
    <w:rsid w:val="004A2A07"/>
    <w:rsid w:val="004A312D"/>
    <w:rsid w:val="004A4CDC"/>
    <w:rsid w:val="004C5405"/>
    <w:rsid w:val="004C5C81"/>
    <w:rsid w:val="004C5E4E"/>
    <w:rsid w:val="004C6524"/>
    <w:rsid w:val="004C6C24"/>
    <w:rsid w:val="004C739D"/>
    <w:rsid w:val="004D1B25"/>
    <w:rsid w:val="004D5598"/>
    <w:rsid w:val="004E44FD"/>
    <w:rsid w:val="004F0939"/>
    <w:rsid w:val="004F3AB5"/>
    <w:rsid w:val="004F4184"/>
    <w:rsid w:val="005004C8"/>
    <w:rsid w:val="00500A0C"/>
    <w:rsid w:val="005017F5"/>
    <w:rsid w:val="00506F28"/>
    <w:rsid w:val="005118C8"/>
    <w:rsid w:val="00511A98"/>
    <w:rsid w:val="005216E4"/>
    <w:rsid w:val="00530D1F"/>
    <w:rsid w:val="005322DD"/>
    <w:rsid w:val="00536041"/>
    <w:rsid w:val="00537811"/>
    <w:rsid w:val="00540030"/>
    <w:rsid w:val="00541CD9"/>
    <w:rsid w:val="00543969"/>
    <w:rsid w:val="00543FAE"/>
    <w:rsid w:val="005453D4"/>
    <w:rsid w:val="00546FBD"/>
    <w:rsid w:val="00553766"/>
    <w:rsid w:val="005562BD"/>
    <w:rsid w:val="00564910"/>
    <w:rsid w:val="005652C0"/>
    <w:rsid w:val="005725DE"/>
    <w:rsid w:val="00574A58"/>
    <w:rsid w:val="00575865"/>
    <w:rsid w:val="00580ECE"/>
    <w:rsid w:val="00585E91"/>
    <w:rsid w:val="00586E24"/>
    <w:rsid w:val="005934B8"/>
    <w:rsid w:val="005A52CD"/>
    <w:rsid w:val="005A6BC1"/>
    <w:rsid w:val="005B0724"/>
    <w:rsid w:val="005B12C2"/>
    <w:rsid w:val="005B2431"/>
    <w:rsid w:val="005B4EC0"/>
    <w:rsid w:val="005B7AA5"/>
    <w:rsid w:val="005C1CBE"/>
    <w:rsid w:val="005C4953"/>
    <w:rsid w:val="005C650A"/>
    <w:rsid w:val="005C7648"/>
    <w:rsid w:val="005D462E"/>
    <w:rsid w:val="005E3B00"/>
    <w:rsid w:val="00600035"/>
    <w:rsid w:val="006004E4"/>
    <w:rsid w:val="00600681"/>
    <w:rsid w:val="006030D1"/>
    <w:rsid w:val="00605AA1"/>
    <w:rsid w:val="00607720"/>
    <w:rsid w:val="00611421"/>
    <w:rsid w:val="00615016"/>
    <w:rsid w:val="0061663C"/>
    <w:rsid w:val="00620CF5"/>
    <w:rsid w:val="00623C46"/>
    <w:rsid w:val="006431EE"/>
    <w:rsid w:val="00643567"/>
    <w:rsid w:val="00645D4B"/>
    <w:rsid w:val="0065236C"/>
    <w:rsid w:val="006539EE"/>
    <w:rsid w:val="00662275"/>
    <w:rsid w:val="00665907"/>
    <w:rsid w:val="006721D8"/>
    <w:rsid w:val="00684DF4"/>
    <w:rsid w:val="00693FD2"/>
    <w:rsid w:val="00695373"/>
    <w:rsid w:val="006A04F7"/>
    <w:rsid w:val="006A6717"/>
    <w:rsid w:val="006B24CC"/>
    <w:rsid w:val="006C276D"/>
    <w:rsid w:val="006C6627"/>
    <w:rsid w:val="006D147D"/>
    <w:rsid w:val="006D190C"/>
    <w:rsid w:val="006D2760"/>
    <w:rsid w:val="006D62E8"/>
    <w:rsid w:val="006E6820"/>
    <w:rsid w:val="006E6A12"/>
    <w:rsid w:val="006F0D43"/>
    <w:rsid w:val="006F2758"/>
    <w:rsid w:val="006F308C"/>
    <w:rsid w:val="006F319B"/>
    <w:rsid w:val="006F5743"/>
    <w:rsid w:val="006F5858"/>
    <w:rsid w:val="006F590F"/>
    <w:rsid w:val="006F6709"/>
    <w:rsid w:val="006F679D"/>
    <w:rsid w:val="00700357"/>
    <w:rsid w:val="00700508"/>
    <w:rsid w:val="00703F9B"/>
    <w:rsid w:val="00705162"/>
    <w:rsid w:val="00705780"/>
    <w:rsid w:val="00710D2F"/>
    <w:rsid w:val="0071166D"/>
    <w:rsid w:val="00714197"/>
    <w:rsid w:val="00724061"/>
    <w:rsid w:val="00726DA4"/>
    <w:rsid w:val="00731BD5"/>
    <w:rsid w:val="00741076"/>
    <w:rsid w:val="00753C09"/>
    <w:rsid w:val="00754A9A"/>
    <w:rsid w:val="007554F0"/>
    <w:rsid w:val="0075776C"/>
    <w:rsid w:val="00757FC9"/>
    <w:rsid w:val="00763722"/>
    <w:rsid w:val="00776597"/>
    <w:rsid w:val="00780B89"/>
    <w:rsid w:val="00781173"/>
    <w:rsid w:val="00785B43"/>
    <w:rsid w:val="00786F74"/>
    <w:rsid w:val="00786FD5"/>
    <w:rsid w:val="007917BF"/>
    <w:rsid w:val="007937AF"/>
    <w:rsid w:val="00794046"/>
    <w:rsid w:val="0079491A"/>
    <w:rsid w:val="00794A0F"/>
    <w:rsid w:val="00796A15"/>
    <w:rsid w:val="0079710E"/>
    <w:rsid w:val="007A437D"/>
    <w:rsid w:val="007A5DE1"/>
    <w:rsid w:val="007B1137"/>
    <w:rsid w:val="007C1247"/>
    <w:rsid w:val="007C25BF"/>
    <w:rsid w:val="007C2CC7"/>
    <w:rsid w:val="007C5157"/>
    <w:rsid w:val="007D0A0D"/>
    <w:rsid w:val="007D1096"/>
    <w:rsid w:val="007E0782"/>
    <w:rsid w:val="007E4A3F"/>
    <w:rsid w:val="007E5706"/>
    <w:rsid w:val="007E5886"/>
    <w:rsid w:val="007E7A05"/>
    <w:rsid w:val="007F2066"/>
    <w:rsid w:val="007F3591"/>
    <w:rsid w:val="007F5A97"/>
    <w:rsid w:val="008036E1"/>
    <w:rsid w:val="0080410A"/>
    <w:rsid w:val="00805AC0"/>
    <w:rsid w:val="00806C0C"/>
    <w:rsid w:val="00806EFD"/>
    <w:rsid w:val="0081299C"/>
    <w:rsid w:val="00814957"/>
    <w:rsid w:val="00817392"/>
    <w:rsid w:val="00817C46"/>
    <w:rsid w:val="00822933"/>
    <w:rsid w:val="00830487"/>
    <w:rsid w:val="008325A5"/>
    <w:rsid w:val="00832B0B"/>
    <w:rsid w:val="00841849"/>
    <w:rsid w:val="00843D75"/>
    <w:rsid w:val="00844E13"/>
    <w:rsid w:val="00857B83"/>
    <w:rsid w:val="008620E7"/>
    <w:rsid w:val="0086761B"/>
    <w:rsid w:val="00867A06"/>
    <w:rsid w:val="008725B5"/>
    <w:rsid w:val="00874D55"/>
    <w:rsid w:val="00877420"/>
    <w:rsid w:val="00880E30"/>
    <w:rsid w:val="0088495A"/>
    <w:rsid w:val="00887A6F"/>
    <w:rsid w:val="00894F13"/>
    <w:rsid w:val="00896FF7"/>
    <w:rsid w:val="008B1210"/>
    <w:rsid w:val="008C0147"/>
    <w:rsid w:val="008C024C"/>
    <w:rsid w:val="008C4C72"/>
    <w:rsid w:val="008D1373"/>
    <w:rsid w:val="008D6FF1"/>
    <w:rsid w:val="008E01FC"/>
    <w:rsid w:val="008E123A"/>
    <w:rsid w:val="008E190C"/>
    <w:rsid w:val="008E360A"/>
    <w:rsid w:val="008E5F0B"/>
    <w:rsid w:val="008E60C7"/>
    <w:rsid w:val="008F74FA"/>
    <w:rsid w:val="008F77F0"/>
    <w:rsid w:val="009014FD"/>
    <w:rsid w:val="009021C8"/>
    <w:rsid w:val="0090258F"/>
    <w:rsid w:val="00913F10"/>
    <w:rsid w:val="009165E2"/>
    <w:rsid w:val="00917982"/>
    <w:rsid w:val="009223E2"/>
    <w:rsid w:val="0092241B"/>
    <w:rsid w:val="00924EF5"/>
    <w:rsid w:val="009253DE"/>
    <w:rsid w:val="009308C5"/>
    <w:rsid w:val="00937C90"/>
    <w:rsid w:val="0094182D"/>
    <w:rsid w:val="00942F8A"/>
    <w:rsid w:val="0094320C"/>
    <w:rsid w:val="00945558"/>
    <w:rsid w:val="00946EBB"/>
    <w:rsid w:val="009476F0"/>
    <w:rsid w:val="00951550"/>
    <w:rsid w:val="00951895"/>
    <w:rsid w:val="00952F81"/>
    <w:rsid w:val="00954AA6"/>
    <w:rsid w:val="009602A1"/>
    <w:rsid w:val="0096382C"/>
    <w:rsid w:val="00966B5F"/>
    <w:rsid w:val="00966C28"/>
    <w:rsid w:val="00966E92"/>
    <w:rsid w:val="009777C6"/>
    <w:rsid w:val="00984332"/>
    <w:rsid w:val="009847A9"/>
    <w:rsid w:val="00992622"/>
    <w:rsid w:val="00995AAA"/>
    <w:rsid w:val="009A475C"/>
    <w:rsid w:val="009B0470"/>
    <w:rsid w:val="009B4C34"/>
    <w:rsid w:val="009B6188"/>
    <w:rsid w:val="009C6DC3"/>
    <w:rsid w:val="009C7AF7"/>
    <w:rsid w:val="009D13F3"/>
    <w:rsid w:val="009D3055"/>
    <w:rsid w:val="009D6863"/>
    <w:rsid w:val="009D7E75"/>
    <w:rsid w:val="009E3492"/>
    <w:rsid w:val="009E7712"/>
    <w:rsid w:val="009E7B1F"/>
    <w:rsid w:val="009F1E2F"/>
    <w:rsid w:val="009F4349"/>
    <w:rsid w:val="00A00B79"/>
    <w:rsid w:val="00A01516"/>
    <w:rsid w:val="00A02D4D"/>
    <w:rsid w:val="00A0394F"/>
    <w:rsid w:val="00A043A6"/>
    <w:rsid w:val="00A05072"/>
    <w:rsid w:val="00A05809"/>
    <w:rsid w:val="00A15E46"/>
    <w:rsid w:val="00A164AE"/>
    <w:rsid w:val="00A16B89"/>
    <w:rsid w:val="00A21F21"/>
    <w:rsid w:val="00A227D3"/>
    <w:rsid w:val="00A22FB6"/>
    <w:rsid w:val="00A2720B"/>
    <w:rsid w:val="00A330A3"/>
    <w:rsid w:val="00A33B81"/>
    <w:rsid w:val="00A347D5"/>
    <w:rsid w:val="00A35EAA"/>
    <w:rsid w:val="00A411F4"/>
    <w:rsid w:val="00A43C37"/>
    <w:rsid w:val="00A43F49"/>
    <w:rsid w:val="00A444E9"/>
    <w:rsid w:val="00A448C4"/>
    <w:rsid w:val="00A55A85"/>
    <w:rsid w:val="00A61FB9"/>
    <w:rsid w:val="00A63129"/>
    <w:rsid w:val="00A637C2"/>
    <w:rsid w:val="00A67DFF"/>
    <w:rsid w:val="00A71811"/>
    <w:rsid w:val="00A71D9E"/>
    <w:rsid w:val="00A72097"/>
    <w:rsid w:val="00A760C7"/>
    <w:rsid w:val="00A77877"/>
    <w:rsid w:val="00A80106"/>
    <w:rsid w:val="00A820AE"/>
    <w:rsid w:val="00A83394"/>
    <w:rsid w:val="00A834DA"/>
    <w:rsid w:val="00A87DB4"/>
    <w:rsid w:val="00AA2F9C"/>
    <w:rsid w:val="00AA6411"/>
    <w:rsid w:val="00AA6A73"/>
    <w:rsid w:val="00AA6DCC"/>
    <w:rsid w:val="00AB0336"/>
    <w:rsid w:val="00AB145F"/>
    <w:rsid w:val="00AC1706"/>
    <w:rsid w:val="00AC205B"/>
    <w:rsid w:val="00AC344A"/>
    <w:rsid w:val="00AD6C04"/>
    <w:rsid w:val="00AE1DE3"/>
    <w:rsid w:val="00AE2BEC"/>
    <w:rsid w:val="00AE3D94"/>
    <w:rsid w:val="00AF0FB2"/>
    <w:rsid w:val="00AF22DE"/>
    <w:rsid w:val="00B0004C"/>
    <w:rsid w:val="00B014F2"/>
    <w:rsid w:val="00B10A94"/>
    <w:rsid w:val="00B11C2C"/>
    <w:rsid w:val="00B16C07"/>
    <w:rsid w:val="00B21FE2"/>
    <w:rsid w:val="00B224D0"/>
    <w:rsid w:val="00B27125"/>
    <w:rsid w:val="00B31F93"/>
    <w:rsid w:val="00B37853"/>
    <w:rsid w:val="00B47DD4"/>
    <w:rsid w:val="00B50F16"/>
    <w:rsid w:val="00B52B57"/>
    <w:rsid w:val="00B54D94"/>
    <w:rsid w:val="00B5759C"/>
    <w:rsid w:val="00B61581"/>
    <w:rsid w:val="00B62BF0"/>
    <w:rsid w:val="00B6467A"/>
    <w:rsid w:val="00B64BC1"/>
    <w:rsid w:val="00B716E3"/>
    <w:rsid w:val="00B72CC8"/>
    <w:rsid w:val="00B7536C"/>
    <w:rsid w:val="00B86C02"/>
    <w:rsid w:val="00B873B5"/>
    <w:rsid w:val="00B946E7"/>
    <w:rsid w:val="00BA0E71"/>
    <w:rsid w:val="00BA2EC7"/>
    <w:rsid w:val="00BA6C07"/>
    <w:rsid w:val="00BB39A6"/>
    <w:rsid w:val="00BB44E0"/>
    <w:rsid w:val="00BB5748"/>
    <w:rsid w:val="00BC2244"/>
    <w:rsid w:val="00BC46B1"/>
    <w:rsid w:val="00BC4993"/>
    <w:rsid w:val="00BC67A6"/>
    <w:rsid w:val="00BD36EB"/>
    <w:rsid w:val="00BD6263"/>
    <w:rsid w:val="00BE069E"/>
    <w:rsid w:val="00BE0FAD"/>
    <w:rsid w:val="00BE22BE"/>
    <w:rsid w:val="00BE24D8"/>
    <w:rsid w:val="00BE276D"/>
    <w:rsid w:val="00BE2F0D"/>
    <w:rsid w:val="00BE6725"/>
    <w:rsid w:val="00BF2BCE"/>
    <w:rsid w:val="00BF2C05"/>
    <w:rsid w:val="00C00DDA"/>
    <w:rsid w:val="00C0430E"/>
    <w:rsid w:val="00C07BA9"/>
    <w:rsid w:val="00C10C56"/>
    <w:rsid w:val="00C12452"/>
    <w:rsid w:val="00C141AC"/>
    <w:rsid w:val="00C16289"/>
    <w:rsid w:val="00C21BF2"/>
    <w:rsid w:val="00C224E7"/>
    <w:rsid w:val="00C23B1F"/>
    <w:rsid w:val="00C301A6"/>
    <w:rsid w:val="00C349E5"/>
    <w:rsid w:val="00C371B9"/>
    <w:rsid w:val="00C41A43"/>
    <w:rsid w:val="00C41DC7"/>
    <w:rsid w:val="00C4351A"/>
    <w:rsid w:val="00C466B7"/>
    <w:rsid w:val="00C51F64"/>
    <w:rsid w:val="00C57244"/>
    <w:rsid w:val="00C57DD4"/>
    <w:rsid w:val="00C60EF3"/>
    <w:rsid w:val="00C64DE4"/>
    <w:rsid w:val="00C66105"/>
    <w:rsid w:val="00C66E4C"/>
    <w:rsid w:val="00C73ECD"/>
    <w:rsid w:val="00C75B03"/>
    <w:rsid w:val="00C804D6"/>
    <w:rsid w:val="00C907EB"/>
    <w:rsid w:val="00C90FF0"/>
    <w:rsid w:val="00C91E5D"/>
    <w:rsid w:val="00C972BD"/>
    <w:rsid w:val="00CA0C29"/>
    <w:rsid w:val="00CA2104"/>
    <w:rsid w:val="00CA7F8E"/>
    <w:rsid w:val="00CB1E60"/>
    <w:rsid w:val="00CB209E"/>
    <w:rsid w:val="00CB3555"/>
    <w:rsid w:val="00CB3CB7"/>
    <w:rsid w:val="00CB655B"/>
    <w:rsid w:val="00CB78DE"/>
    <w:rsid w:val="00CC3E35"/>
    <w:rsid w:val="00CD2585"/>
    <w:rsid w:val="00CD3B8A"/>
    <w:rsid w:val="00CD4D46"/>
    <w:rsid w:val="00CD666F"/>
    <w:rsid w:val="00CD716A"/>
    <w:rsid w:val="00CE6EE0"/>
    <w:rsid w:val="00CF1A80"/>
    <w:rsid w:val="00CF3033"/>
    <w:rsid w:val="00CF3BFC"/>
    <w:rsid w:val="00CF447B"/>
    <w:rsid w:val="00D00F17"/>
    <w:rsid w:val="00D01279"/>
    <w:rsid w:val="00D026D6"/>
    <w:rsid w:val="00D03691"/>
    <w:rsid w:val="00D05BC4"/>
    <w:rsid w:val="00D077A9"/>
    <w:rsid w:val="00D10FCA"/>
    <w:rsid w:val="00D1365A"/>
    <w:rsid w:val="00D168C4"/>
    <w:rsid w:val="00D20F86"/>
    <w:rsid w:val="00D27EDA"/>
    <w:rsid w:val="00D3207E"/>
    <w:rsid w:val="00D3354E"/>
    <w:rsid w:val="00D33CD6"/>
    <w:rsid w:val="00D33FB8"/>
    <w:rsid w:val="00D44B88"/>
    <w:rsid w:val="00D46029"/>
    <w:rsid w:val="00D5005B"/>
    <w:rsid w:val="00D60E93"/>
    <w:rsid w:val="00D63C44"/>
    <w:rsid w:val="00D63EC3"/>
    <w:rsid w:val="00D70A90"/>
    <w:rsid w:val="00D71051"/>
    <w:rsid w:val="00D73B9C"/>
    <w:rsid w:val="00D745BB"/>
    <w:rsid w:val="00D75561"/>
    <w:rsid w:val="00D83395"/>
    <w:rsid w:val="00D87B81"/>
    <w:rsid w:val="00D87D30"/>
    <w:rsid w:val="00D90435"/>
    <w:rsid w:val="00D94CB2"/>
    <w:rsid w:val="00D94D0C"/>
    <w:rsid w:val="00D95E2F"/>
    <w:rsid w:val="00D97D63"/>
    <w:rsid w:val="00D97D77"/>
    <w:rsid w:val="00DA1CE4"/>
    <w:rsid w:val="00DA5A37"/>
    <w:rsid w:val="00DA6F7F"/>
    <w:rsid w:val="00DB012D"/>
    <w:rsid w:val="00DB2280"/>
    <w:rsid w:val="00DB27F4"/>
    <w:rsid w:val="00DB568C"/>
    <w:rsid w:val="00DB79B8"/>
    <w:rsid w:val="00DC0D50"/>
    <w:rsid w:val="00DE1207"/>
    <w:rsid w:val="00DE21D6"/>
    <w:rsid w:val="00DE3830"/>
    <w:rsid w:val="00DE65A2"/>
    <w:rsid w:val="00DE7835"/>
    <w:rsid w:val="00DF39CB"/>
    <w:rsid w:val="00DF51C9"/>
    <w:rsid w:val="00DF77E7"/>
    <w:rsid w:val="00E00EF1"/>
    <w:rsid w:val="00E00F64"/>
    <w:rsid w:val="00E0126E"/>
    <w:rsid w:val="00E018C2"/>
    <w:rsid w:val="00E04666"/>
    <w:rsid w:val="00E056BA"/>
    <w:rsid w:val="00E05FAF"/>
    <w:rsid w:val="00E174A9"/>
    <w:rsid w:val="00E23408"/>
    <w:rsid w:val="00E248F2"/>
    <w:rsid w:val="00E2560A"/>
    <w:rsid w:val="00E256A5"/>
    <w:rsid w:val="00E258AF"/>
    <w:rsid w:val="00E2656D"/>
    <w:rsid w:val="00E350CC"/>
    <w:rsid w:val="00E416BF"/>
    <w:rsid w:val="00E42F14"/>
    <w:rsid w:val="00E44C13"/>
    <w:rsid w:val="00E5447E"/>
    <w:rsid w:val="00E54945"/>
    <w:rsid w:val="00E56773"/>
    <w:rsid w:val="00E61691"/>
    <w:rsid w:val="00E63136"/>
    <w:rsid w:val="00E66660"/>
    <w:rsid w:val="00E7058C"/>
    <w:rsid w:val="00E707FA"/>
    <w:rsid w:val="00E70AF0"/>
    <w:rsid w:val="00E72DCA"/>
    <w:rsid w:val="00E73421"/>
    <w:rsid w:val="00E74B9F"/>
    <w:rsid w:val="00E74E56"/>
    <w:rsid w:val="00E76BC2"/>
    <w:rsid w:val="00E805BB"/>
    <w:rsid w:val="00E81DC5"/>
    <w:rsid w:val="00E92182"/>
    <w:rsid w:val="00E9235D"/>
    <w:rsid w:val="00E92927"/>
    <w:rsid w:val="00E93CF9"/>
    <w:rsid w:val="00E95BD7"/>
    <w:rsid w:val="00EA0A63"/>
    <w:rsid w:val="00EA1599"/>
    <w:rsid w:val="00EA3400"/>
    <w:rsid w:val="00EA5B3F"/>
    <w:rsid w:val="00EB3055"/>
    <w:rsid w:val="00EB6DA1"/>
    <w:rsid w:val="00ED0C45"/>
    <w:rsid w:val="00ED3FB6"/>
    <w:rsid w:val="00ED5BD1"/>
    <w:rsid w:val="00ED6968"/>
    <w:rsid w:val="00ED6C73"/>
    <w:rsid w:val="00EE31F7"/>
    <w:rsid w:val="00EF028C"/>
    <w:rsid w:val="00EF4EAC"/>
    <w:rsid w:val="00F07099"/>
    <w:rsid w:val="00F076D8"/>
    <w:rsid w:val="00F07776"/>
    <w:rsid w:val="00F12092"/>
    <w:rsid w:val="00F16F11"/>
    <w:rsid w:val="00F2283B"/>
    <w:rsid w:val="00F2292E"/>
    <w:rsid w:val="00F23292"/>
    <w:rsid w:val="00F30402"/>
    <w:rsid w:val="00F350F5"/>
    <w:rsid w:val="00F35526"/>
    <w:rsid w:val="00F41E83"/>
    <w:rsid w:val="00F42341"/>
    <w:rsid w:val="00F434EA"/>
    <w:rsid w:val="00F449D2"/>
    <w:rsid w:val="00F460B0"/>
    <w:rsid w:val="00F50FDC"/>
    <w:rsid w:val="00F5178F"/>
    <w:rsid w:val="00F534BE"/>
    <w:rsid w:val="00F65A34"/>
    <w:rsid w:val="00F672F0"/>
    <w:rsid w:val="00F70ABC"/>
    <w:rsid w:val="00F767D8"/>
    <w:rsid w:val="00F8232B"/>
    <w:rsid w:val="00F84C0C"/>
    <w:rsid w:val="00F86E5B"/>
    <w:rsid w:val="00F8757C"/>
    <w:rsid w:val="00F902F6"/>
    <w:rsid w:val="00F94BD3"/>
    <w:rsid w:val="00F95CAC"/>
    <w:rsid w:val="00FA72EE"/>
    <w:rsid w:val="00FA795E"/>
    <w:rsid w:val="00FB09AE"/>
    <w:rsid w:val="00FB217D"/>
    <w:rsid w:val="00FB6CB6"/>
    <w:rsid w:val="00FB74AD"/>
    <w:rsid w:val="00FC022D"/>
    <w:rsid w:val="00FC2463"/>
    <w:rsid w:val="00FC26FC"/>
    <w:rsid w:val="00FC413E"/>
    <w:rsid w:val="00FD2802"/>
    <w:rsid w:val="00FD3BF0"/>
    <w:rsid w:val="00FD58EC"/>
    <w:rsid w:val="00FE1E41"/>
    <w:rsid w:val="00FE7651"/>
    <w:rsid w:val="00FF0BEC"/>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3B8EAA"/>
  <w15:docId w15:val="{ADA38C20-5A1E-4E9D-873B-F2F8297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95E2F"/>
    <w:rPr>
      <w:sz w:val="24"/>
      <w:szCs w:val="24"/>
    </w:rPr>
  </w:style>
  <w:style w:type="paragraph" w:styleId="Heading1">
    <w:name w:val="heading 1"/>
    <w:next w:val="H1bodytext"/>
    <w:link w:val="Heading1Char"/>
    <w:qFormat/>
    <w:rsid w:val="00C10C56"/>
    <w:pPr>
      <w:keepNext/>
      <w:numPr>
        <w:numId w:val="1"/>
      </w:numPr>
      <w:spacing w:after="240"/>
      <w:outlineLvl w:val="0"/>
    </w:pPr>
    <w:rPr>
      <w:rFonts w:cs="Arial"/>
      <w:b/>
      <w:bCs/>
      <w:kern w:val="32"/>
      <w:sz w:val="28"/>
      <w:szCs w:val="32"/>
    </w:rPr>
  </w:style>
  <w:style w:type="paragraph" w:styleId="Heading2">
    <w:name w:val="heading 2"/>
    <w:aliases w:val="B-head 2"/>
    <w:basedOn w:val="Heading1"/>
    <w:next w:val="H2bodytext"/>
    <w:link w:val="Heading2Char"/>
    <w:qFormat/>
    <w:rsid w:val="00C10C56"/>
    <w:pPr>
      <w:keepNext w:val="0"/>
      <w:numPr>
        <w:ilvl w:val="1"/>
      </w:numPr>
      <w:outlineLvl w:val="1"/>
    </w:pPr>
    <w:rPr>
      <w:bCs w:val="0"/>
      <w:iCs/>
      <w:sz w:val="24"/>
      <w:szCs w:val="28"/>
    </w:rPr>
  </w:style>
  <w:style w:type="paragraph" w:styleId="Heading3">
    <w:name w:val="heading 3"/>
    <w:basedOn w:val="Heading1"/>
    <w:next w:val="H3bodytext"/>
    <w:link w:val="Heading3Char"/>
    <w:qFormat/>
    <w:rsid w:val="00C10C56"/>
    <w:pPr>
      <w:keepNext w:val="0"/>
      <w:numPr>
        <w:ilvl w:val="2"/>
      </w:numPr>
      <w:outlineLvl w:val="2"/>
    </w:pPr>
    <w:rPr>
      <w:bCs w:val="0"/>
      <w:sz w:val="24"/>
      <w:szCs w:val="26"/>
    </w:rPr>
  </w:style>
  <w:style w:type="paragraph" w:styleId="Heading4">
    <w:name w:val="heading 4"/>
    <w:aliases w:val="B-head 4"/>
    <w:basedOn w:val="Heading1"/>
    <w:next w:val="H4bodytext"/>
    <w:link w:val="Heading4Char"/>
    <w:qFormat/>
    <w:rsid w:val="00C10C56"/>
    <w:pPr>
      <w:keepNext w:val="0"/>
      <w:numPr>
        <w:ilvl w:val="3"/>
      </w:numPr>
      <w:outlineLvl w:val="3"/>
    </w:pPr>
    <w:rPr>
      <w:bCs w:val="0"/>
      <w:sz w:val="24"/>
      <w:szCs w:val="28"/>
    </w:rPr>
  </w:style>
  <w:style w:type="paragraph" w:styleId="Heading5">
    <w:name w:val="heading 5"/>
    <w:basedOn w:val="Heading1"/>
    <w:next w:val="H5bodytext"/>
    <w:link w:val="Heading5Char"/>
    <w:qFormat/>
    <w:rsid w:val="00C10C56"/>
    <w:pPr>
      <w:keepNext w:val="0"/>
      <w:numPr>
        <w:ilvl w:val="4"/>
      </w:numPr>
      <w:outlineLvl w:val="4"/>
    </w:pPr>
    <w:rPr>
      <w:bCs w:val="0"/>
      <w:iCs/>
      <w:sz w:val="24"/>
      <w:szCs w:val="26"/>
    </w:rPr>
  </w:style>
  <w:style w:type="paragraph" w:styleId="Heading6">
    <w:name w:val="heading 6"/>
    <w:aliases w:val="List 1"/>
    <w:basedOn w:val="Heading1"/>
    <w:next w:val="H6bodytext"/>
    <w:link w:val="Heading6Char"/>
    <w:qFormat/>
    <w:rsid w:val="00C10C56"/>
    <w:pPr>
      <w:keepNext w:val="0"/>
      <w:numPr>
        <w:ilvl w:val="5"/>
      </w:numPr>
      <w:outlineLvl w:val="5"/>
    </w:pPr>
    <w:rPr>
      <w:bCs w:val="0"/>
      <w:sz w:val="24"/>
      <w:szCs w:val="22"/>
    </w:rPr>
  </w:style>
  <w:style w:type="paragraph" w:styleId="Heading7">
    <w:name w:val="heading 7"/>
    <w:basedOn w:val="Normal"/>
    <w:next w:val="Normal"/>
    <w:link w:val="Heading7Char"/>
    <w:qFormat/>
    <w:rsid w:val="00C10C56"/>
    <w:pPr>
      <w:numPr>
        <w:ilvl w:val="6"/>
        <w:numId w:val="1"/>
      </w:numPr>
      <w:spacing w:before="240" w:after="60"/>
      <w:outlineLvl w:val="6"/>
    </w:pPr>
  </w:style>
  <w:style w:type="paragraph" w:styleId="Heading8">
    <w:name w:val="heading 8"/>
    <w:basedOn w:val="Normal"/>
    <w:next w:val="Normal"/>
    <w:link w:val="Heading8Char"/>
    <w:qFormat/>
    <w:rsid w:val="00C10C56"/>
    <w:pPr>
      <w:numPr>
        <w:ilvl w:val="7"/>
        <w:numId w:val="1"/>
      </w:numPr>
      <w:spacing w:before="240" w:after="60"/>
      <w:outlineLvl w:val="7"/>
    </w:pPr>
    <w:rPr>
      <w:i/>
      <w:iCs/>
    </w:rPr>
  </w:style>
  <w:style w:type="paragraph" w:styleId="Heading9">
    <w:name w:val="heading 9"/>
    <w:basedOn w:val="Normal"/>
    <w:next w:val="Normal"/>
    <w:link w:val="Heading9Char"/>
    <w:qFormat/>
    <w:rsid w:val="00C10C5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C10C56"/>
    <w:pPr>
      <w:spacing w:after="240"/>
      <w:ind w:left="720"/>
    </w:pPr>
    <w:rPr>
      <w:sz w:val="24"/>
    </w:rPr>
  </w:style>
  <w:style w:type="character" w:customStyle="1" w:styleId="H1bodytextChar">
    <w:name w:val="H1 body text Char"/>
    <w:basedOn w:val="DefaultParagraphFont"/>
    <w:link w:val="H1bodytext"/>
    <w:rsid w:val="00474C2F"/>
    <w:rPr>
      <w:sz w:val="24"/>
    </w:rPr>
  </w:style>
  <w:style w:type="character" w:customStyle="1" w:styleId="Heading1Char">
    <w:name w:val="Heading 1 Char"/>
    <w:basedOn w:val="DefaultParagraphFont"/>
    <w:link w:val="Heading1"/>
    <w:rsid w:val="00C10C56"/>
    <w:rPr>
      <w:rFonts w:cs="Arial"/>
      <w:b/>
      <w:bCs/>
      <w:kern w:val="32"/>
      <w:sz w:val="28"/>
      <w:szCs w:val="32"/>
    </w:rPr>
  </w:style>
  <w:style w:type="paragraph" w:customStyle="1" w:styleId="H2bodytext">
    <w:name w:val="H2 body text"/>
    <w:basedOn w:val="H1bodytext"/>
    <w:link w:val="H2bodytextChar"/>
    <w:rsid w:val="00C10C56"/>
    <w:pPr>
      <w:ind w:left="1440"/>
    </w:pPr>
  </w:style>
  <w:style w:type="character" w:customStyle="1" w:styleId="H2bodytextChar">
    <w:name w:val="H2 body text Char"/>
    <w:link w:val="H2bodytext"/>
    <w:rsid w:val="00474C2F"/>
    <w:rPr>
      <w:sz w:val="24"/>
    </w:rPr>
  </w:style>
  <w:style w:type="character" w:customStyle="1" w:styleId="Heading2Char">
    <w:name w:val="Heading 2 Char"/>
    <w:aliases w:val="B-head 2 Char"/>
    <w:basedOn w:val="DefaultParagraphFont"/>
    <w:link w:val="Heading2"/>
    <w:rsid w:val="00C10C56"/>
    <w:rPr>
      <w:rFonts w:cs="Arial"/>
      <w:b/>
      <w:iCs/>
      <w:kern w:val="32"/>
      <w:sz w:val="24"/>
      <w:szCs w:val="28"/>
    </w:rPr>
  </w:style>
  <w:style w:type="paragraph" w:customStyle="1" w:styleId="H3bodytext">
    <w:name w:val="H3 body text"/>
    <w:basedOn w:val="H1bodytext"/>
    <w:rsid w:val="00C10C56"/>
    <w:pPr>
      <w:ind w:left="2304"/>
    </w:pPr>
  </w:style>
  <w:style w:type="character" w:customStyle="1" w:styleId="Heading3Char">
    <w:name w:val="Heading 3 Char"/>
    <w:basedOn w:val="DefaultParagraphFont"/>
    <w:link w:val="Heading3"/>
    <w:locked/>
    <w:rsid w:val="00C10C56"/>
    <w:rPr>
      <w:rFonts w:cs="Arial"/>
      <w:b/>
      <w:kern w:val="32"/>
      <w:sz w:val="24"/>
      <w:szCs w:val="26"/>
    </w:rPr>
  </w:style>
  <w:style w:type="paragraph" w:customStyle="1" w:styleId="H4bodytext">
    <w:name w:val="H4 body text"/>
    <w:basedOn w:val="H1bodytext"/>
    <w:rsid w:val="00C10C56"/>
    <w:pPr>
      <w:ind w:left="3528"/>
    </w:pPr>
  </w:style>
  <w:style w:type="character" w:customStyle="1" w:styleId="Heading4Char">
    <w:name w:val="Heading 4 Char"/>
    <w:aliases w:val="B-head 4 Char"/>
    <w:basedOn w:val="DefaultParagraphFont"/>
    <w:link w:val="Heading4"/>
    <w:locked/>
    <w:rsid w:val="00C10C56"/>
    <w:rPr>
      <w:rFonts w:cs="Arial"/>
      <w:b/>
      <w:kern w:val="32"/>
      <w:sz w:val="24"/>
      <w:szCs w:val="28"/>
    </w:rPr>
  </w:style>
  <w:style w:type="paragraph" w:customStyle="1" w:styleId="H5bodytext">
    <w:name w:val="H5 body text"/>
    <w:basedOn w:val="H1bodytext"/>
    <w:rsid w:val="00C10C56"/>
    <w:pPr>
      <w:ind w:left="4752"/>
    </w:pPr>
  </w:style>
  <w:style w:type="character" w:customStyle="1" w:styleId="Heading5Char">
    <w:name w:val="Heading 5 Char"/>
    <w:basedOn w:val="DefaultParagraphFont"/>
    <w:link w:val="Heading5"/>
    <w:locked/>
    <w:rsid w:val="00C10C56"/>
    <w:rPr>
      <w:rFonts w:cs="Arial"/>
      <w:b/>
      <w:iCs/>
      <w:kern w:val="32"/>
      <w:sz w:val="24"/>
      <w:szCs w:val="26"/>
    </w:rPr>
  </w:style>
  <w:style w:type="paragraph" w:customStyle="1" w:styleId="H6bodytext">
    <w:name w:val="H6 body text"/>
    <w:basedOn w:val="H1bodytext"/>
    <w:rsid w:val="00C10C56"/>
    <w:pPr>
      <w:ind w:left="6120"/>
    </w:pPr>
  </w:style>
  <w:style w:type="character" w:customStyle="1" w:styleId="Heading6Char">
    <w:name w:val="Heading 6 Char"/>
    <w:aliases w:val="List 1 Char"/>
    <w:basedOn w:val="DefaultParagraphFont"/>
    <w:link w:val="Heading6"/>
    <w:locked/>
    <w:rsid w:val="00C10C56"/>
    <w:rPr>
      <w:rFonts w:cs="Arial"/>
      <w:b/>
      <w:kern w:val="32"/>
      <w:sz w:val="24"/>
      <w:szCs w:val="22"/>
    </w:rPr>
  </w:style>
  <w:style w:type="character" w:customStyle="1" w:styleId="Heading7Char">
    <w:name w:val="Heading 7 Char"/>
    <w:basedOn w:val="DefaultParagraphFont"/>
    <w:link w:val="Heading7"/>
    <w:locked/>
    <w:rsid w:val="00C10C56"/>
    <w:rPr>
      <w:sz w:val="24"/>
      <w:szCs w:val="24"/>
    </w:rPr>
  </w:style>
  <w:style w:type="character" w:customStyle="1" w:styleId="Heading8Char">
    <w:name w:val="Heading 8 Char"/>
    <w:basedOn w:val="DefaultParagraphFont"/>
    <w:link w:val="Heading8"/>
    <w:locked/>
    <w:rsid w:val="00C10C56"/>
    <w:rPr>
      <w:i/>
      <w:iCs/>
      <w:sz w:val="24"/>
      <w:szCs w:val="24"/>
    </w:rPr>
  </w:style>
  <w:style w:type="character" w:customStyle="1" w:styleId="Heading9Char">
    <w:name w:val="Heading 9 Char"/>
    <w:basedOn w:val="DefaultParagraphFont"/>
    <w:link w:val="Heading9"/>
    <w:locked/>
    <w:rsid w:val="00C10C56"/>
    <w:rPr>
      <w:rFonts w:ascii="Arial" w:hAnsi="Arial" w:cs="Arial"/>
      <w:sz w:val="22"/>
      <w:szCs w:val="22"/>
    </w:rPr>
  </w:style>
  <w:style w:type="paragraph" w:styleId="BodyText">
    <w:name w:val="Body Text"/>
    <w:link w:val="BodyTextChar"/>
    <w:rsid w:val="00C10C56"/>
    <w:pPr>
      <w:spacing w:after="240"/>
    </w:pPr>
    <w:rPr>
      <w:sz w:val="24"/>
    </w:rPr>
  </w:style>
  <w:style w:type="character" w:customStyle="1" w:styleId="BodyTextChar">
    <w:name w:val="Body Text Char"/>
    <w:basedOn w:val="DefaultParagraphFont"/>
    <w:link w:val="BodyText"/>
    <w:rsid w:val="00C10C56"/>
    <w:rPr>
      <w:sz w:val="24"/>
    </w:rPr>
  </w:style>
  <w:style w:type="paragraph" w:styleId="ListNumber">
    <w:name w:val="List Number"/>
    <w:rsid w:val="00C10C56"/>
    <w:pPr>
      <w:numPr>
        <w:numId w:val="14"/>
      </w:numPr>
      <w:spacing w:after="240"/>
    </w:pPr>
    <w:rPr>
      <w:sz w:val="24"/>
    </w:rPr>
  </w:style>
  <w:style w:type="paragraph" w:styleId="ListNumber2">
    <w:name w:val="List Number 2"/>
    <w:rsid w:val="00C10C56"/>
    <w:pPr>
      <w:numPr>
        <w:numId w:val="15"/>
      </w:numPr>
      <w:spacing w:after="240"/>
    </w:pPr>
    <w:rPr>
      <w:sz w:val="24"/>
    </w:rPr>
  </w:style>
  <w:style w:type="paragraph" w:styleId="ListNumber3">
    <w:name w:val="List Number 3"/>
    <w:rsid w:val="00C10C56"/>
    <w:pPr>
      <w:numPr>
        <w:numId w:val="16"/>
      </w:numPr>
      <w:tabs>
        <w:tab w:val="clear" w:pos="1080"/>
        <w:tab w:val="num" w:pos="3024"/>
      </w:tabs>
      <w:spacing w:after="240"/>
      <w:ind w:left="3024" w:hanging="720"/>
    </w:pPr>
    <w:rPr>
      <w:sz w:val="24"/>
    </w:rPr>
  </w:style>
  <w:style w:type="paragraph" w:styleId="ListNumber4">
    <w:name w:val="List Number 4"/>
    <w:rsid w:val="00C10C56"/>
    <w:pPr>
      <w:numPr>
        <w:numId w:val="17"/>
      </w:numPr>
      <w:tabs>
        <w:tab w:val="clear" w:pos="1440"/>
        <w:tab w:val="num" w:pos="4248"/>
      </w:tabs>
      <w:spacing w:after="240"/>
      <w:ind w:left="4248" w:hanging="720"/>
    </w:pPr>
    <w:rPr>
      <w:sz w:val="24"/>
    </w:rPr>
  </w:style>
  <w:style w:type="paragraph" w:styleId="ListNumber5">
    <w:name w:val="List Number 5"/>
    <w:rsid w:val="00C10C56"/>
    <w:pPr>
      <w:numPr>
        <w:numId w:val="18"/>
      </w:numPr>
      <w:tabs>
        <w:tab w:val="clear" w:pos="1800"/>
        <w:tab w:val="num" w:pos="5472"/>
      </w:tabs>
      <w:spacing w:after="240"/>
      <w:ind w:left="5472" w:hanging="720"/>
    </w:pPr>
    <w:rPr>
      <w:sz w:val="24"/>
    </w:rPr>
  </w:style>
  <w:style w:type="paragraph" w:customStyle="1" w:styleId="DOE-CP-jobnumber">
    <w:name w:val=".DOE-CP-job number"/>
    <w:rsid w:val="00157DF5"/>
    <w:pPr>
      <w:spacing w:line="290" w:lineRule="exact"/>
    </w:pPr>
    <w:rPr>
      <w:rFonts w:ascii="Arial" w:hAnsi="Arial"/>
      <w:b/>
      <w:i/>
      <w:sz w:val="22"/>
    </w:rPr>
  </w:style>
  <w:style w:type="paragraph" w:customStyle="1" w:styleId="DOE-CP-title">
    <w:name w:val=".DOE-CP-title"/>
    <w:rsid w:val="00157DF5"/>
    <w:pPr>
      <w:spacing w:line="480" w:lineRule="exact"/>
    </w:pPr>
    <w:rPr>
      <w:rFonts w:ascii="Arial" w:hAnsi="Arial"/>
      <w:b/>
      <w:i/>
      <w:sz w:val="40"/>
    </w:rPr>
  </w:style>
  <w:style w:type="paragraph" w:customStyle="1" w:styleId="DOE-TP-authors">
    <w:name w:val=".DOE-TP-authors"/>
    <w:rsid w:val="00157DF5"/>
    <w:pPr>
      <w:jc w:val="center"/>
    </w:pPr>
    <w:rPr>
      <w:rFonts w:ascii="Arial" w:hAnsi="Arial"/>
      <w:b/>
      <w:sz w:val="24"/>
    </w:rPr>
  </w:style>
  <w:style w:type="paragraph" w:customStyle="1" w:styleId="DOE-TP-date">
    <w:name w:val=".DOE-TP-date"/>
    <w:basedOn w:val="DOE-TP-authors"/>
    <w:next w:val="DOE-CP-title"/>
    <w:rsid w:val="00157DF5"/>
  </w:style>
  <w:style w:type="paragraph" w:customStyle="1" w:styleId="DOE-TP-jobnumber">
    <w:name w:val=".DOE-TP-job number"/>
    <w:rsid w:val="00157DF5"/>
    <w:pPr>
      <w:jc w:val="right"/>
    </w:pPr>
    <w:rPr>
      <w:rFonts w:ascii="Arial" w:hAnsi="Arial"/>
      <w:b/>
      <w:sz w:val="22"/>
    </w:rPr>
  </w:style>
  <w:style w:type="paragraph" w:customStyle="1" w:styleId="DOE-TP-preparedfor">
    <w:name w:val=".DOE-TP-prepared for"/>
    <w:rsid w:val="00157DF5"/>
    <w:pPr>
      <w:spacing w:line="220" w:lineRule="exact"/>
      <w:jc w:val="center"/>
    </w:pPr>
    <w:rPr>
      <w:rFonts w:ascii="Arial" w:hAnsi="Arial"/>
      <w:b/>
      <w:sz w:val="22"/>
    </w:rPr>
  </w:style>
  <w:style w:type="paragraph" w:customStyle="1" w:styleId="DOE-TP-title">
    <w:name w:val=".DOE-TP-title"/>
    <w:next w:val="DOE-TP-authors"/>
    <w:rsid w:val="00157DF5"/>
    <w:pPr>
      <w:jc w:val="center"/>
    </w:pPr>
    <w:rPr>
      <w:rFonts w:ascii="Arial" w:hAnsi="Arial"/>
      <w:b/>
      <w:sz w:val="36"/>
    </w:rPr>
  </w:style>
  <w:style w:type="paragraph" w:customStyle="1" w:styleId="Ext-CP-date">
    <w:name w:val=".Ext-CP-date"/>
    <w:rsid w:val="00157DF5"/>
    <w:rPr>
      <w:rFonts w:ascii="Arial" w:hAnsi="Arial"/>
      <w:i/>
      <w:sz w:val="36"/>
    </w:rPr>
  </w:style>
  <w:style w:type="paragraph" w:customStyle="1" w:styleId="Ext-CP-authors">
    <w:name w:val=".Ext-CP-authors"/>
    <w:basedOn w:val="Ext-CP-date"/>
    <w:rsid w:val="00157DF5"/>
  </w:style>
  <w:style w:type="paragraph" w:customStyle="1" w:styleId="Ext-CP-for">
    <w:name w:val=".Ext-CP-for"/>
    <w:rsid w:val="00157DF5"/>
    <w:rPr>
      <w:rFonts w:ascii="Arial" w:hAnsi="Arial"/>
      <w:i/>
      <w:sz w:val="24"/>
    </w:rPr>
  </w:style>
  <w:style w:type="paragraph" w:customStyle="1" w:styleId="Ext-CP-jobnumber">
    <w:name w:val=".Ext-CP-job number"/>
    <w:next w:val="Ext-CP-date"/>
    <w:rsid w:val="00157DF5"/>
    <w:pPr>
      <w:keepNext/>
      <w:jc w:val="right"/>
    </w:pPr>
    <w:rPr>
      <w:rFonts w:ascii="Arial" w:hAnsi="Arial"/>
      <w:sz w:val="24"/>
    </w:rPr>
  </w:style>
  <w:style w:type="paragraph" w:customStyle="1" w:styleId="Ext-CP-title">
    <w:name w:val=".Ext-CP-title"/>
    <w:next w:val="Ext-CP-authors"/>
    <w:rsid w:val="00157DF5"/>
    <w:rPr>
      <w:rFonts w:ascii="Arial" w:hAnsi="Arial"/>
      <w:b/>
      <w:i/>
      <w:sz w:val="48"/>
    </w:rPr>
  </w:style>
  <w:style w:type="paragraph" w:customStyle="1" w:styleId="Ext-TP-authors">
    <w:name w:val=".Ext-TP-authors"/>
    <w:rsid w:val="00157DF5"/>
    <w:pPr>
      <w:jc w:val="center"/>
    </w:pPr>
    <w:rPr>
      <w:rFonts w:ascii="Arial" w:hAnsi="Arial"/>
      <w:b/>
      <w:sz w:val="24"/>
    </w:rPr>
  </w:style>
  <w:style w:type="paragraph" w:customStyle="1" w:styleId="Ext-TP-date">
    <w:name w:val=".Ext-TP-date"/>
    <w:basedOn w:val="Ext-TP-authors"/>
    <w:next w:val="Ext-TP-sponsor"/>
    <w:rsid w:val="00157DF5"/>
  </w:style>
  <w:style w:type="paragraph" w:customStyle="1" w:styleId="Ext-TP-sponsor">
    <w:name w:val=".Ext-TP-sponsor"/>
    <w:rsid w:val="00157DF5"/>
    <w:pPr>
      <w:jc w:val="center"/>
    </w:pPr>
    <w:rPr>
      <w:rFonts w:ascii="Arial" w:hAnsi="Arial"/>
      <w:b/>
      <w:sz w:val="28"/>
    </w:rPr>
  </w:style>
  <w:style w:type="paragraph" w:customStyle="1" w:styleId="Ext-TP-jobnumber">
    <w:name w:val=".Ext-TP-job number"/>
    <w:next w:val="Ext-TP-title"/>
    <w:rsid w:val="00157DF5"/>
    <w:pPr>
      <w:jc w:val="right"/>
    </w:pPr>
    <w:rPr>
      <w:rFonts w:ascii="Arial" w:hAnsi="Arial"/>
      <w:b/>
      <w:sz w:val="22"/>
    </w:rPr>
  </w:style>
  <w:style w:type="paragraph" w:customStyle="1" w:styleId="Ext-TP-title">
    <w:name w:val=".Ext-TP-title"/>
    <w:next w:val="Ext-TP-authors"/>
    <w:rsid w:val="00157DF5"/>
    <w:pPr>
      <w:jc w:val="center"/>
    </w:pPr>
    <w:rPr>
      <w:rFonts w:ascii="Arial" w:hAnsi="Arial"/>
      <w:b/>
      <w:sz w:val="36"/>
    </w:rPr>
  </w:style>
  <w:style w:type="paragraph" w:customStyle="1" w:styleId="Ext-TP-preparedfor">
    <w:name w:val=".Ext-TP-prepared for"/>
    <w:rsid w:val="00157DF5"/>
    <w:pPr>
      <w:spacing w:line="220" w:lineRule="exact"/>
      <w:jc w:val="center"/>
    </w:pPr>
    <w:rPr>
      <w:rFonts w:ascii="Arial" w:hAnsi="Arial"/>
      <w:b/>
      <w:sz w:val="22"/>
    </w:rPr>
  </w:style>
  <w:style w:type="paragraph" w:customStyle="1" w:styleId="Int-CP-authors">
    <w:name w:val=".Int-CP-authors"/>
    <w:rsid w:val="00157DF5"/>
    <w:pPr>
      <w:spacing w:line="320" w:lineRule="exact"/>
      <w:ind w:left="1440" w:right="1440"/>
      <w:jc w:val="center"/>
    </w:pPr>
    <w:rPr>
      <w:rFonts w:ascii="Arial" w:hAnsi="Arial"/>
      <w:b/>
      <w:sz w:val="28"/>
    </w:rPr>
  </w:style>
  <w:style w:type="paragraph" w:customStyle="1" w:styleId="Int-CP-date">
    <w:name w:val=".Int-CP-date"/>
    <w:next w:val="Int-CP-title"/>
    <w:rsid w:val="00157DF5"/>
    <w:pPr>
      <w:jc w:val="right"/>
    </w:pPr>
    <w:rPr>
      <w:rFonts w:ascii="Arial" w:hAnsi="Arial"/>
      <w:b/>
      <w:sz w:val="22"/>
    </w:rPr>
  </w:style>
  <w:style w:type="paragraph" w:customStyle="1" w:styleId="Int-CP-title">
    <w:name w:val=".Int-CP-title"/>
    <w:next w:val="Int-CP-authors"/>
    <w:rsid w:val="00157DF5"/>
    <w:pPr>
      <w:spacing w:line="400" w:lineRule="exact"/>
      <w:ind w:left="1440" w:right="1440"/>
      <w:jc w:val="center"/>
    </w:pPr>
    <w:rPr>
      <w:rFonts w:ascii="Arial" w:hAnsi="Arial"/>
      <w:b/>
      <w:sz w:val="36"/>
    </w:rPr>
  </w:style>
  <w:style w:type="paragraph" w:customStyle="1" w:styleId="Int-CP-jobnumber">
    <w:name w:val=".Int-CP-job number"/>
    <w:basedOn w:val="Int-CP-date"/>
    <w:next w:val="Int-CP-date"/>
    <w:rsid w:val="00157DF5"/>
  </w:style>
  <w:style w:type="paragraph" w:customStyle="1" w:styleId="Int-TP-authors">
    <w:name w:val=".Int-TP-authors"/>
    <w:rsid w:val="00157DF5"/>
    <w:pPr>
      <w:jc w:val="center"/>
    </w:pPr>
    <w:rPr>
      <w:rFonts w:ascii="Arial" w:hAnsi="Arial"/>
      <w:b/>
      <w:sz w:val="24"/>
    </w:rPr>
  </w:style>
  <w:style w:type="paragraph" w:customStyle="1" w:styleId="Int-TP-date">
    <w:name w:val=".Int-TP-date"/>
    <w:basedOn w:val="Int-TP-authors"/>
    <w:next w:val="Int-TP-sponsor"/>
    <w:rsid w:val="00157DF5"/>
  </w:style>
  <w:style w:type="paragraph" w:customStyle="1" w:styleId="Int-TP-sponsor">
    <w:name w:val=".Int-TP-sponsor"/>
    <w:rsid w:val="00157DF5"/>
    <w:pPr>
      <w:jc w:val="center"/>
    </w:pPr>
    <w:rPr>
      <w:rFonts w:ascii="Arial" w:hAnsi="Arial"/>
      <w:b/>
      <w:sz w:val="28"/>
    </w:rPr>
  </w:style>
  <w:style w:type="paragraph" w:customStyle="1" w:styleId="Int-TP-jobnumber">
    <w:name w:val=".Int-TP-job number"/>
    <w:next w:val="Int-TP-title"/>
    <w:rsid w:val="00157DF5"/>
    <w:pPr>
      <w:jc w:val="right"/>
    </w:pPr>
    <w:rPr>
      <w:rFonts w:ascii="Arial" w:hAnsi="Arial"/>
      <w:b/>
      <w:sz w:val="22"/>
    </w:rPr>
  </w:style>
  <w:style w:type="paragraph" w:customStyle="1" w:styleId="Int-TP-title">
    <w:name w:val=".Int-TP-title"/>
    <w:next w:val="Int-TP-authors"/>
    <w:rsid w:val="00157DF5"/>
    <w:pPr>
      <w:jc w:val="center"/>
    </w:pPr>
    <w:rPr>
      <w:rFonts w:ascii="Arial" w:hAnsi="Arial"/>
      <w:b/>
      <w:sz w:val="36"/>
    </w:rPr>
  </w:style>
  <w:style w:type="paragraph" w:customStyle="1" w:styleId="AdvanceforFrontmatter">
    <w:name w:val="Advance (for Frontmatter)"/>
    <w:next w:val="HeadingFrontmatter"/>
    <w:rsid w:val="00157DF5"/>
    <w:pPr>
      <w:spacing w:before="2640"/>
    </w:pPr>
    <w:rPr>
      <w:noProof/>
    </w:rPr>
  </w:style>
  <w:style w:type="paragraph" w:customStyle="1" w:styleId="HeadingFrontmatter">
    <w:name w:val="Heading Frontmatter"/>
    <w:next w:val="BodyTextIndent"/>
    <w:rsid w:val="00157DF5"/>
    <w:pPr>
      <w:keepNext/>
      <w:spacing w:after="240"/>
      <w:jc w:val="center"/>
    </w:pPr>
    <w:rPr>
      <w:rFonts w:ascii="Arial" w:hAnsi="Arial"/>
      <w:b/>
      <w:sz w:val="28"/>
    </w:rPr>
  </w:style>
  <w:style w:type="paragraph" w:styleId="BodyTextIndent">
    <w:name w:val="Body Text Indent"/>
    <w:basedOn w:val="Normal"/>
    <w:link w:val="BodyTextIndentChar"/>
    <w:rsid w:val="00C10C56"/>
    <w:pPr>
      <w:spacing w:after="240"/>
      <w:ind w:left="720"/>
    </w:pPr>
  </w:style>
  <w:style w:type="character" w:customStyle="1" w:styleId="BodyTextIndentChar">
    <w:name w:val="Body Text Indent Char"/>
    <w:basedOn w:val="DefaultParagraphFont"/>
    <w:link w:val="BodyTextIndent"/>
    <w:locked/>
    <w:rsid w:val="00C10C56"/>
    <w:rPr>
      <w:sz w:val="24"/>
      <w:szCs w:val="24"/>
    </w:rPr>
  </w:style>
  <w:style w:type="paragraph" w:customStyle="1" w:styleId="Arial11ptbold">
    <w:name w:val="Arial 11 pt bold"/>
    <w:rsid w:val="00157DF5"/>
    <w:pPr>
      <w:jc w:val="center"/>
    </w:pPr>
    <w:rPr>
      <w:rFonts w:ascii="Arial" w:hAnsi="Arial" w:cs="Arial"/>
      <w:b/>
      <w:bCs/>
      <w:sz w:val="22"/>
    </w:rPr>
  </w:style>
  <w:style w:type="paragraph" w:styleId="BlockText">
    <w:name w:val="Block Text"/>
    <w:basedOn w:val="Normal"/>
    <w:rsid w:val="00C10C56"/>
    <w:pPr>
      <w:spacing w:after="240"/>
      <w:ind w:left="1440" w:right="1440"/>
    </w:pPr>
  </w:style>
  <w:style w:type="paragraph" w:styleId="BodyText2">
    <w:name w:val="Body Text 2"/>
    <w:basedOn w:val="Normal"/>
    <w:link w:val="BodyText2Char"/>
    <w:rsid w:val="00C10C56"/>
    <w:pPr>
      <w:spacing w:after="240" w:line="480" w:lineRule="auto"/>
    </w:pPr>
  </w:style>
  <w:style w:type="character" w:customStyle="1" w:styleId="BodyText2Char">
    <w:name w:val="Body Text 2 Char"/>
    <w:basedOn w:val="DefaultParagraphFont"/>
    <w:link w:val="BodyText2"/>
    <w:locked/>
    <w:rsid w:val="00C10C56"/>
    <w:rPr>
      <w:sz w:val="24"/>
      <w:szCs w:val="24"/>
    </w:rPr>
  </w:style>
  <w:style w:type="paragraph" w:styleId="BodyText3">
    <w:name w:val="Body Text 3"/>
    <w:basedOn w:val="Normal"/>
    <w:link w:val="BodyText3Char"/>
    <w:rsid w:val="00C10C56"/>
    <w:pPr>
      <w:spacing w:after="240" w:line="360" w:lineRule="auto"/>
    </w:pPr>
    <w:rPr>
      <w:szCs w:val="16"/>
    </w:rPr>
  </w:style>
  <w:style w:type="character" w:customStyle="1" w:styleId="BodyText3Char">
    <w:name w:val="Body Text 3 Char"/>
    <w:basedOn w:val="DefaultParagraphFont"/>
    <w:link w:val="BodyText3"/>
    <w:locked/>
    <w:rsid w:val="00C10C56"/>
    <w:rPr>
      <w:sz w:val="24"/>
      <w:szCs w:val="16"/>
    </w:rPr>
  </w:style>
  <w:style w:type="paragraph" w:styleId="BodyTextFirstIndent">
    <w:name w:val="Body Text First Indent"/>
    <w:basedOn w:val="BodyText"/>
    <w:link w:val="BodyTextFirstIndentChar"/>
    <w:rsid w:val="00C10C56"/>
    <w:pPr>
      <w:ind w:firstLine="720"/>
    </w:pPr>
  </w:style>
  <w:style w:type="character" w:customStyle="1" w:styleId="BodyTextFirstIndentChar">
    <w:name w:val="Body Text First Indent Char"/>
    <w:basedOn w:val="BodyTextChar"/>
    <w:link w:val="BodyTextFirstIndent"/>
    <w:locked/>
    <w:rsid w:val="00C10C56"/>
    <w:rPr>
      <w:sz w:val="24"/>
    </w:rPr>
  </w:style>
  <w:style w:type="paragraph" w:styleId="BodyTextFirstIndent2">
    <w:name w:val="Body Text First Indent 2"/>
    <w:basedOn w:val="BodyTextIndent"/>
    <w:link w:val="BodyTextFirstIndent2Char"/>
    <w:rsid w:val="00C10C56"/>
    <w:pPr>
      <w:ind w:firstLine="720"/>
    </w:pPr>
  </w:style>
  <w:style w:type="character" w:customStyle="1" w:styleId="BodyTextFirstIndent2Char">
    <w:name w:val="Body Text First Indent 2 Char"/>
    <w:basedOn w:val="BodyTextIndentChar"/>
    <w:link w:val="BodyTextFirstIndent2"/>
    <w:locked/>
    <w:rsid w:val="00C10C56"/>
    <w:rPr>
      <w:sz w:val="24"/>
      <w:szCs w:val="24"/>
    </w:rPr>
  </w:style>
  <w:style w:type="paragraph" w:customStyle="1" w:styleId="BodyTextFlush">
    <w:name w:val="Body Text Flush"/>
    <w:basedOn w:val="BodyText"/>
    <w:rsid w:val="00157DF5"/>
  </w:style>
  <w:style w:type="paragraph" w:styleId="BodyTextIndent3">
    <w:name w:val="Body Text Indent 3"/>
    <w:basedOn w:val="Normal"/>
    <w:link w:val="BodyTextIndent3Char"/>
    <w:rsid w:val="00C10C56"/>
    <w:pPr>
      <w:spacing w:after="240" w:line="360" w:lineRule="auto"/>
      <w:ind w:left="720"/>
    </w:pPr>
    <w:rPr>
      <w:sz w:val="16"/>
      <w:szCs w:val="16"/>
    </w:rPr>
  </w:style>
  <w:style w:type="character" w:customStyle="1" w:styleId="BodyTextIndent3Char">
    <w:name w:val="Body Text Indent 3 Char"/>
    <w:basedOn w:val="DefaultParagraphFont"/>
    <w:link w:val="BodyTextIndent3"/>
    <w:locked/>
    <w:rsid w:val="00C10C56"/>
    <w:rPr>
      <w:sz w:val="16"/>
      <w:szCs w:val="16"/>
    </w:rPr>
  </w:style>
  <w:style w:type="paragraph" w:styleId="Caption">
    <w:name w:val="caption"/>
    <w:next w:val="Normal"/>
    <w:qFormat/>
    <w:rsid w:val="00C10C56"/>
    <w:pPr>
      <w:spacing w:before="120" w:after="360"/>
    </w:pPr>
    <w:rPr>
      <w:bCs/>
      <w:sz w:val="24"/>
    </w:rPr>
  </w:style>
  <w:style w:type="paragraph" w:customStyle="1" w:styleId="Captioncontinued">
    <w:name w:val="Caption continued"/>
    <w:basedOn w:val="Caption"/>
    <w:next w:val="BodyText"/>
    <w:rsid w:val="00157DF5"/>
    <w:rPr>
      <w:bCs w:val="0"/>
    </w:rPr>
  </w:style>
  <w:style w:type="paragraph" w:styleId="CommentText">
    <w:name w:val="annotation text"/>
    <w:basedOn w:val="Normal"/>
    <w:link w:val="CommentTextChar"/>
    <w:uiPriority w:val="99"/>
    <w:semiHidden/>
    <w:rsid w:val="00C10C56"/>
    <w:rPr>
      <w:sz w:val="20"/>
      <w:szCs w:val="20"/>
    </w:rPr>
  </w:style>
  <w:style w:type="character" w:customStyle="1" w:styleId="CommentTextChar">
    <w:name w:val="Comment Text Char"/>
    <w:basedOn w:val="DefaultParagraphFont"/>
    <w:link w:val="CommentText"/>
    <w:uiPriority w:val="99"/>
    <w:semiHidden/>
    <w:locked/>
    <w:rsid w:val="00C10C56"/>
  </w:style>
  <w:style w:type="paragraph" w:customStyle="1" w:styleId="Con-Fig-Tbl">
    <w:name w:val="Con-Fig-Tbl"/>
    <w:next w:val="TOC1"/>
    <w:rsid w:val="00157DF5"/>
    <w:pPr>
      <w:spacing w:after="240"/>
      <w:jc w:val="center"/>
    </w:pPr>
    <w:rPr>
      <w:rFonts w:ascii="Arial" w:hAnsi="Arial"/>
      <w:b/>
      <w:sz w:val="28"/>
    </w:rPr>
  </w:style>
  <w:style w:type="paragraph" w:styleId="TOC1">
    <w:name w:val="toc 1"/>
    <w:uiPriority w:val="39"/>
    <w:rsid w:val="00C10C56"/>
    <w:pPr>
      <w:tabs>
        <w:tab w:val="left" w:pos="720"/>
        <w:tab w:val="right" w:leader="dot" w:pos="9360"/>
      </w:tabs>
      <w:spacing w:after="240"/>
      <w:ind w:left="720" w:right="720" w:hanging="720"/>
    </w:pPr>
    <w:rPr>
      <w:sz w:val="24"/>
    </w:rPr>
  </w:style>
  <w:style w:type="paragraph" w:styleId="Date">
    <w:name w:val="Date"/>
    <w:basedOn w:val="Normal"/>
    <w:next w:val="Normal"/>
    <w:rsid w:val="00157DF5"/>
  </w:style>
  <w:style w:type="paragraph" w:styleId="E-mailSignature">
    <w:name w:val="E-mail Signature"/>
    <w:basedOn w:val="Normal"/>
    <w:rsid w:val="00157DF5"/>
  </w:style>
  <w:style w:type="character" w:styleId="EndnoteReference">
    <w:name w:val="endnote reference"/>
    <w:basedOn w:val="DefaultParagraphFont"/>
    <w:rsid w:val="00157DF5"/>
    <w:rPr>
      <w:vertAlign w:val="superscript"/>
    </w:rPr>
  </w:style>
  <w:style w:type="paragraph" w:styleId="EndnoteText">
    <w:name w:val="endnote text"/>
    <w:link w:val="EndnoteTextChar"/>
    <w:rsid w:val="00C10C56"/>
    <w:pPr>
      <w:spacing w:after="240"/>
      <w:ind w:left="720" w:hanging="720"/>
    </w:pPr>
    <w:rPr>
      <w:sz w:val="24"/>
    </w:rPr>
  </w:style>
  <w:style w:type="character" w:customStyle="1" w:styleId="EndnoteTextChar">
    <w:name w:val="Endnote Text Char"/>
    <w:basedOn w:val="DefaultParagraphFont"/>
    <w:link w:val="EndnoteText"/>
    <w:locked/>
    <w:rsid w:val="00C10C56"/>
    <w:rPr>
      <w:sz w:val="24"/>
    </w:rPr>
  </w:style>
  <w:style w:type="paragraph" w:customStyle="1" w:styleId="FigureGraphic">
    <w:name w:val="Figure/Graphic"/>
    <w:next w:val="Caption"/>
    <w:rsid w:val="00C10C56"/>
    <w:pPr>
      <w:keepNext/>
      <w:keepLines/>
      <w:jc w:val="center"/>
    </w:pPr>
    <w:rPr>
      <w:sz w:val="24"/>
    </w:rPr>
  </w:style>
  <w:style w:type="paragraph" w:styleId="Footer">
    <w:name w:val="footer"/>
    <w:link w:val="FooterChar"/>
    <w:rsid w:val="00C10C56"/>
    <w:pPr>
      <w:tabs>
        <w:tab w:val="center" w:pos="4680"/>
        <w:tab w:val="right" w:pos="9360"/>
      </w:tabs>
      <w:jc w:val="center"/>
    </w:pPr>
    <w:rPr>
      <w:sz w:val="24"/>
    </w:rPr>
  </w:style>
  <w:style w:type="character" w:customStyle="1" w:styleId="FooterChar">
    <w:name w:val="Footer Char"/>
    <w:basedOn w:val="DefaultParagraphFont"/>
    <w:link w:val="Footer"/>
    <w:locked/>
    <w:rsid w:val="00C10C56"/>
    <w:rPr>
      <w:sz w:val="24"/>
    </w:rPr>
  </w:style>
  <w:style w:type="character" w:styleId="FootnoteReference">
    <w:name w:val="footnote reference"/>
    <w:basedOn w:val="DefaultParagraphFont"/>
    <w:semiHidden/>
    <w:rsid w:val="00157DF5"/>
    <w:rPr>
      <w:vertAlign w:val="superscript"/>
    </w:rPr>
  </w:style>
  <w:style w:type="paragraph" w:styleId="FootnoteText">
    <w:name w:val="footnote text"/>
    <w:link w:val="FootnoteTextChar"/>
    <w:rsid w:val="00C10C56"/>
    <w:pPr>
      <w:spacing w:before="120"/>
      <w:ind w:left="720" w:hanging="720"/>
    </w:pPr>
  </w:style>
  <w:style w:type="character" w:customStyle="1" w:styleId="FootnoteTextChar">
    <w:name w:val="Footnote Text Char"/>
    <w:basedOn w:val="DefaultParagraphFont"/>
    <w:link w:val="FootnoteText"/>
    <w:locked/>
    <w:rsid w:val="00C10C56"/>
  </w:style>
  <w:style w:type="paragraph" w:styleId="Header">
    <w:name w:val="header"/>
    <w:link w:val="HeaderChar"/>
    <w:rsid w:val="00C10C56"/>
    <w:pPr>
      <w:tabs>
        <w:tab w:val="center" w:pos="4680"/>
        <w:tab w:val="right" w:pos="9360"/>
      </w:tabs>
    </w:pPr>
    <w:rPr>
      <w:sz w:val="24"/>
    </w:rPr>
  </w:style>
  <w:style w:type="character" w:customStyle="1" w:styleId="HeaderChar">
    <w:name w:val="Header Char"/>
    <w:basedOn w:val="DefaultParagraphFont"/>
    <w:link w:val="Header"/>
    <w:locked/>
    <w:rsid w:val="00C10C56"/>
    <w:rPr>
      <w:sz w:val="24"/>
    </w:rPr>
  </w:style>
  <w:style w:type="character" w:styleId="Hyperlink">
    <w:name w:val="Hyperlink"/>
    <w:basedOn w:val="DefaultParagraphFont"/>
    <w:uiPriority w:val="99"/>
    <w:rsid w:val="00C10C56"/>
    <w:rPr>
      <w:color w:val="0000FF"/>
      <w:u w:val="single"/>
    </w:rPr>
  </w:style>
  <w:style w:type="paragraph" w:styleId="List">
    <w:name w:val="List"/>
    <w:rsid w:val="00C10C56"/>
    <w:pPr>
      <w:tabs>
        <w:tab w:val="left" w:pos="1440"/>
      </w:tabs>
      <w:spacing w:after="240"/>
      <w:ind w:left="1440" w:hanging="720"/>
    </w:pPr>
    <w:rPr>
      <w:sz w:val="24"/>
    </w:rPr>
  </w:style>
  <w:style w:type="paragraph" w:styleId="List2">
    <w:name w:val="List 2"/>
    <w:basedOn w:val="List"/>
    <w:rsid w:val="00C10C56"/>
    <w:pPr>
      <w:tabs>
        <w:tab w:val="clear" w:pos="1440"/>
        <w:tab w:val="left" w:pos="2160"/>
      </w:tabs>
      <w:ind w:left="2160"/>
    </w:pPr>
  </w:style>
  <w:style w:type="paragraph" w:styleId="List3">
    <w:name w:val="List 3"/>
    <w:basedOn w:val="List"/>
    <w:rsid w:val="00C10C56"/>
    <w:pPr>
      <w:tabs>
        <w:tab w:val="clear" w:pos="1440"/>
        <w:tab w:val="left" w:pos="3024"/>
      </w:tabs>
      <w:ind w:left="3024"/>
    </w:pPr>
  </w:style>
  <w:style w:type="paragraph" w:styleId="List4">
    <w:name w:val="List 4"/>
    <w:basedOn w:val="List"/>
    <w:rsid w:val="00C10C56"/>
    <w:pPr>
      <w:tabs>
        <w:tab w:val="clear" w:pos="1440"/>
        <w:tab w:val="left" w:pos="4248"/>
      </w:tabs>
      <w:ind w:left="4248"/>
    </w:pPr>
  </w:style>
  <w:style w:type="paragraph" w:styleId="List5">
    <w:name w:val="List 5"/>
    <w:basedOn w:val="List"/>
    <w:rsid w:val="00C10C56"/>
    <w:pPr>
      <w:tabs>
        <w:tab w:val="clear" w:pos="1440"/>
        <w:tab w:val="left" w:pos="5472"/>
      </w:tabs>
      <w:ind w:left="5472"/>
    </w:pPr>
  </w:style>
  <w:style w:type="paragraph" w:customStyle="1" w:styleId="List6">
    <w:name w:val="List 6"/>
    <w:basedOn w:val="List"/>
    <w:rsid w:val="00C10C56"/>
    <w:pPr>
      <w:tabs>
        <w:tab w:val="clear" w:pos="1440"/>
        <w:tab w:val="left" w:pos="6840"/>
      </w:tabs>
      <w:ind w:left="6840"/>
    </w:pPr>
  </w:style>
  <w:style w:type="paragraph" w:styleId="ListBullet">
    <w:name w:val="List Bullet"/>
    <w:link w:val="ListBulletChar"/>
    <w:rsid w:val="00C10C56"/>
    <w:pPr>
      <w:numPr>
        <w:numId w:val="8"/>
      </w:numPr>
      <w:tabs>
        <w:tab w:val="clear" w:pos="360"/>
        <w:tab w:val="num" w:pos="1440"/>
      </w:tabs>
      <w:spacing w:after="240"/>
      <w:ind w:left="1440" w:hanging="720"/>
    </w:pPr>
    <w:rPr>
      <w:sz w:val="24"/>
    </w:rPr>
  </w:style>
  <w:style w:type="character" w:customStyle="1" w:styleId="ListBulletChar">
    <w:name w:val="List Bullet Char"/>
    <w:basedOn w:val="DefaultParagraphFont"/>
    <w:link w:val="ListBullet"/>
    <w:rsid w:val="00D44B88"/>
    <w:rPr>
      <w:sz w:val="24"/>
    </w:rPr>
  </w:style>
  <w:style w:type="paragraph" w:styleId="ListBullet2">
    <w:name w:val="List Bullet 2"/>
    <w:rsid w:val="00C10C56"/>
    <w:pPr>
      <w:numPr>
        <w:numId w:val="9"/>
      </w:numPr>
      <w:tabs>
        <w:tab w:val="num" w:pos="2160"/>
      </w:tabs>
      <w:spacing w:after="240"/>
      <w:ind w:left="2160" w:hanging="720"/>
    </w:pPr>
    <w:rPr>
      <w:sz w:val="24"/>
    </w:rPr>
  </w:style>
  <w:style w:type="paragraph" w:styleId="ListBullet3">
    <w:name w:val="List Bullet 3"/>
    <w:link w:val="ListBullet3Char"/>
    <w:rsid w:val="00C10C56"/>
    <w:pPr>
      <w:numPr>
        <w:numId w:val="10"/>
      </w:numPr>
      <w:tabs>
        <w:tab w:val="clear" w:pos="1080"/>
        <w:tab w:val="num" w:pos="3024"/>
      </w:tabs>
      <w:spacing w:after="240"/>
      <w:ind w:left="3024" w:hanging="720"/>
    </w:pPr>
    <w:rPr>
      <w:sz w:val="24"/>
    </w:rPr>
  </w:style>
  <w:style w:type="character" w:customStyle="1" w:styleId="ListBullet3Char">
    <w:name w:val="List Bullet 3 Char"/>
    <w:basedOn w:val="DefaultParagraphFont"/>
    <w:link w:val="ListBullet3"/>
    <w:rsid w:val="00155633"/>
    <w:rPr>
      <w:sz w:val="24"/>
    </w:rPr>
  </w:style>
  <w:style w:type="paragraph" w:styleId="ListBullet4">
    <w:name w:val="List Bullet 4"/>
    <w:rsid w:val="00C10C56"/>
    <w:pPr>
      <w:numPr>
        <w:numId w:val="11"/>
      </w:numPr>
      <w:tabs>
        <w:tab w:val="clear" w:pos="1440"/>
        <w:tab w:val="num" w:pos="4248"/>
      </w:tabs>
      <w:spacing w:after="240"/>
      <w:ind w:left="4248" w:hanging="720"/>
    </w:pPr>
    <w:rPr>
      <w:sz w:val="24"/>
    </w:rPr>
  </w:style>
  <w:style w:type="paragraph" w:styleId="ListBullet5">
    <w:name w:val="List Bullet 5"/>
    <w:rsid w:val="00C10C56"/>
    <w:pPr>
      <w:numPr>
        <w:numId w:val="12"/>
      </w:numPr>
      <w:tabs>
        <w:tab w:val="clear" w:pos="1800"/>
        <w:tab w:val="num" w:pos="5472"/>
      </w:tabs>
      <w:spacing w:after="240"/>
      <w:ind w:left="5472" w:hanging="720"/>
    </w:pPr>
    <w:rPr>
      <w:sz w:val="24"/>
    </w:rPr>
  </w:style>
  <w:style w:type="paragraph" w:customStyle="1" w:styleId="ListBullet6">
    <w:name w:val="List Bullet 6"/>
    <w:rsid w:val="00C10C56"/>
    <w:pPr>
      <w:numPr>
        <w:numId w:val="13"/>
      </w:numPr>
      <w:spacing w:after="240"/>
    </w:pPr>
    <w:rPr>
      <w:sz w:val="24"/>
    </w:rPr>
  </w:style>
  <w:style w:type="paragraph" w:styleId="ListContinue">
    <w:name w:val="List Continue"/>
    <w:rsid w:val="00C10C56"/>
    <w:pPr>
      <w:spacing w:after="240"/>
      <w:ind w:left="1440"/>
    </w:pPr>
    <w:rPr>
      <w:sz w:val="24"/>
    </w:rPr>
  </w:style>
  <w:style w:type="paragraph" w:styleId="ListContinue2">
    <w:name w:val="List Continue 2"/>
    <w:basedOn w:val="ListContinue"/>
    <w:rsid w:val="00C10C56"/>
    <w:pPr>
      <w:ind w:left="2160"/>
    </w:pPr>
  </w:style>
  <w:style w:type="paragraph" w:styleId="ListContinue3">
    <w:name w:val="List Continue 3"/>
    <w:basedOn w:val="ListContinue"/>
    <w:rsid w:val="00C10C56"/>
    <w:pPr>
      <w:ind w:left="3024"/>
    </w:pPr>
  </w:style>
  <w:style w:type="paragraph" w:styleId="ListContinue4">
    <w:name w:val="List Continue 4"/>
    <w:basedOn w:val="ListContinue"/>
    <w:rsid w:val="00C10C56"/>
    <w:pPr>
      <w:ind w:left="4248"/>
    </w:pPr>
  </w:style>
  <w:style w:type="paragraph" w:styleId="ListContinue5">
    <w:name w:val="List Continue 5"/>
    <w:basedOn w:val="ListContinue"/>
    <w:rsid w:val="00C10C56"/>
    <w:pPr>
      <w:ind w:left="5472"/>
    </w:pPr>
  </w:style>
  <w:style w:type="paragraph" w:customStyle="1" w:styleId="ListContinue6">
    <w:name w:val="List Continue 6"/>
    <w:basedOn w:val="ListContinue"/>
    <w:rsid w:val="00C10C56"/>
    <w:pPr>
      <w:ind w:left="6840"/>
    </w:pPr>
  </w:style>
  <w:style w:type="paragraph" w:customStyle="1" w:styleId="Nomenclaturedoublespace">
    <w:name w:val="Nomenclature (double space)"/>
    <w:rsid w:val="00157DF5"/>
    <w:pPr>
      <w:spacing w:after="240"/>
      <w:ind w:left="1080" w:hanging="1080"/>
    </w:pPr>
    <w:rPr>
      <w:sz w:val="22"/>
    </w:rPr>
  </w:style>
  <w:style w:type="paragraph" w:customStyle="1" w:styleId="Nomenclaturesinglespace">
    <w:name w:val="Nomenclature (single space)"/>
    <w:basedOn w:val="Nomenclaturedoublespace"/>
    <w:rsid w:val="00157DF5"/>
    <w:pPr>
      <w:spacing w:after="0"/>
    </w:pPr>
  </w:style>
  <w:style w:type="paragraph" w:styleId="NoteHeading">
    <w:name w:val="Note Heading"/>
    <w:basedOn w:val="Normal"/>
    <w:next w:val="Normal"/>
    <w:link w:val="NoteHeadingChar"/>
    <w:rsid w:val="00C10C56"/>
  </w:style>
  <w:style w:type="character" w:customStyle="1" w:styleId="NoteHeadingChar">
    <w:name w:val="Note Heading Char"/>
    <w:basedOn w:val="DefaultParagraphFont"/>
    <w:link w:val="NoteHeading"/>
    <w:locked/>
    <w:rsid w:val="00C10C56"/>
    <w:rPr>
      <w:sz w:val="24"/>
      <w:szCs w:val="24"/>
    </w:rPr>
  </w:style>
  <w:style w:type="character" w:styleId="PageNumber">
    <w:name w:val="page number"/>
    <w:basedOn w:val="DefaultParagraphFont"/>
    <w:rsid w:val="00C10C56"/>
    <w:rPr>
      <w:rFonts w:ascii="Times New Roman" w:hAnsi="Times New Roman"/>
      <w:noProof w:val="0"/>
      <w:sz w:val="24"/>
      <w:lang w:val="en-US"/>
    </w:rPr>
  </w:style>
  <w:style w:type="paragraph" w:customStyle="1" w:styleId="Spacer">
    <w:name w:val="Spacer"/>
    <w:rsid w:val="00C10C56"/>
    <w:rPr>
      <w:sz w:val="24"/>
    </w:rPr>
  </w:style>
  <w:style w:type="paragraph" w:styleId="Title">
    <w:name w:val="Title"/>
    <w:next w:val="BodyText"/>
    <w:qFormat/>
    <w:rsid w:val="00157DF5"/>
    <w:pPr>
      <w:spacing w:after="240"/>
      <w:jc w:val="center"/>
    </w:pPr>
    <w:rPr>
      <w:rFonts w:ascii="Arial" w:hAnsi="Arial" w:cs="Arial"/>
      <w:b/>
      <w:bCs/>
      <w:kern w:val="28"/>
      <w:sz w:val="36"/>
      <w:szCs w:val="32"/>
    </w:rPr>
  </w:style>
  <w:style w:type="paragraph" w:styleId="Subtitle">
    <w:name w:val="Subtitle"/>
    <w:basedOn w:val="Title"/>
    <w:qFormat/>
    <w:rsid w:val="00157DF5"/>
    <w:pPr>
      <w:outlineLvl w:val="1"/>
    </w:pPr>
    <w:rPr>
      <w:sz w:val="32"/>
    </w:rPr>
  </w:style>
  <w:style w:type="paragraph" w:customStyle="1" w:styleId="Table11">
    <w:name w:val="Table 11"/>
    <w:rsid w:val="00157DF5"/>
    <w:pPr>
      <w:spacing w:before="120"/>
    </w:pPr>
    <w:rPr>
      <w:sz w:val="22"/>
    </w:rPr>
  </w:style>
  <w:style w:type="paragraph" w:customStyle="1" w:styleId="TableCaption">
    <w:name w:val="Table Caption"/>
    <w:next w:val="Table12"/>
    <w:rsid w:val="00C10C56"/>
    <w:pPr>
      <w:keepNext/>
      <w:keepLines/>
    </w:pPr>
    <w:rPr>
      <w:sz w:val="24"/>
    </w:rPr>
  </w:style>
  <w:style w:type="paragraph" w:customStyle="1" w:styleId="Table12">
    <w:name w:val="Table 12"/>
    <w:rsid w:val="00C10C56"/>
    <w:pPr>
      <w:spacing w:before="120"/>
    </w:pPr>
    <w:rPr>
      <w:sz w:val="24"/>
    </w:rPr>
  </w:style>
  <w:style w:type="paragraph" w:customStyle="1" w:styleId="TableCaptioncontinued">
    <w:name w:val="Table Caption continued"/>
    <w:rsid w:val="00C10C56"/>
    <w:rPr>
      <w:sz w:val="24"/>
    </w:rPr>
  </w:style>
  <w:style w:type="paragraph" w:styleId="TOAHeading">
    <w:name w:val="toa heading"/>
    <w:basedOn w:val="Normal"/>
    <w:next w:val="Normal"/>
    <w:semiHidden/>
    <w:rsid w:val="00C10C56"/>
    <w:pPr>
      <w:spacing w:before="120"/>
    </w:pPr>
    <w:rPr>
      <w:rFonts w:ascii="Arial" w:hAnsi="Arial" w:cs="Arial"/>
      <w:b/>
      <w:bCs/>
    </w:rPr>
  </w:style>
  <w:style w:type="paragraph" w:styleId="TOC2">
    <w:name w:val="toc 2"/>
    <w:basedOn w:val="TOC1"/>
    <w:uiPriority w:val="39"/>
    <w:rsid w:val="00C10C56"/>
    <w:pPr>
      <w:tabs>
        <w:tab w:val="clear" w:pos="720"/>
        <w:tab w:val="left" w:pos="1440"/>
      </w:tabs>
      <w:ind w:left="1440"/>
    </w:pPr>
  </w:style>
  <w:style w:type="paragraph" w:styleId="TOC3">
    <w:name w:val="toc 3"/>
    <w:basedOn w:val="TOC1"/>
    <w:uiPriority w:val="39"/>
    <w:rsid w:val="00C10C56"/>
    <w:pPr>
      <w:tabs>
        <w:tab w:val="clear" w:pos="720"/>
        <w:tab w:val="left" w:pos="2376"/>
      </w:tabs>
      <w:spacing w:after="0"/>
      <w:ind w:left="2376" w:hanging="936"/>
    </w:pPr>
  </w:style>
  <w:style w:type="paragraph" w:styleId="TOC4">
    <w:name w:val="toc 4"/>
    <w:basedOn w:val="TOC3"/>
    <w:uiPriority w:val="39"/>
    <w:rsid w:val="00C10C56"/>
    <w:pPr>
      <w:tabs>
        <w:tab w:val="clear" w:pos="2376"/>
        <w:tab w:val="left" w:pos="3456"/>
      </w:tabs>
      <w:ind w:left="3456" w:hanging="1080"/>
    </w:pPr>
  </w:style>
  <w:style w:type="paragraph" w:styleId="TOC5">
    <w:name w:val="toc 5"/>
    <w:basedOn w:val="TOC4"/>
    <w:uiPriority w:val="39"/>
    <w:rsid w:val="00C10C56"/>
    <w:pPr>
      <w:tabs>
        <w:tab w:val="clear" w:pos="3456"/>
        <w:tab w:val="left" w:pos="4680"/>
      </w:tabs>
      <w:ind w:left="4680" w:hanging="1224"/>
    </w:pPr>
  </w:style>
  <w:style w:type="paragraph" w:styleId="TOC6">
    <w:name w:val="toc 6"/>
    <w:basedOn w:val="TOC5"/>
    <w:uiPriority w:val="39"/>
    <w:rsid w:val="00C10C56"/>
    <w:pPr>
      <w:tabs>
        <w:tab w:val="clear" w:pos="4680"/>
        <w:tab w:val="left" w:pos="6048"/>
      </w:tabs>
      <w:ind w:left="6048" w:hanging="1368"/>
    </w:pPr>
  </w:style>
  <w:style w:type="paragraph" w:styleId="TOC7">
    <w:name w:val="toc 7"/>
    <w:basedOn w:val="Normal"/>
    <w:next w:val="Normal"/>
    <w:autoRedefine/>
    <w:uiPriority w:val="39"/>
    <w:rsid w:val="00157DF5"/>
    <w:pPr>
      <w:ind w:left="1320"/>
    </w:pPr>
    <w:rPr>
      <w:sz w:val="18"/>
      <w:szCs w:val="18"/>
    </w:rPr>
  </w:style>
  <w:style w:type="paragraph" w:styleId="TOC8">
    <w:name w:val="toc 8"/>
    <w:basedOn w:val="Normal"/>
    <w:next w:val="Normal"/>
    <w:autoRedefine/>
    <w:uiPriority w:val="39"/>
    <w:rsid w:val="00157DF5"/>
    <w:pPr>
      <w:ind w:left="1540"/>
    </w:pPr>
    <w:rPr>
      <w:sz w:val="18"/>
      <w:szCs w:val="18"/>
    </w:rPr>
  </w:style>
  <w:style w:type="paragraph" w:styleId="TOC9">
    <w:name w:val="toc 9"/>
    <w:basedOn w:val="Normal"/>
    <w:next w:val="Normal"/>
    <w:autoRedefine/>
    <w:uiPriority w:val="39"/>
    <w:rsid w:val="00157DF5"/>
    <w:pPr>
      <w:ind w:left="1760"/>
    </w:pPr>
    <w:rPr>
      <w:sz w:val="18"/>
      <w:szCs w:val="18"/>
    </w:rPr>
  </w:style>
  <w:style w:type="paragraph" w:styleId="MacroText">
    <w:name w:val="macro"/>
    <w:semiHidden/>
    <w:rsid w:val="00157DF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customStyle="1" w:styleId="TOC3wspacing">
    <w:name w:val="TOC 3 w/spacing"/>
    <w:basedOn w:val="TOC3"/>
    <w:next w:val="TOC3"/>
    <w:rsid w:val="00157DF5"/>
    <w:pPr>
      <w:spacing w:after="240"/>
    </w:pPr>
  </w:style>
  <w:style w:type="paragraph" w:customStyle="1" w:styleId="AppendixTitle">
    <w:name w:val="Appendix Title"/>
    <w:rsid w:val="00157DF5"/>
    <w:pPr>
      <w:spacing w:after="240"/>
      <w:jc w:val="center"/>
    </w:pPr>
    <w:rPr>
      <w:rFonts w:ascii="Arial" w:hAnsi="Arial"/>
      <w:b/>
      <w:sz w:val="32"/>
    </w:rPr>
  </w:style>
  <w:style w:type="paragraph" w:customStyle="1" w:styleId="AdvanceforAppendixFlysheet">
    <w:name w:val="Advance (for Appendix Flysheet)"/>
    <w:rsid w:val="00157DF5"/>
    <w:pPr>
      <w:spacing w:before="3800"/>
    </w:pPr>
  </w:style>
  <w:style w:type="paragraph" w:customStyle="1" w:styleId="AppendixFlysheetTitles">
    <w:name w:val="Appendix Flysheet Titles"/>
    <w:rsid w:val="00157DF5"/>
    <w:pPr>
      <w:spacing w:after="240"/>
      <w:jc w:val="center"/>
    </w:pPr>
    <w:rPr>
      <w:rFonts w:ascii="Arial" w:hAnsi="Arial"/>
      <w:b/>
      <w:sz w:val="32"/>
    </w:rPr>
  </w:style>
  <w:style w:type="paragraph" w:customStyle="1" w:styleId="ListA1">
    <w:name w:val="List A1"/>
    <w:rsid w:val="00C10C56"/>
    <w:pPr>
      <w:numPr>
        <w:numId w:val="2"/>
      </w:numPr>
      <w:spacing w:after="240"/>
    </w:pPr>
    <w:rPr>
      <w:sz w:val="24"/>
    </w:rPr>
  </w:style>
  <w:style w:type="paragraph" w:customStyle="1" w:styleId="ListA2">
    <w:name w:val="List A2"/>
    <w:rsid w:val="00C10C56"/>
    <w:pPr>
      <w:numPr>
        <w:numId w:val="3"/>
      </w:numPr>
      <w:spacing w:after="240"/>
    </w:pPr>
    <w:rPr>
      <w:sz w:val="24"/>
    </w:rPr>
  </w:style>
  <w:style w:type="paragraph" w:customStyle="1" w:styleId="ListA3">
    <w:name w:val="List A3"/>
    <w:rsid w:val="00C10C56"/>
    <w:pPr>
      <w:numPr>
        <w:numId w:val="4"/>
      </w:numPr>
      <w:spacing w:after="240"/>
    </w:pPr>
    <w:rPr>
      <w:sz w:val="24"/>
    </w:rPr>
  </w:style>
  <w:style w:type="paragraph" w:customStyle="1" w:styleId="ListA4">
    <w:name w:val="List A4"/>
    <w:rsid w:val="00C10C56"/>
    <w:pPr>
      <w:numPr>
        <w:numId w:val="5"/>
      </w:numPr>
      <w:spacing w:after="240"/>
    </w:pPr>
    <w:rPr>
      <w:sz w:val="24"/>
    </w:rPr>
  </w:style>
  <w:style w:type="paragraph" w:customStyle="1" w:styleId="ListA5">
    <w:name w:val="List A5"/>
    <w:rsid w:val="00C10C56"/>
    <w:pPr>
      <w:numPr>
        <w:numId w:val="6"/>
      </w:numPr>
      <w:spacing w:after="240"/>
    </w:pPr>
    <w:rPr>
      <w:sz w:val="24"/>
    </w:rPr>
  </w:style>
  <w:style w:type="paragraph" w:customStyle="1" w:styleId="ListA6">
    <w:name w:val="List A6"/>
    <w:rsid w:val="00C10C56"/>
    <w:pPr>
      <w:numPr>
        <w:numId w:val="7"/>
      </w:numPr>
      <w:spacing w:after="240"/>
    </w:pPr>
    <w:rPr>
      <w:sz w:val="24"/>
    </w:rPr>
  </w:style>
  <w:style w:type="paragraph" w:customStyle="1" w:styleId="ListNumber6">
    <w:name w:val="List Number 6"/>
    <w:rsid w:val="00C10C56"/>
    <w:pPr>
      <w:numPr>
        <w:numId w:val="19"/>
      </w:numPr>
      <w:spacing w:after="240"/>
    </w:pPr>
    <w:rPr>
      <w:sz w:val="24"/>
    </w:rPr>
  </w:style>
  <w:style w:type="paragraph" w:customStyle="1" w:styleId="Int-Blank">
    <w:name w:val="Int-Blank"/>
    <w:basedOn w:val="Normal"/>
    <w:rsid w:val="00157DF5"/>
    <w:pPr>
      <w:spacing w:before="4800"/>
      <w:jc w:val="center"/>
    </w:pPr>
    <w:rPr>
      <w:szCs w:val="20"/>
    </w:rPr>
  </w:style>
  <w:style w:type="paragraph" w:customStyle="1" w:styleId="CoverDocRevEffDate">
    <w:name w:val="Cover Doc/Rev/Eff Date"/>
    <w:rsid w:val="00157DF5"/>
    <w:rPr>
      <w:rFonts w:ascii="Arial" w:hAnsi="Arial"/>
    </w:rPr>
  </w:style>
  <w:style w:type="paragraph" w:customStyle="1" w:styleId="Arial18Bold">
    <w:name w:val="Arial 18 Bold"/>
    <w:basedOn w:val="Arial24Bold"/>
    <w:rsid w:val="00157DF5"/>
    <w:rPr>
      <w:sz w:val="36"/>
    </w:rPr>
  </w:style>
  <w:style w:type="paragraph" w:customStyle="1" w:styleId="Arial24Bold">
    <w:name w:val="Arial 24 Bold"/>
    <w:rsid w:val="00157DF5"/>
    <w:rPr>
      <w:rFonts w:ascii="Arial" w:hAnsi="Arial"/>
      <w:b/>
      <w:sz w:val="48"/>
    </w:rPr>
  </w:style>
  <w:style w:type="paragraph" w:customStyle="1" w:styleId="Arial14">
    <w:name w:val="Arial 14"/>
    <w:rsid w:val="00157DF5"/>
    <w:rPr>
      <w:rFonts w:ascii="Arial" w:hAnsi="Arial"/>
      <w:sz w:val="28"/>
    </w:rPr>
  </w:style>
  <w:style w:type="paragraph" w:customStyle="1" w:styleId="Ariel8">
    <w:name w:val="Ariel 8"/>
    <w:rsid w:val="00157DF5"/>
    <w:rPr>
      <w:rFonts w:ascii="Arial" w:hAnsi="Arial"/>
      <w:sz w:val="16"/>
    </w:rPr>
  </w:style>
  <w:style w:type="paragraph" w:customStyle="1" w:styleId="Header--9ptTNR">
    <w:name w:val=".Header--9pt TNR"/>
    <w:basedOn w:val="Normal"/>
    <w:next w:val="Normal"/>
    <w:rsid w:val="00C10C56"/>
    <w:rPr>
      <w:sz w:val="18"/>
      <w:szCs w:val="20"/>
    </w:rPr>
  </w:style>
  <w:style w:type="paragraph" w:customStyle="1" w:styleId="header--12ptTNR">
    <w:name w:val=".header--12pt TNR"/>
    <w:rsid w:val="00C10C56"/>
    <w:rPr>
      <w:sz w:val="24"/>
    </w:rPr>
  </w:style>
  <w:style w:type="paragraph" w:customStyle="1" w:styleId="Header--9ptTNRunderline">
    <w:name w:val=".Header--9pt TNR underline"/>
    <w:basedOn w:val="Header--9ptTNR"/>
    <w:next w:val="Normal"/>
    <w:rsid w:val="00C10C56"/>
    <w:rPr>
      <w:u w:val="single"/>
    </w:rPr>
  </w:style>
  <w:style w:type="paragraph" w:customStyle="1" w:styleId="cover24ptboldcenter">
    <w:name w:val=".cover 24pt bold center"/>
    <w:rsid w:val="00157DF5"/>
    <w:pPr>
      <w:jc w:val="center"/>
    </w:pPr>
    <w:rPr>
      <w:b/>
      <w:sz w:val="48"/>
    </w:rPr>
  </w:style>
  <w:style w:type="paragraph" w:customStyle="1" w:styleId="cover8ptcenter">
    <w:name w:val=".cover 8pt center"/>
    <w:basedOn w:val="Normal"/>
    <w:rsid w:val="00157DF5"/>
    <w:pPr>
      <w:spacing w:before="120" w:after="120"/>
      <w:jc w:val="center"/>
    </w:pPr>
    <w:rPr>
      <w:sz w:val="16"/>
      <w:szCs w:val="20"/>
    </w:rPr>
  </w:style>
  <w:style w:type="paragraph" w:customStyle="1" w:styleId="header--8ptTNR">
    <w:name w:val=".header--8pt TNR"/>
    <w:rsid w:val="00C10C56"/>
    <w:rPr>
      <w:sz w:val="16"/>
    </w:rPr>
  </w:style>
  <w:style w:type="paragraph" w:customStyle="1" w:styleId="header--12ptTNRBcenter">
    <w:name w:val=".header--12pt TNR B center"/>
    <w:rsid w:val="00C10C56"/>
    <w:pPr>
      <w:jc w:val="center"/>
    </w:pPr>
    <w:rPr>
      <w:b/>
      <w:caps/>
      <w:sz w:val="24"/>
    </w:rPr>
  </w:style>
  <w:style w:type="paragraph" w:customStyle="1" w:styleId="header--10ptTNRItalic">
    <w:name w:val=".header--10pt TNR Italic"/>
    <w:basedOn w:val="header--8ptTNR"/>
    <w:rsid w:val="00C10C56"/>
    <w:rPr>
      <w:i/>
      <w:sz w:val="20"/>
    </w:rPr>
  </w:style>
  <w:style w:type="paragraph" w:customStyle="1" w:styleId="CV-DocumentType">
    <w:name w:val=".CV-Document_Type"/>
    <w:rsid w:val="00C10C56"/>
    <w:pPr>
      <w:spacing w:line="430" w:lineRule="exact"/>
    </w:pPr>
    <w:rPr>
      <w:rFonts w:ascii="Arial" w:hAnsi="Arial"/>
      <w:b/>
      <w:sz w:val="36"/>
    </w:rPr>
  </w:style>
  <w:style w:type="paragraph" w:customStyle="1" w:styleId="CV-Optionalinfo">
    <w:name w:val=".CV-Optional_info"/>
    <w:basedOn w:val="CV-DocumentType"/>
    <w:rsid w:val="00157DF5"/>
    <w:rPr>
      <w:b w:val="0"/>
    </w:rPr>
  </w:style>
  <w:style w:type="paragraph" w:customStyle="1" w:styleId="CV-topinfo">
    <w:name w:val=".CV-top_info"/>
    <w:next w:val="CV-DocumentType"/>
    <w:rsid w:val="00C10C56"/>
    <w:pPr>
      <w:keepNext/>
      <w:jc w:val="right"/>
    </w:pPr>
    <w:rPr>
      <w:rFonts w:ascii="Arial" w:hAnsi="Arial"/>
    </w:rPr>
  </w:style>
  <w:style w:type="paragraph" w:customStyle="1" w:styleId="CV-title">
    <w:name w:val=".CV-title"/>
    <w:next w:val="Normal"/>
    <w:rsid w:val="00C10C56"/>
    <w:pPr>
      <w:spacing w:line="670" w:lineRule="exact"/>
    </w:pPr>
    <w:rPr>
      <w:rFonts w:ascii="Arial" w:hAnsi="Arial"/>
      <w:b/>
      <w:sz w:val="56"/>
    </w:rPr>
  </w:style>
  <w:style w:type="paragraph" w:customStyle="1" w:styleId="CoverTextBox">
    <w:name w:val=".Cover_Text_Box"/>
    <w:basedOn w:val="Normal"/>
    <w:rsid w:val="00C10C56"/>
    <w:rPr>
      <w:rFonts w:ascii="Arial" w:hAnsi="Arial"/>
      <w:sz w:val="20"/>
    </w:rPr>
  </w:style>
  <w:style w:type="paragraph" w:customStyle="1" w:styleId="TNRBCenter">
    <w:name w:val="TNR B Center"/>
    <w:next w:val="BodyText"/>
    <w:rsid w:val="00C10C56"/>
    <w:pPr>
      <w:spacing w:after="240"/>
      <w:jc w:val="center"/>
    </w:pPr>
    <w:rPr>
      <w:b/>
      <w:sz w:val="24"/>
    </w:rPr>
  </w:style>
  <w:style w:type="paragraph" w:customStyle="1" w:styleId="AppendixHeads">
    <w:name w:val="Appendix Heads"/>
    <w:rsid w:val="00C10C56"/>
    <w:pPr>
      <w:spacing w:after="240"/>
      <w:jc w:val="center"/>
    </w:pPr>
    <w:rPr>
      <w:b/>
      <w:sz w:val="24"/>
    </w:rPr>
  </w:style>
  <w:style w:type="paragraph" w:styleId="BodyTextIndent2">
    <w:name w:val="Body Text Indent 2"/>
    <w:basedOn w:val="Normal"/>
    <w:link w:val="BodyTextIndent2Char"/>
    <w:rsid w:val="00C10C56"/>
    <w:pPr>
      <w:spacing w:after="240" w:line="480" w:lineRule="auto"/>
      <w:ind w:left="720"/>
    </w:pPr>
  </w:style>
  <w:style w:type="character" w:customStyle="1" w:styleId="BodyTextIndent2Char">
    <w:name w:val="Body Text Indent 2 Char"/>
    <w:basedOn w:val="DefaultParagraphFont"/>
    <w:link w:val="BodyTextIndent2"/>
    <w:locked/>
    <w:rsid w:val="00C10C56"/>
    <w:rPr>
      <w:sz w:val="24"/>
      <w:szCs w:val="24"/>
    </w:rPr>
  </w:style>
  <w:style w:type="paragraph" w:customStyle="1" w:styleId="CautionBody">
    <w:name w:val="Caution Body"/>
    <w:rsid w:val="00C10C56"/>
    <w:pPr>
      <w:keepLines/>
      <w:pBdr>
        <w:top w:val="single" w:sz="8" w:space="14" w:color="auto"/>
        <w:left w:val="single" w:sz="8" w:space="31" w:color="auto"/>
        <w:bottom w:val="single" w:sz="8" w:space="14" w:color="auto"/>
        <w:right w:val="single" w:sz="8" w:space="31" w:color="auto"/>
      </w:pBdr>
      <w:spacing w:after="480"/>
      <w:ind w:left="720" w:right="720"/>
    </w:pPr>
    <w:rPr>
      <w:b/>
      <w:sz w:val="24"/>
    </w:rPr>
  </w:style>
  <w:style w:type="paragraph" w:customStyle="1" w:styleId="CautionHead">
    <w:name w:val="Caution Head"/>
    <w:basedOn w:val="CautionBody"/>
    <w:next w:val="CautionBody"/>
    <w:rsid w:val="00C10C56"/>
    <w:pPr>
      <w:keepNext/>
      <w:spacing w:before="480" w:after="240"/>
      <w:jc w:val="center"/>
    </w:pPr>
  </w:style>
  <w:style w:type="paragraph" w:customStyle="1" w:styleId="Heading2-step">
    <w:name w:val="Heading 2-step"/>
    <w:basedOn w:val="Heading2"/>
    <w:next w:val="H2bodytext"/>
    <w:rsid w:val="00C10C56"/>
    <w:rPr>
      <w:b w:val="0"/>
    </w:rPr>
  </w:style>
  <w:style w:type="paragraph" w:customStyle="1" w:styleId="Heading3-step">
    <w:name w:val="Heading 3-step"/>
    <w:basedOn w:val="Heading3"/>
    <w:next w:val="H3bodytext"/>
    <w:rsid w:val="00C10C56"/>
    <w:rPr>
      <w:b w:val="0"/>
    </w:rPr>
  </w:style>
  <w:style w:type="paragraph" w:customStyle="1" w:styleId="Heading4-step">
    <w:name w:val="Heading 4-step"/>
    <w:basedOn w:val="Heading4"/>
    <w:next w:val="H4bodytext"/>
    <w:rsid w:val="00C10C56"/>
    <w:rPr>
      <w:b w:val="0"/>
    </w:rPr>
  </w:style>
  <w:style w:type="paragraph" w:customStyle="1" w:styleId="Heading5-step">
    <w:name w:val="Heading 5-step"/>
    <w:basedOn w:val="Heading5"/>
    <w:next w:val="H5bodytext"/>
    <w:rsid w:val="00C10C56"/>
    <w:rPr>
      <w:b w:val="0"/>
    </w:rPr>
  </w:style>
  <w:style w:type="paragraph" w:customStyle="1" w:styleId="Heading6-step">
    <w:name w:val="Heading 6-step"/>
    <w:basedOn w:val="Heading6"/>
    <w:next w:val="H6bodytext"/>
    <w:rsid w:val="00C10C56"/>
    <w:rPr>
      <w:b w:val="0"/>
    </w:rPr>
  </w:style>
  <w:style w:type="paragraph" w:styleId="Index1">
    <w:name w:val="index 1"/>
    <w:basedOn w:val="Normal"/>
    <w:next w:val="Normal"/>
    <w:autoRedefine/>
    <w:semiHidden/>
    <w:rsid w:val="00157DF5"/>
    <w:pPr>
      <w:ind w:left="240" w:hanging="240"/>
    </w:pPr>
  </w:style>
  <w:style w:type="paragraph" w:customStyle="1" w:styleId="NoteHeading1">
    <w:name w:val="Note Heading 1"/>
    <w:rsid w:val="00C10C56"/>
    <w:pPr>
      <w:keepLines/>
      <w:tabs>
        <w:tab w:val="left" w:pos="1224"/>
      </w:tabs>
      <w:spacing w:after="240"/>
      <w:ind w:left="1224" w:hanging="1224"/>
    </w:pPr>
    <w:rPr>
      <w:sz w:val="24"/>
    </w:rPr>
  </w:style>
  <w:style w:type="paragraph" w:customStyle="1" w:styleId="NoteHeading2">
    <w:name w:val="Note Heading 2"/>
    <w:rsid w:val="00C10C56"/>
    <w:pPr>
      <w:keepLines/>
      <w:tabs>
        <w:tab w:val="left" w:pos="1944"/>
      </w:tabs>
      <w:spacing w:after="240"/>
      <w:ind w:left="1944" w:hanging="1224"/>
    </w:pPr>
    <w:rPr>
      <w:sz w:val="24"/>
    </w:rPr>
  </w:style>
  <w:style w:type="paragraph" w:customStyle="1" w:styleId="NoteHeading3">
    <w:name w:val="Note Heading 3"/>
    <w:rsid w:val="00C10C56"/>
    <w:pPr>
      <w:keepLines/>
      <w:tabs>
        <w:tab w:val="left" w:pos="2664"/>
      </w:tabs>
      <w:spacing w:after="240"/>
      <w:ind w:left="2664" w:hanging="1224"/>
    </w:pPr>
    <w:rPr>
      <w:sz w:val="24"/>
    </w:rPr>
  </w:style>
  <w:style w:type="paragraph" w:customStyle="1" w:styleId="NoteHeading4">
    <w:name w:val="Note Heading 4"/>
    <w:rsid w:val="00C10C56"/>
    <w:pPr>
      <w:keepLines/>
      <w:tabs>
        <w:tab w:val="left" w:pos="3528"/>
      </w:tabs>
      <w:spacing w:after="240"/>
      <w:ind w:left="3528" w:hanging="1224"/>
    </w:pPr>
    <w:rPr>
      <w:sz w:val="24"/>
    </w:rPr>
  </w:style>
  <w:style w:type="paragraph" w:customStyle="1" w:styleId="NoteHeading5">
    <w:name w:val="Note Heading 5"/>
    <w:rsid w:val="00C10C56"/>
    <w:pPr>
      <w:keepLines/>
      <w:tabs>
        <w:tab w:val="left" w:pos="4752"/>
      </w:tabs>
      <w:spacing w:after="240"/>
      <w:ind w:left="4752" w:hanging="1224"/>
    </w:pPr>
    <w:rPr>
      <w:sz w:val="24"/>
    </w:rPr>
  </w:style>
  <w:style w:type="paragraph" w:customStyle="1" w:styleId="NoteHeading6">
    <w:name w:val="Note Heading 6"/>
    <w:rsid w:val="00C10C56"/>
    <w:pPr>
      <w:keepLines/>
      <w:spacing w:after="240"/>
      <w:ind w:left="5976" w:hanging="1224"/>
    </w:pPr>
    <w:rPr>
      <w:sz w:val="24"/>
    </w:rPr>
  </w:style>
  <w:style w:type="paragraph" w:customStyle="1" w:styleId="References">
    <w:name w:val="References"/>
    <w:rsid w:val="00C10C56"/>
    <w:pPr>
      <w:tabs>
        <w:tab w:val="left" w:pos="720"/>
      </w:tabs>
      <w:spacing w:after="240"/>
      <w:ind w:left="720" w:hanging="720"/>
    </w:pPr>
    <w:rPr>
      <w:sz w:val="24"/>
    </w:rPr>
  </w:style>
  <w:style w:type="paragraph" w:customStyle="1" w:styleId="WarningBody">
    <w:name w:val="Warning Body"/>
    <w:basedOn w:val="CautionBody"/>
    <w:rsid w:val="00C10C56"/>
    <w:pPr>
      <w:pBdr>
        <w:top w:val="single" w:sz="36" w:space="14" w:color="auto"/>
        <w:left w:val="single" w:sz="36" w:space="31" w:color="auto"/>
        <w:bottom w:val="single" w:sz="36" w:space="14" w:color="auto"/>
        <w:right w:val="single" w:sz="36" w:space="31" w:color="auto"/>
      </w:pBdr>
    </w:pPr>
  </w:style>
  <w:style w:type="paragraph" w:customStyle="1" w:styleId="WarningHead">
    <w:name w:val="Warning Head"/>
    <w:basedOn w:val="CautionHead"/>
    <w:next w:val="WarningBody"/>
    <w:rsid w:val="00C10C56"/>
    <w:pPr>
      <w:pBdr>
        <w:top w:val="single" w:sz="36" w:space="14" w:color="auto"/>
        <w:left w:val="single" w:sz="36" w:space="31" w:color="auto"/>
        <w:bottom w:val="single" w:sz="36" w:space="14" w:color="auto"/>
        <w:right w:val="single" w:sz="36" w:space="31" w:color="auto"/>
      </w:pBdr>
    </w:pPr>
  </w:style>
  <w:style w:type="paragraph" w:customStyle="1" w:styleId="header--INEEL">
    <w:name w:val=".header--INEEL"/>
    <w:basedOn w:val="header--8ptTNR"/>
    <w:rsid w:val="00157DF5"/>
    <w:pPr>
      <w:shd w:val="pct20" w:color="auto" w:fill="CCCCCC"/>
      <w:spacing w:before="180"/>
    </w:pPr>
    <w:rPr>
      <w:rFonts w:ascii="Arial" w:hAnsi="Arial"/>
      <w:color w:val="FFFFFF"/>
      <w:sz w:val="20"/>
    </w:rPr>
  </w:style>
  <w:style w:type="table" w:styleId="TableGrid">
    <w:name w:val="Table Grid"/>
    <w:basedOn w:val="TableNormal"/>
    <w:rsid w:val="0090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rsid w:val="00C10C56"/>
    <w:rPr>
      <w:rFonts w:cs="Times New Roman"/>
      <w:color w:val="606420"/>
      <w:u w:val="single"/>
    </w:rPr>
  </w:style>
  <w:style w:type="paragraph" w:styleId="Revision">
    <w:name w:val="Revision"/>
    <w:hidden/>
    <w:uiPriority w:val="99"/>
    <w:semiHidden/>
    <w:rsid w:val="00C10C56"/>
    <w:rPr>
      <w:sz w:val="24"/>
      <w:szCs w:val="24"/>
    </w:rPr>
  </w:style>
  <w:style w:type="paragraph" w:styleId="BalloonText">
    <w:name w:val="Balloon Text"/>
    <w:basedOn w:val="Normal"/>
    <w:link w:val="BalloonTextChar"/>
    <w:uiPriority w:val="99"/>
    <w:rsid w:val="00C10C56"/>
    <w:rPr>
      <w:rFonts w:ascii="Tahoma" w:hAnsi="Tahoma" w:cs="Tahoma"/>
      <w:sz w:val="16"/>
      <w:szCs w:val="16"/>
    </w:rPr>
  </w:style>
  <w:style w:type="character" w:customStyle="1" w:styleId="BalloonTextChar">
    <w:name w:val="Balloon Text Char"/>
    <w:basedOn w:val="DefaultParagraphFont"/>
    <w:link w:val="BalloonText"/>
    <w:uiPriority w:val="99"/>
    <w:rsid w:val="00C10C56"/>
    <w:rPr>
      <w:rFonts w:ascii="Tahoma" w:hAnsi="Tahoma" w:cs="Tahoma"/>
      <w:sz w:val="16"/>
      <w:szCs w:val="16"/>
    </w:rPr>
  </w:style>
  <w:style w:type="paragraph" w:styleId="ListParagraph">
    <w:name w:val="List Paragraph"/>
    <w:basedOn w:val="Normal"/>
    <w:uiPriority w:val="99"/>
    <w:qFormat/>
    <w:rsid w:val="00C10C56"/>
    <w:pPr>
      <w:ind w:left="720"/>
    </w:pPr>
  </w:style>
  <w:style w:type="character" w:customStyle="1" w:styleId="st">
    <w:name w:val="st"/>
    <w:basedOn w:val="DefaultParagraphFont"/>
    <w:rsid w:val="00474C2F"/>
  </w:style>
  <w:style w:type="paragraph" w:customStyle="1" w:styleId="indentpara">
    <w:name w:val="indent para"/>
    <w:basedOn w:val="Normal"/>
    <w:uiPriority w:val="99"/>
    <w:rsid w:val="00C10C56"/>
    <w:pPr>
      <w:tabs>
        <w:tab w:val="left" w:pos="463"/>
        <w:tab w:val="left" w:pos="694"/>
        <w:tab w:val="left" w:pos="775"/>
        <w:tab w:val="left" w:pos="926"/>
        <w:tab w:val="left" w:pos="1086"/>
        <w:tab w:val="left" w:pos="1320"/>
        <w:tab w:val="left" w:pos="1455"/>
        <w:tab w:val="left" w:pos="1840"/>
      </w:tabs>
      <w:suppressAutoHyphens/>
      <w:spacing w:before="120" w:after="120"/>
      <w:ind w:left="720"/>
    </w:pPr>
    <w:rPr>
      <w:szCs w:val="20"/>
    </w:rPr>
  </w:style>
  <w:style w:type="character" w:styleId="CommentReference">
    <w:name w:val="annotation reference"/>
    <w:basedOn w:val="DefaultParagraphFont"/>
    <w:uiPriority w:val="99"/>
    <w:rsid w:val="00C10C56"/>
    <w:rPr>
      <w:rFonts w:cs="Times New Roman"/>
      <w:sz w:val="16"/>
      <w:szCs w:val="16"/>
    </w:rPr>
  </w:style>
  <w:style w:type="paragraph" w:styleId="CommentSubject">
    <w:name w:val="annotation subject"/>
    <w:basedOn w:val="CommentText"/>
    <w:next w:val="CommentText"/>
    <w:link w:val="CommentSubjectChar"/>
    <w:uiPriority w:val="99"/>
    <w:rsid w:val="00C10C56"/>
    <w:rPr>
      <w:b/>
      <w:bCs/>
    </w:rPr>
  </w:style>
  <w:style w:type="character" w:customStyle="1" w:styleId="CommentSubjectChar">
    <w:name w:val="Comment Subject Char"/>
    <w:basedOn w:val="CommentTextChar"/>
    <w:link w:val="CommentSubject"/>
    <w:uiPriority w:val="99"/>
    <w:rsid w:val="00C10C56"/>
    <w:rPr>
      <w:b/>
      <w:bCs/>
    </w:rPr>
  </w:style>
  <w:style w:type="character" w:customStyle="1" w:styleId="CommentTextChar1">
    <w:name w:val="Comment Text Char1"/>
    <w:basedOn w:val="DefaultParagraphFont"/>
    <w:uiPriority w:val="99"/>
    <w:semiHidden/>
    <w:rsid w:val="008C0147"/>
  </w:style>
  <w:style w:type="paragraph" w:customStyle="1" w:styleId="Table12pt">
    <w:name w:val="Table 12 pt"/>
    <w:uiPriority w:val="99"/>
    <w:rsid w:val="00C10C56"/>
    <w:pPr>
      <w:spacing w:before="120"/>
    </w:pPr>
    <w:rPr>
      <w:sz w:val="24"/>
    </w:rPr>
  </w:style>
  <w:style w:type="paragraph" w:styleId="NormalWeb">
    <w:name w:val="Normal (Web)"/>
    <w:basedOn w:val="Normal"/>
    <w:uiPriority w:val="99"/>
    <w:unhideWhenUsed/>
    <w:rsid w:val="00ED6968"/>
    <w:pPr>
      <w:spacing w:before="100" w:beforeAutospacing="1" w:after="100" w:afterAutospacing="1"/>
    </w:pPr>
  </w:style>
  <w:style w:type="paragraph" w:styleId="NoSpacing">
    <w:name w:val="No Spacing"/>
    <w:uiPriority w:val="1"/>
    <w:qFormat/>
    <w:rsid w:val="008D1373"/>
    <w:rPr>
      <w:sz w:val="24"/>
      <w:szCs w:val="24"/>
    </w:rPr>
  </w:style>
  <w:style w:type="character" w:styleId="UnresolvedMention">
    <w:name w:val="Unresolved Mention"/>
    <w:basedOn w:val="DefaultParagraphFont"/>
    <w:uiPriority w:val="99"/>
    <w:semiHidden/>
    <w:unhideWhenUsed/>
    <w:rsid w:val="00125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4071">
      <w:bodyDiv w:val="1"/>
      <w:marLeft w:val="0"/>
      <w:marRight w:val="0"/>
      <w:marTop w:val="0"/>
      <w:marBottom w:val="0"/>
      <w:divBdr>
        <w:top w:val="none" w:sz="0" w:space="0" w:color="auto"/>
        <w:left w:val="none" w:sz="0" w:space="0" w:color="auto"/>
        <w:bottom w:val="none" w:sz="0" w:space="0" w:color="auto"/>
        <w:right w:val="none" w:sz="0" w:space="0" w:color="auto"/>
      </w:divBdr>
      <w:divsChild>
        <w:div w:id="889877382">
          <w:marLeft w:val="0"/>
          <w:marRight w:val="0"/>
          <w:marTop w:val="0"/>
          <w:marBottom w:val="0"/>
          <w:divBdr>
            <w:top w:val="none" w:sz="0" w:space="0" w:color="auto"/>
            <w:left w:val="none" w:sz="0" w:space="0" w:color="auto"/>
            <w:bottom w:val="none" w:sz="0" w:space="0" w:color="auto"/>
            <w:right w:val="none" w:sz="0" w:space="0" w:color="auto"/>
          </w:divBdr>
          <w:divsChild>
            <w:div w:id="363096753">
              <w:marLeft w:val="0"/>
              <w:marRight w:val="0"/>
              <w:marTop w:val="0"/>
              <w:marBottom w:val="0"/>
              <w:divBdr>
                <w:top w:val="none" w:sz="0" w:space="0" w:color="auto"/>
                <w:left w:val="none" w:sz="0" w:space="0" w:color="auto"/>
                <w:bottom w:val="none" w:sz="0" w:space="0" w:color="auto"/>
                <w:right w:val="none" w:sz="0" w:space="0" w:color="auto"/>
              </w:divBdr>
              <w:divsChild>
                <w:div w:id="2246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0343">
      <w:bodyDiv w:val="1"/>
      <w:marLeft w:val="0"/>
      <w:marRight w:val="0"/>
      <w:marTop w:val="0"/>
      <w:marBottom w:val="0"/>
      <w:divBdr>
        <w:top w:val="none" w:sz="0" w:space="0" w:color="auto"/>
        <w:left w:val="none" w:sz="0" w:space="0" w:color="auto"/>
        <w:bottom w:val="none" w:sz="0" w:space="0" w:color="auto"/>
        <w:right w:val="none" w:sz="0" w:space="0" w:color="auto"/>
      </w:divBdr>
      <w:divsChild>
        <w:div w:id="1396512630">
          <w:marLeft w:val="0"/>
          <w:marRight w:val="0"/>
          <w:marTop w:val="0"/>
          <w:marBottom w:val="0"/>
          <w:divBdr>
            <w:top w:val="none" w:sz="0" w:space="0" w:color="auto"/>
            <w:left w:val="none" w:sz="0" w:space="0" w:color="auto"/>
            <w:bottom w:val="none" w:sz="0" w:space="0" w:color="auto"/>
            <w:right w:val="none" w:sz="0" w:space="0" w:color="auto"/>
          </w:divBdr>
          <w:divsChild>
            <w:div w:id="1909606143">
              <w:marLeft w:val="0"/>
              <w:marRight w:val="0"/>
              <w:marTop w:val="0"/>
              <w:marBottom w:val="0"/>
              <w:divBdr>
                <w:top w:val="none" w:sz="0" w:space="0" w:color="auto"/>
                <w:left w:val="none" w:sz="0" w:space="0" w:color="auto"/>
                <w:bottom w:val="none" w:sz="0" w:space="0" w:color="auto"/>
                <w:right w:val="none" w:sz="0" w:space="0" w:color="auto"/>
              </w:divBdr>
              <w:divsChild>
                <w:div w:id="13110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7759">
      <w:bodyDiv w:val="1"/>
      <w:marLeft w:val="0"/>
      <w:marRight w:val="0"/>
      <w:marTop w:val="0"/>
      <w:marBottom w:val="0"/>
      <w:divBdr>
        <w:top w:val="none" w:sz="0" w:space="0" w:color="auto"/>
        <w:left w:val="none" w:sz="0" w:space="0" w:color="auto"/>
        <w:bottom w:val="none" w:sz="0" w:space="0" w:color="auto"/>
        <w:right w:val="none" w:sz="0" w:space="0" w:color="auto"/>
      </w:divBdr>
      <w:divsChild>
        <w:div w:id="189925493">
          <w:marLeft w:val="0"/>
          <w:marRight w:val="0"/>
          <w:marTop w:val="0"/>
          <w:marBottom w:val="0"/>
          <w:divBdr>
            <w:top w:val="none" w:sz="0" w:space="0" w:color="auto"/>
            <w:left w:val="none" w:sz="0" w:space="0" w:color="auto"/>
            <w:bottom w:val="none" w:sz="0" w:space="0" w:color="auto"/>
            <w:right w:val="none" w:sz="0" w:space="0" w:color="auto"/>
          </w:divBdr>
          <w:divsChild>
            <w:div w:id="600649708">
              <w:marLeft w:val="0"/>
              <w:marRight w:val="0"/>
              <w:marTop w:val="0"/>
              <w:marBottom w:val="0"/>
              <w:divBdr>
                <w:top w:val="none" w:sz="0" w:space="0" w:color="auto"/>
                <w:left w:val="none" w:sz="0" w:space="0" w:color="auto"/>
                <w:bottom w:val="none" w:sz="0" w:space="0" w:color="auto"/>
                <w:right w:val="none" w:sz="0" w:space="0" w:color="auto"/>
              </w:divBdr>
              <w:divsChild>
                <w:div w:id="7886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32886">
      <w:bodyDiv w:val="1"/>
      <w:marLeft w:val="0"/>
      <w:marRight w:val="0"/>
      <w:marTop w:val="0"/>
      <w:marBottom w:val="0"/>
      <w:divBdr>
        <w:top w:val="none" w:sz="0" w:space="0" w:color="auto"/>
        <w:left w:val="none" w:sz="0" w:space="0" w:color="auto"/>
        <w:bottom w:val="none" w:sz="0" w:space="0" w:color="auto"/>
        <w:right w:val="none" w:sz="0" w:space="0" w:color="auto"/>
      </w:divBdr>
      <w:divsChild>
        <w:div w:id="227152341">
          <w:marLeft w:val="0"/>
          <w:marRight w:val="0"/>
          <w:marTop w:val="0"/>
          <w:marBottom w:val="0"/>
          <w:divBdr>
            <w:top w:val="none" w:sz="0" w:space="0" w:color="auto"/>
            <w:left w:val="none" w:sz="0" w:space="0" w:color="auto"/>
            <w:bottom w:val="none" w:sz="0" w:space="0" w:color="auto"/>
            <w:right w:val="none" w:sz="0" w:space="0" w:color="auto"/>
          </w:divBdr>
          <w:divsChild>
            <w:div w:id="589697369">
              <w:marLeft w:val="0"/>
              <w:marRight w:val="0"/>
              <w:marTop w:val="0"/>
              <w:marBottom w:val="0"/>
              <w:divBdr>
                <w:top w:val="none" w:sz="0" w:space="0" w:color="auto"/>
                <w:left w:val="none" w:sz="0" w:space="0" w:color="auto"/>
                <w:bottom w:val="none" w:sz="0" w:space="0" w:color="auto"/>
                <w:right w:val="none" w:sz="0" w:space="0" w:color="auto"/>
              </w:divBdr>
              <w:divsChild>
                <w:div w:id="9818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337">
      <w:bodyDiv w:val="1"/>
      <w:marLeft w:val="0"/>
      <w:marRight w:val="0"/>
      <w:marTop w:val="0"/>
      <w:marBottom w:val="0"/>
      <w:divBdr>
        <w:top w:val="none" w:sz="0" w:space="0" w:color="auto"/>
        <w:left w:val="none" w:sz="0" w:space="0" w:color="auto"/>
        <w:bottom w:val="none" w:sz="0" w:space="0" w:color="auto"/>
        <w:right w:val="none" w:sz="0" w:space="0" w:color="auto"/>
      </w:divBdr>
      <w:divsChild>
        <w:div w:id="906574599">
          <w:marLeft w:val="0"/>
          <w:marRight w:val="0"/>
          <w:marTop w:val="0"/>
          <w:marBottom w:val="0"/>
          <w:divBdr>
            <w:top w:val="none" w:sz="0" w:space="0" w:color="auto"/>
            <w:left w:val="none" w:sz="0" w:space="0" w:color="auto"/>
            <w:bottom w:val="none" w:sz="0" w:space="0" w:color="auto"/>
            <w:right w:val="none" w:sz="0" w:space="0" w:color="auto"/>
          </w:divBdr>
          <w:divsChild>
            <w:div w:id="1052580874">
              <w:marLeft w:val="0"/>
              <w:marRight w:val="0"/>
              <w:marTop w:val="0"/>
              <w:marBottom w:val="0"/>
              <w:divBdr>
                <w:top w:val="none" w:sz="0" w:space="0" w:color="auto"/>
                <w:left w:val="none" w:sz="0" w:space="0" w:color="auto"/>
                <w:bottom w:val="none" w:sz="0" w:space="0" w:color="auto"/>
                <w:right w:val="none" w:sz="0" w:space="0" w:color="auto"/>
              </w:divBdr>
              <w:divsChild>
                <w:div w:id="279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44483">
      <w:bodyDiv w:val="1"/>
      <w:marLeft w:val="0"/>
      <w:marRight w:val="0"/>
      <w:marTop w:val="0"/>
      <w:marBottom w:val="0"/>
      <w:divBdr>
        <w:top w:val="none" w:sz="0" w:space="0" w:color="auto"/>
        <w:left w:val="none" w:sz="0" w:space="0" w:color="auto"/>
        <w:bottom w:val="none" w:sz="0" w:space="0" w:color="auto"/>
        <w:right w:val="none" w:sz="0" w:space="0" w:color="auto"/>
      </w:divBdr>
      <w:divsChild>
        <w:div w:id="382094555">
          <w:marLeft w:val="0"/>
          <w:marRight w:val="0"/>
          <w:marTop w:val="0"/>
          <w:marBottom w:val="0"/>
          <w:divBdr>
            <w:top w:val="none" w:sz="0" w:space="0" w:color="auto"/>
            <w:left w:val="none" w:sz="0" w:space="0" w:color="auto"/>
            <w:bottom w:val="none" w:sz="0" w:space="0" w:color="auto"/>
            <w:right w:val="none" w:sz="0" w:space="0" w:color="auto"/>
          </w:divBdr>
          <w:divsChild>
            <w:div w:id="1087849317">
              <w:marLeft w:val="0"/>
              <w:marRight w:val="0"/>
              <w:marTop w:val="0"/>
              <w:marBottom w:val="0"/>
              <w:divBdr>
                <w:top w:val="none" w:sz="0" w:space="0" w:color="auto"/>
                <w:left w:val="none" w:sz="0" w:space="0" w:color="auto"/>
                <w:bottom w:val="none" w:sz="0" w:space="0" w:color="auto"/>
                <w:right w:val="none" w:sz="0" w:space="0" w:color="auto"/>
              </w:divBdr>
              <w:divsChild>
                <w:div w:id="10991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46361">
      <w:bodyDiv w:val="1"/>
      <w:marLeft w:val="0"/>
      <w:marRight w:val="0"/>
      <w:marTop w:val="0"/>
      <w:marBottom w:val="0"/>
      <w:divBdr>
        <w:top w:val="none" w:sz="0" w:space="0" w:color="auto"/>
        <w:left w:val="none" w:sz="0" w:space="0" w:color="auto"/>
        <w:bottom w:val="none" w:sz="0" w:space="0" w:color="auto"/>
        <w:right w:val="none" w:sz="0" w:space="0" w:color="auto"/>
      </w:divBdr>
      <w:divsChild>
        <w:div w:id="22949355">
          <w:marLeft w:val="0"/>
          <w:marRight w:val="0"/>
          <w:marTop w:val="0"/>
          <w:marBottom w:val="0"/>
          <w:divBdr>
            <w:top w:val="none" w:sz="0" w:space="0" w:color="auto"/>
            <w:left w:val="none" w:sz="0" w:space="0" w:color="auto"/>
            <w:bottom w:val="none" w:sz="0" w:space="0" w:color="auto"/>
            <w:right w:val="none" w:sz="0" w:space="0" w:color="auto"/>
          </w:divBdr>
          <w:divsChild>
            <w:div w:id="2112703406">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6840">
      <w:bodyDiv w:val="1"/>
      <w:marLeft w:val="0"/>
      <w:marRight w:val="0"/>
      <w:marTop w:val="0"/>
      <w:marBottom w:val="0"/>
      <w:divBdr>
        <w:top w:val="none" w:sz="0" w:space="0" w:color="auto"/>
        <w:left w:val="none" w:sz="0" w:space="0" w:color="auto"/>
        <w:bottom w:val="none" w:sz="0" w:space="0" w:color="auto"/>
        <w:right w:val="none" w:sz="0" w:space="0" w:color="auto"/>
      </w:divBdr>
      <w:divsChild>
        <w:div w:id="1119910694">
          <w:marLeft w:val="0"/>
          <w:marRight w:val="0"/>
          <w:marTop w:val="0"/>
          <w:marBottom w:val="0"/>
          <w:divBdr>
            <w:top w:val="none" w:sz="0" w:space="0" w:color="auto"/>
            <w:left w:val="none" w:sz="0" w:space="0" w:color="auto"/>
            <w:bottom w:val="none" w:sz="0" w:space="0" w:color="auto"/>
            <w:right w:val="none" w:sz="0" w:space="0" w:color="auto"/>
          </w:divBdr>
          <w:divsChild>
            <w:div w:id="1406101636">
              <w:marLeft w:val="0"/>
              <w:marRight w:val="0"/>
              <w:marTop w:val="0"/>
              <w:marBottom w:val="0"/>
              <w:divBdr>
                <w:top w:val="none" w:sz="0" w:space="0" w:color="auto"/>
                <w:left w:val="none" w:sz="0" w:space="0" w:color="auto"/>
                <w:bottom w:val="none" w:sz="0" w:space="0" w:color="auto"/>
                <w:right w:val="none" w:sz="0" w:space="0" w:color="auto"/>
              </w:divBdr>
              <w:divsChild>
                <w:div w:id="18787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930">
      <w:bodyDiv w:val="1"/>
      <w:marLeft w:val="0"/>
      <w:marRight w:val="0"/>
      <w:marTop w:val="0"/>
      <w:marBottom w:val="0"/>
      <w:divBdr>
        <w:top w:val="none" w:sz="0" w:space="0" w:color="auto"/>
        <w:left w:val="none" w:sz="0" w:space="0" w:color="auto"/>
        <w:bottom w:val="none" w:sz="0" w:space="0" w:color="auto"/>
        <w:right w:val="none" w:sz="0" w:space="0" w:color="auto"/>
      </w:divBdr>
      <w:divsChild>
        <w:div w:id="1219050314">
          <w:marLeft w:val="0"/>
          <w:marRight w:val="0"/>
          <w:marTop w:val="0"/>
          <w:marBottom w:val="0"/>
          <w:divBdr>
            <w:top w:val="none" w:sz="0" w:space="0" w:color="auto"/>
            <w:left w:val="none" w:sz="0" w:space="0" w:color="auto"/>
            <w:bottom w:val="none" w:sz="0" w:space="0" w:color="auto"/>
            <w:right w:val="none" w:sz="0" w:space="0" w:color="auto"/>
          </w:divBdr>
          <w:divsChild>
            <w:div w:id="1890333985">
              <w:marLeft w:val="0"/>
              <w:marRight w:val="0"/>
              <w:marTop w:val="0"/>
              <w:marBottom w:val="0"/>
              <w:divBdr>
                <w:top w:val="none" w:sz="0" w:space="0" w:color="auto"/>
                <w:left w:val="none" w:sz="0" w:space="0" w:color="auto"/>
                <w:bottom w:val="none" w:sz="0" w:space="0" w:color="auto"/>
                <w:right w:val="none" w:sz="0" w:space="0" w:color="auto"/>
              </w:divBdr>
              <w:divsChild>
                <w:div w:id="20833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7902">
      <w:bodyDiv w:val="1"/>
      <w:marLeft w:val="0"/>
      <w:marRight w:val="0"/>
      <w:marTop w:val="0"/>
      <w:marBottom w:val="0"/>
      <w:divBdr>
        <w:top w:val="none" w:sz="0" w:space="0" w:color="auto"/>
        <w:left w:val="none" w:sz="0" w:space="0" w:color="auto"/>
        <w:bottom w:val="none" w:sz="0" w:space="0" w:color="auto"/>
        <w:right w:val="none" w:sz="0" w:space="0" w:color="auto"/>
      </w:divBdr>
      <w:divsChild>
        <w:div w:id="169486870">
          <w:marLeft w:val="0"/>
          <w:marRight w:val="0"/>
          <w:marTop w:val="0"/>
          <w:marBottom w:val="0"/>
          <w:divBdr>
            <w:top w:val="none" w:sz="0" w:space="0" w:color="auto"/>
            <w:left w:val="none" w:sz="0" w:space="0" w:color="auto"/>
            <w:bottom w:val="none" w:sz="0" w:space="0" w:color="auto"/>
            <w:right w:val="none" w:sz="0" w:space="0" w:color="auto"/>
          </w:divBdr>
          <w:divsChild>
            <w:div w:id="1460756887">
              <w:marLeft w:val="0"/>
              <w:marRight w:val="0"/>
              <w:marTop w:val="0"/>
              <w:marBottom w:val="0"/>
              <w:divBdr>
                <w:top w:val="none" w:sz="0" w:space="0" w:color="auto"/>
                <w:left w:val="none" w:sz="0" w:space="0" w:color="auto"/>
                <w:bottom w:val="none" w:sz="0" w:space="0" w:color="auto"/>
                <w:right w:val="none" w:sz="0" w:space="0" w:color="auto"/>
              </w:divBdr>
              <w:divsChild>
                <w:div w:id="7305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595">
      <w:bodyDiv w:val="1"/>
      <w:marLeft w:val="0"/>
      <w:marRight w:val="0"/>
      <w:marTop w:val="0"/>
      <w:marBottom w:val="0"/>
      <w:divBdr>
        <w:top w:val="none" w:sz="0" w:space="0" w:color="auto"/>
        <w:left w:val="none" w:sz="0" w:space="0" w:color="auto"/>
        <w:bottom w:val="none" w:sz="0" w:space="0" w:color="auto"/>
        <w:right w:val="none" w:sz="0" w:space="0" w:color="auto"/>
      </w:divBdr>
      <w:divsChild>
        <w:div w:id="43139034">
          <w:marLeft w:val="0"/>
          <w:marRight w:val="0"/>
          <w:marTop w:val="0"/>
          <w:marBottom w:val="0"/>
          <w:divBdr>
            <w:top w:val="none" w:sz="0" w:space="0" w:color="auto"/>
            <w:left w:val="none" w:sz="0" w:space="0" w:color="auto"/>
            <w:bottom w:val="none" w:sz="0" w:space="0" w:color="auto"/>
            <w:right w:val="none" w:sz="0" w:space="0" w:color="auto"/>
          </w:divBdr>
          <w:divsChild>
            <w:div w:id="122500290">
              <w:marLeft w:val="0"/>
              <w:marRight w:val="0"/>
              <w:marTop w:val="0"/>
              <w:marBottom w:val="0"/>
              <w:divBdr>
                <w:top w:val="none" w:sz="0" w:space="0" w:color="auto"/>
                <w:left w:val="none" w:sz="0" w:space="0" w:color="auto"/>
                <w:bottom w:val="none" w:sz="0" w:space="0" w:color="auto"/>
                <w:right w:val="none" w:sz="0" w:space="0" w:color="auto"/>
              </w:divBdr>
              <w:divsChild>
                <w:div w:id="15983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8177">
      <w:bodyDiv w:val="1"/>
      <w:marLeft w:val="0"/>
      <w:marRight w:val="0"/>
      <w:marTop w:val="0"/>
      <w:marBottom w:val="0"/>
      <w:divBdr>
        <w:top w:val="none" w:sz="0" w:space="0" w:color="auto"/>
        <w:left w:val="none" w:sz="0" w:space="0" w:color="auto"/>
        <w:bottom w:val="none" w:sz="0" w:space="0" w:color="auto"/>
        <w:right w:val="none" w:sz="0" w:space="0" w:color="auto"/>
      </w:divBdr>
      <w:divsChild>
        <w:div w:id="1840001282">
          <w:marLeft w:val="0"/>
          <w:marRight w:val="0"/>
          <w:marTop w:val="0"/>
          <w:marBottom w:val="0"/>
          <w:divBdr>
            <w:top w:val="none" w:sz="0" w:space="0" w:color="auto"/>
            <w:left w:val="none" w:sz="0" w:space="0" w:color="auto"/>
            <w:bottom w:val="none" w:sz="0" w:space="0" w:color="auto"/>
            <w:right w:val="none" w:sz="0" w:space="0" w:color="auto"/>
          </w:divBdr>
          <w:divsChild>
            <w:div w:id="1875077007">
              <w:marLeft w:val="0"/>
              <w:marRight w:val="0"/>
              <w:marTop w:val="0"/>
              <w:marBottom w:val="0"/>
              <w:divBdr>
                <w:top w:val="none" w:sz="0" w:space="0" w:color="auto"/>
                <w:left w:val="none" w:sz="0" w:space="0" w:color="auto"/>
                <w:bottom w:val="none" w:sz="0" w:space="0" w:color="auto"/>
                <w:right w:val="none" w:sz="0" w:space="0" w:color="auto"/>
              </w:divBdr>
              <w:divsChild>
                <w:div w:id="5882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6381">
      <w:bodyDiv w:val="1"/>
      <w:marLeft w:val="0"/>
      <w:marRight w:val="0"/>
      <w:marTop w:val="0"/>
      <w:marBottom w:val="0"/>
      <w:divBdr>
        <w:top w:val="none" w:sz="0" w:space="0" w:color="auto"/>
        <w:left w:val="none" w:sz="0" w:space="0" w:color="auto"/>
        <w:bottom w:val="none" w:sz="0" w:space="0" w:color="auto"/>
        <w:right w:val="none" w:sz="0" w:space="0" w:color="auto"/>
      </w:divBdr>
      <w:divsChild>
        <w:div w:id="1189291385">
          <w:marLeft w:val="0"/>
          <w:marRight w:val="0"/>
          <w:marTop w:val="0"/>
          <w:marBottom w:val="0"/>
          <w:divBdr>
            <w:top w:val="none" w:sz="0" w:space="0" w:color="auto"/>
            <w:left w:val="none" w:sz="0" w:space="0" w:color="auto"/>
            <w:bottom w:val="none" w:sz="0" w:space="0" w:color="auto"/>
            <w:right w:val="none" w:sz="0" w:space="0" w:color="auto"/>
          </w:divBdr>
          <w:divsChild>
            <w:div w:id="1005280331">
              <w:marLeft w:val="0"/>
              <w:marRight w:val="0"/>
              <w:marTop w:val="0"/>
              <w:marBottom w:val="0"/>
              <w:divBdr>
                <w:top w:val="none" w:sz="0" w:space="0" w:color="auto"/>
                <w:left w:val="none" w:sz="0" w:space="0" w:color="auto"/>
                <w:bottom w:val="none" w:sz="0" w:space="0" w:color="auto"/>
                <w:right w:val="none" w:sz="0" w:space="0" w:color="auto"/>
              </w:divBdr>
              <w:divsChild>
                <w:div w:id="7850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27881">
      <w:bodyDiv w:val="1"/>
      <w:marLeft w:val="0"/>
      <w:marRight w:val="0"/>
      <w:marTop w:val="0"/>
      <w:marBottom w:val="0"/>
      <w:divBdr>
        <w:top w:val="none" w:sz="0" w:space="0" w:color="auto"/>
        <w:left w:val="none" w:sz="0" w:space="0" w:color="auto"/>
        <w:bottom w:val="none" w:sz="0" w:space="0" w:color="auto"/>
        <w:right w:val="none" w:sz="0" w:space="0" w:color="auto"/>
      </w:divBdr>
      <w:divsChild>
        <w:div w:id="485705914">
          <w:marLeft w:val="0"/>
          <w:marRight w:val="0"/>
          <w:marTop w:val="0"/>
          <w:marBottom w:val="0"/>
          <w:divBdr>
            <w:top w:val="none" w:sz="0" w:space="0" w:color="auto"/>
            <w:left w:val="none" w:sz="0" w:space="0" w:color="auto"/>
            <w:bottom w:val="none" w:sz="0" w:space="0" w:color="auto"/>
            <w:right w:val="none" w:sz="0" w:space="0" w:color="auto"/>
          </w:divBdr>
          <w:divsChild>
            <w:div w:id="106700983">
              <w:marLeft w:val="0"/>
              <w:marRight w:val="0"/>
              <w:marTop w:val="0"/>
              <w:marBottom w:val="0"/>
              <w:divBdr>
                <w:top w:val="none" w:sz="0" w:space="0" w:color="auto"/>
                <w:left w:val="none" w:sz="0" w:space="0" w:color="auto"/>
                <w:bottom w:val="none" w:sz="0" w:space="0" w:color="auto"/>
                <w:right w:val="none" w:sz="0" w:space="0" w:color="auto"/>
              </w:divBdr>
              <w:divsChild>
                <w:div w:id="13838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5917">
      <w:bodyDiv w:val="1"/>
      <w:marLeft w:val="0"/>
      <w:marRight w:val="0"/>
      <w:marTop w:val="0"/>
      <w:marBottom w:val="0"/>
      <w:divBdr>
        <w:top w:val="none" w:sz="0" w:space="0" w:color="auto"/>
        <w:left w:val="none" w:sz="0" w:space="0" w:color="auto"/>
        <w:bottom w:val="none" w:sz="0" w:space="0" w:color="auto"/>
        <w:right w:val="none" w:sz="0" w:space="0" w:color="auto"/>
      </w:divBdr>
      <w:divsChild>
        <w:div w:id="1786732308">
          <w:marLeft w:val="0"/>
          <w:marRight w:val="0"/>
          <w:marTop w:val="0"/>
          <w:marBottom w:val="0"/>
          <w:divBdr>
            <w:top w:val="none" w:sz="0" w:space="0" w:color="auto"/>
            <w:left w:val="none" w:sz="0" w:space="0" w:color="auto"/>
            <w:bottom w:val="none" w:sz="0" w:space="0" w:color="auto"/>
            <w:right w:val="none" w:sz="0" w:space="0" w:color="auto"/>
          </w:divBdr>
          <w:divsChild>
            <w:div w:id="1093283539">
              <w:marLeft w:val="0"/>
              <w:marRight w:val="0"/>
              <w:marTop w:val="0"/>
              <w:marBottom w:val="0"/>
              <w:divBdr>
                <w:top w:val="none" w:sz="0" w:space="0" w:color="auto"/>
                <w:left w:val="none" w:sz="0" w:space="0" w:color="auto"/>
                <w:bottom w:val="none" w:sz="0" w:space="0" w:color="auto"/>
                <w:right w:val="none" w:sz="0" w:space="0" w:color="auto"/>
              </w:divBdr>
              <w:divsChild>
                <w:div w:id="1062676531">
                  <w:marLeft w:val="0"/>
                  <w:marRight w:val="0"/>
                  <w:marTop w:val="0"/>
                  <w:marBottom w:val="0"/>
                  <w:divBdr>
                    <w:top w:val="none" w:sz="0" w:space="0" w:color="auto"/>
                    <w:left w:val="none" w:sz="0" w:space="0" w:color="auto"/>
                    <w:bottom w:val="none" w:sz="0" w:space="0" w:color="auto"/>
                    <w:right w:val="none" w:sz="0" w:space="0" w:color="auto"/>
                  </w:divBdr>
                  <w:divsChild>
                    <w:div w:id="3330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749593">
      <w:bodyDiv w:val="1"/>
      <w:marLeft w:val="0"/>
      <w:marRight w:val="0"/>
      <w:marTop w:val="0"/>
      <w:marBottom w:val="0"/>
      <w:divBdr>
        <w:top w:val="none" w:sz="0" w:space="0" w:color="auto"/>
        <w:left w:val="none" w:sz="0" w:space="0" w:color="auto"/>
        <w:bottom w:val="none" w:sz="0" w:space="0" w:color="auto"/>
        <w:right w:val="none" w:sz="0" w:space="0" w:color="auto"/>
      </w:divBdr>
    </w:div>
    <w:div w:id="1109086529">
      <w:bodyDiv w:val="1"/>
      <w:marLeft w:val="0"/>
      <w:marRight w:val="0"/>
      <w:marTop w:val="0"/>
      <w:marBottom w:val="0"/>
      <w:divBdr>
        <w:top w:val="none" w:sz="0" w:space="0" w:color="auto"/>
        <w:left w:val="none" w:sz="0" w:space="0" w:color="auto"/>
        <w:bottom w:val="none" w:sz="0" w:space="0" w:color="auto"/>
        <w:right w:val="none" w:sz="0" w:space="0" w:color="auto"/>
      </w:divBdr>
      <w:divsChild>
        <w:div w:id="1620334616">
          <w:marLeft w:val="0"/>
          <w:marRight w:val="0"/>
          <w:marTop w:val="0"/>
          <w:marBottom w:val="0"/>
          <w:divBdr>
            <w:top w:val="none" w:sz="0" w:space="0" w:color="auto"/>
            <w:left w:val="none" w:sz="0" w:space="0" w:color="auto"/>
            <w:bottom w:val="none" w:sz="0" w:space="0" w:color="auto"/>
            <w:right w:val="none" w:sz="0" w:space="0" w:color="auto"/>
          </w:divBdr>
          <w:divsChild>
            <w:div w:id="1760979267">
              <w:marLeft w:val="0"/>
              <w:marRight w:val="0"/>
              <w:marTop w:val="0"/>
              <w:marBottom w:val="0"/>
              <w:divBdr>
                <w:top w:val="none" w:sz="0" w:space="0" w:color="auto"/>
                <w:left w:val="none" w:sz="0" w:space="0" w:color="auto"/>
                <w:bottom w:val="none" w:sz="0" w:space="0" w:color="auto"/>
                <w:right w:val="none" w:sz="0" w:space="0" w:color="auto"/>
              </w:divBdr>
              <w:divsChild>
                <w:div w:id="19417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6925">
      <w:bodyDiv w:val="1"/>
      <w:marLeft w:val="0"/>
      <w:marRight w:val="0"/>
      <w:marTop w:val="0"/>
      <w:marBottom w:val="0"/>
      <w:divBdr>
        <w:top w:val="none" w:sz="0" w:space="0" w:color="auto"/>
        <w:left w:val="none" w:sz="0" w:space="0" w:color="auto"/>
        <w:bottom w:val="none" w:sz="0" w:space="0" w:color="auto"/>
        <w:right w:val="none" w:sz="0" w:space="0" w:color="auto"/>
      </w:divBdr>
      <w:divsChild>
        <w:div w:id="712848269">
          <w:marLeft w:val="0"/>
          <w:marRight w:val="0"/>
          <w:marTop w:val="0"/>
          <w:marBottom w:val="0"/>
          <w:divBdr>
            <w:top w:val="none" w:sz="0" w:space="0" w:color="auto"/>
            <w:left w:val="none" w:sz="0" w:space="0" w:color="auto"/>
            <w:bottom w:val="none" w:sz="0" w:space="0" w:color="auto"/>
            <w:right w:val="none" w:sz="0" w:space="0" w:color="auto"/>
          </w:divBdr>
          <w:divsChild>
            <w:div w:id="1772313177">
              <w:marLeft w:val="0"/>
              <w:marRight w:val="0"/>
              <w:marTop w:val="0"/>
              <w:marBottom w:val="0"/>
              <w:divBdr>
                <w:top w:val="none" w:sz="0" w:space="0" w:color="auto"/>
                <w:left w:val="none" w:sz="0" w:space="0" w:color="auto"/>
                <w:bottom w:val="none" w:sz="0" w:space="0" w:color="auto"/>
                <w:right w:val="none" w:sz="0" w:space="0" w:color="auto"/>
              </w:divBdr>
              <w:divsChild>
                <w:div w:id="1590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22233">
      <w:bodyDiv w:val="1"/>
      <w:marLeft w:val="0"/>
      <w:marRight w:val="0"/>
      <w:marTop w:val="0"/>
      <w:marBottom w:val="0"/>
      <w:divBdr>
        <w:top w:val="none" w:sz="0" w:space="0" w:color="auto"/>
        <w:left w:val="none" w:sz="0" w:space="0" w:color="auto"/>
        <w:bottom w:val="none" w:sz="0" w:space="0" w:color="auto"/>
        <w:right w:val="none" w:sz="0" w:space="0" w:color="auto"/>
      </w:divBdr>
      <w:divsChild>
        <w:div w:id="2030905489">
          <w:marLeft w:val="0"/>
          <w:marRight w:val="0"/>
          <w:marTop w:val="0"/>
          <w:marBottom w:val="0"/>
          <w:divBdr>
            <w:top w:val="none" w:sz="0" w:space="0" w:color="auto"/>
            <w:left w:val="none" w:sz="0" w:space="0" w:color="auto"/>
            <w:bottom w:val="none" w:sz="0" w:space="0" w:color="auto"/>
            <w:right w:val="none" w:sz="0" w:space="0" w:color="auto"/>
          </w:divBdr>
          <w:divsChild>
            <w:div w:id="1124150635">
              <w:marLeft w:val="0"/>
              <w:marRight w:val="0"/>
              <w:marTop w:val="0"/>
              <w:marBottom w:val="0"/>
              <w:divBdr>
                <w:top w:val="none" w:sz="0" w:space="0" w:color="auto"/>
                <w:left w:val="none" w:sz="0" w:space="0" w:color="auto"/>
                <w:bottom w:val="none" w:sz="0" w:space="0" w:color="auto"/>
                <w:right w:val="none" w:sz="0" w:space="0" w:color="auto"/>
              </w:divBdr>
              <w:divsChild>
                <w:div w:id="4327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7950">
      <w:bodyDiv w:val="1"/>
      <w:marLeft w:val="0"/>
      <w:marRight w:val="0"/>
      <w:marTop w:val="0"/>
      <w:marBottom w:val="0"/>
      <w:divBdr>
        <w:top w:val="none" w:sz="0" w:space="0" w:color="auto"/>
        <w:left w:val="none" w:sz="0" w:space="0" w:color="auto"/>
        <w:bottom w:val="none" w:sz="0" w:space="0" w:color="auto"/>
        <w:right w:val="none" w:sz="0" w:space="0" w:color="auto"/>
      </w:divBdr>
      <w:divsChild>
        <w:div w:id="1925990297">
          <w:marLeft w:val="0"/>
          <w:marRight w:val="0"/>
          <w:marTop w:val="0"/>
          <w:marBottom w:val="0"/>
          <w:divBdr>
            <w:top w:val="none" w:sz="0" w:space="0" w:color="auto"/>
            <w:left w:val="none" w:sz="0" w:space="0" w:color="auto"/>
            <w:bottom w:val="none" w:sz="0" w:space="0" w:color="auto"/>
            <w:right w:val="none" w:sz="0" w:space="0" w:color="auto"/>
          </w:divBdr>
          <w:divsChild>
            <w:div w:id="13579224">
              <w:marLeft w:val="0"/>
              <w:marRight w:val="0"/>
              <w:marTop w:val="0"/>
              <w:marBottom w:val="0"/>
              <w:divBdr>
                <w:top w:val="none" w:sz="0" w:space="0" w:color="auto"/>
                <w:left w:val="none" w:sz="0" w:space="0" w:color="auto"/>
                <w:bottom w:val="none" w:sz="0" w:space="0" w:color="auto"/>
                <w:right w:val="none" w:sz="0" w:space="0" w:color="auto"/>
              </w:divBdr>
              <w:divsChild>
                <w:div w:id="2090271898">
                  <w:marLeft w:val="0"/>
                  <w:marRight w:val="0"/>
                  <w:marTop w:val="0"/>
                  <w:marBottom w:val="0"/>
                  <w:divBdr>
                    <w:top w:val="none" w:sz="0" w:space="0" w:color="auto"/>
                    <w:left w:val="none" w:sz="0" w:space="0" w:color="auto"/>
                    <w:bottom w:val="none" w:sz="0" w:space="0" w:color="auto"/>
                    <w:right w:val="none" w:sz="0" w:space="0" w:color="auto"/>
                  </w:divBdr>
                  <w:divsChild>
                    <w:div w:id="866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8896">
      <w:bodyDiv w:val="1"/>
      <w:marLeft w:val="0"/>
      <w:marRight w:val="0"/>
      <w:marTop w:val="0"/>
      <w:marBottom w:val="0"/>
      <w:divBdr>
        <w:top w:val="none" w:sz="0" w:space="0" w:color="auto"/>
        <w:left w:val="none" w:sz="0" w:space="0" w:color="auto"/>
        <w:bottom w:val="none" w:sz="0" w:space="0" w:color="auto"/>
        <w:right w:val="none" w:sz="0" w:space="0" w:color="auto"/>
      </w:divBdr>
      <w:divsChild>
        <w:div w:id="1940795277">
          <w:marLeft w:val="0"/>
          <w:marRight w:val="0"/>
          <w:marTop w:val="0"/>
          <w:marBottom w:val="0"/>
          <w:divBdr>
            <w:top w:val="none" w:sz="0" w:space="0" w:color="auto"/>
            <w:left w:val="none" w:sz="0" w:space="0" w:color="auto"/>
            <w:bottom w:val="none" w:sz="0" w:space="0" w:color="auto"/>
            <w:right w:val="none" w:sz="0" w:space="0" w:color="auto"/>
          </w:divBdr>
          <w:divsChild>
            <w:div w:id="2038043118">
              <w:marLeft w:val="0"/>
              <w:marRight w:val="0"/>
              <w:marTop w:val="0"/>
              <w:marBottom w:val="0"/>
              <w:divBdr>
                <w:top w:val="none" w:sz="0" w:space="0" w:color="auto"/>
                <w:left w:val="none" w:sz="0" w:space="0" w:color="auto"/>
                <w:bottom w:val="none" w:sz="0" w:space="0" w:color="auto"/>
                <w:right w:val="none" w:sz="0" w:space="0" w:color="auto"/>
              </w:divBdr>
              <w:divsChild>
                <w:div w:id="941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4160">
      <w:bodyDiv w:val="1"/>
      <w:marLeft w:val="0"/>
      <w:marRight w:val="0"/>
      <w:marTop w:val="0"/>
      <w:marBottom w:val="0"/>
      <w:divBdr>
        <w:top w:val="none" w:sz="0" w:space="0" w:color="auto"/>
        <w:left w:val="none" w:sz="0" w:space="0" w:color="auto"/>
        <w:bottom w:val="none" w:sz="0" w:space="0" w:color="auto"/>
        <w:right w:val="none" w:sz="0" w:space="0" w:color="auto"/>
      </w:divBdr>
      <w:divsChild>
        <w:div w:id="311645192">
          <w:marLeft w:val="0"/>
          <w:marRight w:val="0"/>
          <w:marTop w:val="0"/>
          <w:marBottom w:val="0"/>
          <w:divBdr>
            <w:top w:val="none" w:sz="0" w:space="0" w:color="auto"/>
            <w:left w:val="none" w:sz="0" w:space="0" w:color="auto"/>
            <w:bottom w:val="none" w:sz="0" w:space="0" w:color="auto"/>
            <w:right w:val="none" w:sz="0" w:space="0" w:color="auto"/>
          </w:divBdr>
          <w:divsChild>
            <w:div w:id="66803275">
              <w:marLeft w:val="0"/>
              <w:marRight w:val="0"/>
              <w:marTop w:val="0"/>
              <w:marBottom w:val="0"/>
              <w:divBdr>
                <w:top w:val="none" w:sz="0" w:space="0" w:color="auto"/>
                <w:left w:val="none" w:sz="0" w:space="0" w:color="auto"/>
                <w:bottom w:val="none" w:sz="0" w:space="0" w:color="auto"/>
                <w:right w:val="none" w:sz="0" w:space="0" w:color="auto"/>
              </w:divBdr>
              <w:divsChild>
                <w:div w:id="1450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3028">
      <w:bodyDiv w:val="1"/>
      <w:marLeft w:val="0"/>
      <w:marRight w:val="0"/>
      <w:marTop w:val="0"/>
      <w:marBottom w:val="0"/>
      <w:divBdr>
        <w:top w:val="none" w:sz="0" w:space="0" w:color="auto"/>
        <w:left w:val="none" w:sz="0" w:space="0" w:color="auto"/>
        <w:bottom w:val="none" w:sz="0" w:space="0" w:color="auto"/>
        <w:right w:val="none" w:sz="0" w:space="0" w:color="auto"/>
      </w:divBdr>
      <w:divsChild>
        <w:div w:id="32318088">
          <w:marLeft w:val="0"/>
          <w:marRight w:val="0"/>
          <w:marTop w:val="0"/>
          <w:marBottom w:val="0"/>
          <w:divBdr>
            <w:top w:val="none" w:sz="0" w:space="0" w:color="auto"/>
            <w:left w:val="none" w:sz="0" w:space="0" w:color="auto"/>
            <w:bottom w:val="none" w:sz="0" w:space="0" w:color="auto"/>
            <w:right w:val="none" w:sz="0" w:space="0" w:color="auto"/>
          </w:divBdr>
          <w:divsChild>
            <w:div w:id="718364412">
              <w:marLeft w:val="0"/>
              <w:marRight w:val="0"/>
              <w:marTop w:val="0"/>
              <w:marBottom w:val="0"/>
              <w:divBdr>
                <w:top w:val="none" w:sz="0" w:space="0" w:color="auto"/>
                <w:left w:val="none" w:sz="0" w:space="0" w:color="auto"/>
                <w:bottom w:val="none" w:sz="0" w:space="0" w:color="auto"/>
                <w:right w:val="none" w:sz="0" w:space="0" w:color="auto"/>
              </w:divBdr>
              <w:divsChild>
                <w:div w:id="14934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4683">
      <w:bodyDiv w:val="1"/>
      <w:marLeft w:val="0"/>
      <w:marRight w:val="0"/>
      <w:marTop w:val="0"/>
      <w:marBottom w:val="0"/>
      <w:divBdr>
        <w:top w:val="none" w:sz="0" w:space="0" w:color="auto"/>
        <w:left w:val="none" w:sz="0" w:space="0" w:color="auto"/>
        <w:bottom w:val="none" w:sz="0" w:space="0" w:color="auto"/>
        <w:right w:val="none" w:sz="0" w:space="0" w:color="auto"/>
      </w:divBdr>
      <w:divsChild>
        <w:div w:id="1480345160">
          <w:marLeft w:val="0"/>
          <w:marRight w:val="0"/>
          <w:marTop w:val="0"/>
          <w:marBottom w:val="0"/>
          <w:divBdr>
            <w:top w:val="none" w:sz="0" w:space="0" w:color="auto"/>
            <w:left w:val="none" w:sz="0" w:space="0" w:color="auto"/>
            <w:bottom w:val="none" w:sz="0" w:space="0" w:color="auto"/>
            <w:right w:val="none" w:sz="0" w:space="0" w:color="auto"/>
          </w:divBdr>
          <w:divsChild>
            <w:div w:id="1574777822">
              <w:marLeft w:val="0"/>
              <w:marRight w:val="0"/>
              <w:marTop w:val="0"/>
              <w:marBottom w:val="0"/>
              <w:divBdr>
                <w:top w:val="none" w:sz="0" w:space="0" w:color="auto"/>
                <w:left w:val="none" w:sz="0" w:space="0" w:color="auto"/>
                <w:bottom w:val="none" w:sz="0" w:space="0" w:color="auto"/>
                <w:right w:val="none" w:sz="0" w:space="0" w:color="auto"/>
              </w:divBdr>
              <w:divsChild>
                <w:div w:id="1718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070">
      <w:bodyDiv w:val="1"/>
      <w:marLeft w:val="0"/>
      <w:marRight w:val="0"/>
      <w:marTop w:val="0"/>
      <w:marBottom w:val="0"/>
      <w:divBdr>
        <w:top w:val="none" w:sz="0" w:space="0" w:color="auto"/>
        <w:left w:val="none" w:sz="0" w:space="0" w:color="auto"/>
        <w:bottom w:val="none" w:sz="0" w:space="0" w:color="auto"/>
        <w:right w:val="none" w:sz="0" w:space="0" w:color="auto"/>
      </w:divBdr>
      <w:divsChild>
        <w:div w:id="149909824">
          <w:marLeft w:val="0"/>
          <w:marRight w:val="0"/>
          <w:marTop w:val="0"/>
          <w:marBottom w:val="0"/>
          <w:divBdr>
            <w:top w:val="none" w:sz="0" w:space="0" w:color="auto"/>
            <w:left w:val="none" w:sz="0" w:space="0" w:color="auto"/>
            <w:bottom w:val="none" w:sz="0" w:space="0" w:color="auto"/>
            <w:right w:val="none" w:sz="0" w:space="0" w:color="auto"/>
          </w:divBdr>
          <w:divsChild>
            <w:div w:id="1007248835">
              <w:marLeft w:val="0"/>
              <w:marRight w:val="0"/>
              <w:marTop w:val="0"/>
              <w:marBottom w:val="0"/>
              <w:divBdr>
                <w:top w:val="none" w:sz="0" w:space="0" w:color="auto"/>
                <w:left w:val="none" w:sz="0" w:space="0" w:color="auto"/>
                <w:bottom w:val="none" w:sz="0" w:space="0" w:color="auto"/>
                <w:right w:val="none" w:sz="0" w:space="0" w:color="auto"/>
              </w:divBdr>
              <w:divsChild>
                <w:div w:id="645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831">
      <w:bodyDiv w:val="1"/>
      <w:marLeft w:val="0"/>
      <w:marRight w:val="0"/>
      <w:marTop w:val="0"/>
      <w:marBottom w:val="0"/>
      <w:divBdr>
        <w:top w:val="none" w:sz="0" w:space="0" w:color="auto"/>
        <w:left w:val="none" w:sz="0" w:space="0" w:color="auto"/>
        <w:bottom w:val="none" w:sz="0" w:space="0" w:color="auto"/>
        <w:right w:val="none" w:sz="0" w:space="0" w:color="auto"/>
      </w:divBdr>
      <w:divsChild>
        <w:div w:id="394664620">
          <w:marLeft w:val="0"/>
          <w:marRight w:val="0"/>
          <w:marTop w:val="0"/>
          <w:marBottom w:val="0"/>
          <w:divBdr>
            <w:top w:val="none" w:sz="0" w:space="0" w:color="auto"/>
            <w:left w:val="none" w:sz="0" w:space="0" w:color="auto"/>
            <w:bottom w:val="none" w:sz="0" w:space="0" w:color="auto"/>
            <w:right w:val="none" w:sz="0" w:space="0" w:color="auto"/>
          </w:divBdr>
          <w:divsChild>
            <w:div w:id="1142230601">
              <w:marLeft w:val="0"/>
              <w:marRight w:val="0"/>
              <w:marTop w:val="0"/>
              <w:marBottom w:val="0"/>
              <w:divBdr>
                <w:top w:val="none" w:sz="0" w:space="0" w:color="auto"/>
                <w:left w:val="none" w:sz="0" w:space="0" w:color="auto"/>
                <w:bottom w:val="none" w:sz="0" w:space="0" w:color="auto"/>
                <w:right w:val="none" w:sz="0" w:space="0" w:color="auto"/>
              </w:divBdr>
              <w:divsChild>
                <w:div w:id="10430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1931">
      <w:bodyDiv w:val="1"/>
      <w:marLeft w:val="0"/>
      <w:marRight w:val="0"/>
      <w:marTop w:val="0"/>
      <w:marBottom w:val="0"/>
      <w:divBdr>
        <w:top w:val="none" w:sz="0" w:space="0" w:color="auto"/>
        <w:left w:val="none" w:sz="0" w:space="0" w:color="auto"/>
        <w:bottom w:val="none" w:sz="0" w:space="0" w:color="auto"/>
        <w:right w:val="none" w:sz="0" w:space="0" w:color="auto"/>
      </w:divBdr>
      <w:divsChild>
        <w:div w:id="420295883">
          <w:marLeft w:val="0"/>
          <w:marRight w:val="0"/>
          <w:marTop w:val="0"/>
          <w:marBottom w:val="0"/>
          <w:divBdr>
            <w:top w:val="none" w:sz="0" w:space="0" w:color="auto"/>
            <w:left w:val="none" w:sz="0" w:space="0" w:color="auto"/>
            <w:bottom w:val="none" w:sz="0" w:space="0" w:color="auto"/>
            <w:right w:val="none" w:sz="0" w:space="0" w:color="auto"/>
          </w:divBdr>
          <w:divsChild>
            <w:div w:id="1134179679">
              <w:marLeft w:val="0"/>
              <w:marRight w:val="0"/>
              <w:marTop w:val="0"/>
              <w:marBottom w:val="0"/>
              <w:divBdr>
                <w:top w:val="none" w:sz="0" w:space="0" w:color="auto"/>
                <w:left w:val="none" w:sz="0" w:space="0" w:color="auto"/>
                <w:bottom w:val="none" w:sz="0" w:space="0" w:color="auto"/>
                <w:right w:val="none" w:sz="0" w:space="0" w:color="auto"/>
              </w:divBdr>
              <w:divsChild>
                <w:div w:id="11072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2258">
      <w:bodyDiv w:val="1"/>
      <w:marLeft w:val="0"/>
      <w:marRight w:val="0"/>
      <w:marTop w:val="0"/>
      <w:marBottom w:val="0"/>
      <w:divBdr>
        <w:top w:val="none" w:sz="0" w:space="0" w:color="auto"/>
        <w:left w:val="none" w:sz="0" w:space="0" w:color="auto"/>
        <w:bottom w:val="none" w:sz="0" w:space="0" w:color="auto"/>
        <w:right w:val="none" w:sz="0" w:space="0" w:color="auto"/>
      </w:divBdr>
      <w:divsChild>
        <w:div w:id="310983099">
          <w:marLeft w:val="0"/>
          <w:marRight w:val="0"/>
          <w:marTop w:val="0"/>
          <w:marBottom w:val="0"/>
          <w:divBdr>
            <w:top w:val="none" w:sz="0" w:space="0" w:color="auto"/>
            <w:left w:val="none" w:sz="0" w:space="0" w:color="auto"/>
            <w:bottom w:val="none" w:sz="0" w:space="0" w:color="auto"/>
            <w:right w:val="none" w:sz="0" w:space="0" w:color="auto"/>
          </w:divBdr>
          <w:divsChild>
            <w:div w:id="1405179720">
              <w:marLeft w:val="0"/>
              <w:marRight w:val="0"/>
              <w:marTop w:val="0"/>
              <w:marBottom w:val="0"/>
              <w:divBdr>
                <w:top w:val="none" w:sz="0" w:space="0" w:color="auto"/>
                <w:left w:val="none" w:sz="0" w:space="0" w:color="auto"/>
                <w:bottom w:val="none" w:sz="0" w:space="0" w:color="auto"/>
                <w:right w:val="none" w:sz="0" w:space="0" w:color="auto"/>
              </w:divBdr>
              <w:divsChild>
                <w:div w:id="733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2565">
      <w:bodyDiv w:val="1"/>
      <w:marLeft w:val="0"/>
      <w:marRight w:val="0"/>
      <w:marTop w:val="0"/>
      <w:marBottom w:val="0"/>
      <w:divBdr>
        <w:top w:val="none" w:sz="0" w:space="0" w:color="auto"/>
        <w:left w:val="none" w:sz="0" w:space="0" w:color="auto"/>
        <w:bottom w:val="none" w:sz="0" w:space="0" w:color="auto"/>
        <w:right w:val="none" w:sz="0" w:space="0" w:color="auto"/>
      </w:divBdr>
      <w:divsChild>
        <w:div w:id="1021587689">
          <w:marLeft w:val="0"/>
          <w:marRight w:val="0"/>
          <w:marTop w:val="0"/>
          <w:marBottom w:val="0"/>
          <w:divBdr>
            <w:top w:val="none" w:sz="0" w:space="0" w:color="auto"/>
            <w:left w:val="none" w:sz="0" w:space="0" w:color="auto"/>
            <w:bottom w:val="none" w:sz="0" w:space="0" w:color="auto"/>
            <w:right w:val="none" w:sz="0" w:space="0" w:color="auto"/>
          </w:divBdr>
          <w:divsChild>
            <w:div w:id="1315450521">
              <w:marLeft w:val="0"/>
              <w:marRight w:val="0"/>
              <w:marTop w:val="0"/>
              <w:marBottom w:val="0"/>
              <w:divBdr>
                <w:top w:val="none" w:sz="0" w:space="0" w:color="auto"/>
                <w:left w:val="none" w:sz="0" w:space="0" w:color="auto"/>
                <w:bottom w:val="none" w:sz="0" w:space="0" w:color="auto"/>
                <w:right w:val="none" w:sz="0" w:space="0" w:color="auto"/>
              </w:divBdr>
              <w:divsChild>
                <w:div w:id="4833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33545">
      <w:bodyDiv w:val="1"/>
      <w:marLeft w:val="0"/>
      <w:marRight w:val="0"/>
      <w:marTop w:val="0"/>
      <w:marBottom w:val="0"/>
      <w:divBdr>
        <w:top w:val="none" w:sz="0" w:space="0" w:color="auto"/>
        <w:left w:val="none" w:sz="0" w:space="0" w:color="auto"/>
        <w:bottom w:val="none" w:sz="0" w:space="0" w:color="auto"/>
        <w:right w:val="none" w:sz="0" w:space="0" w:color="auto"/>
      </w:divBdr>
      <w:divsChild>
        <w:div w:id="992413849">
          <w:marLeft w:val="0"/>
          <w:marRight w:val="0"/>
          <w:marTop w:val="0"/>
          <w:marBottom w:val="0"/>
          <w:divBdr>
            <w:top w:val="none" w:sz="0" w:space="0" w:color="auto"/>
            <w:left w:val="none" w:sz="0" w:space="0" w:color="auto"/>
            <w:bottom w:val="none" w:sz="0" w:space="0" w:color="auto"/>
            <w:right w:val="none" w:sz="0" w:space="0" w:color="auto"/>
          </w:divBdr>
          <w:divsChild>
            <w:div w:id="612513207">
              <w:marLeft w:val="0"/>
              <w:marRight w:val="0"/>
              <w:marTop w:val="0"/>
              <w:marBottom w:val="0"/>
              <w:divBdr>
                <w:top w:val="none" w:sz="0" w:space="0" w:color="auto"/>
                <w:left w:val="none" w:sz="0" w:space="0" w:color="auto"/>
                <w:bottom w:val="none" w:sz="0" w:space="0" w:color="auto"/>
                <w:right w:val="none" w:sz="0" w:space="0" w:color="auto"/>
              </w:divBdr>
              <w:divsChild>
                <w:div w:id="2576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2691">
      <w:bodyDiv w:val="1"/>
      <w:marLeft w:val="0"/>
      <w:marRight w:val="0"/>
      <w:marTop w:val="0"/>
      <w:marBottom w:val="0"/>
      <w:divBdr>
        <w:top w:val="none" w:sz="0" w:space="0" w:color="auto"/>
        <w:left w:val="none" w:sz="0" w:space="0" w:color="auto"/>
        <w:bottom w:val="none" w:sz="0" w:space="0" w:color="auto"/>
        <w:right w:val="none" w:sz="0" w:space="0" w:color="auto"/>
      </w:divBdr>
    </w:div>
    <w:div w:id="1737437706">
      <w:bodyDiv w:val="1"/>
      <w:marLeft w:val="0"/>
      <w:marRight w:val="0"/>
      <w:marTop w:val="0"/>
      <w:marBottom w:val="0"/>
      <w:divBdr>
        <w:top w:val="none" w:sz="0" w:space="0" w:color="auto"/>
        <w:left w:val="none" w:sz="0" w:space="0" w:color="auto"/>
        <w:bottom w:val="none" w:sz="0" w:space="0" w:color="auto"/>
        <w:right w:val="none" w:sz="0" w:space="0" w:color="auto"/>
      </w:divBdr>
      <w:divsChild>
        <w:div w:id="2097170590">
          <w:marLeft w:val="0"/>
          <w:marRight w:val="0"/>
          <w:marTop w:val="0"/>
          <w:marBottom w:val="0"/>
          <w:divBdr>
            <w:top w:val="none" w:sz="0" w:space="0" w:color="auto"/>
            <w:left w:val="none" w:sz="0" w:space="0" w:color="auto"/>
            <w:bottom w:val="none" w:sz="0" w:space="0" w:color="auto"/>
            <w:right w:val="none" w:sz="0" w:space="0" w:color="auto"/>
          </w:divBdr>
          <w:divsChild>
            <w:div w:id="21588782">
              <w:marLeft w:val="0"/>
              <w:marRight w:val="0"/>
              <w:marTop w:val="0"/>
              <w:marBottom w:val="0"/>
              <w:divBdr>
                <w:top w:val="none" w:sz="0" w:space="0" w:color="auto"/>
                <w:left w:val="none" w:sz="0" w:space="0" w:color="auto"/>
                <w:bottom w:val="none" w:sz="0" w:space="0" w:color="auto"/>
                <w:right w:val="none" w:sz="0" w:space="0" w:color="auto"/>
              </w:divBdr>
              <w:divsChild>
                <w:div w:id="16378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45">
      <w:bodyDiv w:val="1"/>
      <w:marLeft w:val="0"/>
      <w:marRight w:val="0"/>
      <w:marTop w:val="0"/>
      <w:marBottom w:val="0"/>
      <w:divBdr>
        <w:top w:val="none" w:sz="0" w:space="0" w:color="auto"/>
        <w:left w:val="none" w:sz="0" w:space="0" w:color="auto"/>
        <w:bottom w:val="none" w:sz="0" w:space="0" w:color="auto"/>
        <w:right w:val="none" w:sz="0" w:space="0" w:color="auto"/>
      </w:divBdr>
      <w:divsChild>
        <w:div w:id="1045641556">
          <w:marLeft w:val="0"/>
          <w:marRight w:val="0"/>
          <w:marTop w:val="0"/>
          <w:marBottom w:val="0"/>
          <w:divBdr>
            <w:top w:val="none" w:sz="0" w:space="0" w:color="auto"/>
            <w:left w:val="none" w:sz="0" w:space="0" w:color="auto"/>
            <w:bottom w:val="none" w:sz="0" w:space="0" w:color="auto"/>
            <w:right w:val="none" w:sz="0" w:space="0" w:color="auto"/>
          </w:divBdr>
          <w:divsChild>
            <w:div w:id="1794326714">
              <w:marLeft w:val="0"/>
              <w:marRight w:val="0"/>
              <w:marTop w:val="0"/>
              <w:marBottom w:val="0"/>
              <w:divBdr>
                <w:top w:val="none" w:sz="0" w:space="0" w:color="auto"/>
                <w:left w:val="none" w:sz="0" w:space="0" w:color="auto"/>
                <w:bottom w:val="none" w:sz="0" w:space="0" w:color="auto"/>
                <w:right w:val="none" w:sz="0" w:space="0" w:color="auto"/>
              </w:divBdr>
              <w:divsChild>
                <w:div w:id="6088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833">
      <w:bodyDiv w:val="1"/>
      <w:marLeft w:val="0"/>
      <w:marRight w:val="0"/>
      <w:marTop w:val="0"/>
      <w:marBottom w:val="0"/>
      <w:divBdr>
        <w:top w:val="none" w:sz="0" w:space="0" w:color="auto"/>
        <w:left w:val="none" w:sz="0" w:space="0" w:color="auto"/>
        <w:bottom w:val="none" w:sz="0" w:space="0" w:color="auto"/>
        <w:right w:val="none" w:sz="0" w:space="0" w:color="auto"/>
      </w:divBdr>
      <w:divsChild>
        <w:div w:id="1099177712">
          <w:marLeft w:val="0"/>
          <w:marRight w:val="0"/>
          <w:marTop w:val="0"/>
          <w:marBottom w:val="0"/>
          <w:divBdr>
            <w:top w:val="none" w:sz="0" w:space="0" w:color="auto"/>
            <w:left w:val="none" w:sz="0" w:space="0" w:color="auto"/>
            <w:bottom w:val="none" w:sz="0" w:space="0" w:color="auto"/>
            <w:right w:val="none" w:sz="0" w:space="0" w:color="auto"/>
          </w:divBdr>
          <w:divsChild>
            <w:div w:id="47842676">
              <w:marLeft w:val="0"/>
              <w:marRight w:val="0"/>
              <w:marTop w:val="0"/>
              <w:marBottom w:val="0"/>
              <w:divBdr>
                <w:top w:val="none" w:sz="0" w:space="0" w:color="auto"/>
                <w:left w:val="none" w:sz="0" w:space="0" w:color="auto"/>
                <w:bottom w:val="none" w:sz="0" w:space="0" w:color="auto"/>
                <w:right w:val="none" w:sz="0" w:space="0" w:color="auto"/>
              </w:divBdr>
              <w:divsChild>
                <w:div w:id="7588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25325">
      <w:bodyDiv w:val="1"/>
      <w:marLeft w:val="0"/>
      <w:marRight w:val="0"/>
      <w:marTop w:val="0"/>
      <w:marBottom w:val="0"/>
      <w:divBdr>
        <w:top w:val="none" w:sz="0" w:space="0" w:color="auto"/>
        <w:left w:val="none" w:sz="0" w:space="0" w:color="auto"/>
        <w:bottom w:val="none" w:sz="0" w:space="0" w:color="auto"/>
        <w:right w:val="none" w:sz="0" w:space="0" w:color="auto"/>
      </w:divBdr>
      <w:divsChild>
        <w:div w:id="1815101864">
          <w:marLeft w:val="0"/>
          <w:marRight w:val="0"/>
          <w:marTop w:val="0"/>
          <w:marBottom w:val="0"/>
          <w:divBdr>
            <w:top w:val="none" w:sz="0" w:space="0" w:color="auto"/>
            <w:left w:val="none" w:sz="0" w:space="0" w:color="auto"/>
            <w:bottom w:val="none" w:sz="0" w:space="0" w:color="auto"/>
            <w:right w:val="none" w:sz="0" w:space="0" w:color="auto"/>
          </w:divBdr>
          <w:divsChild>
            <w:div w:id="74783138">
              <w:marLeft w:val="0"/>
              <w:marRight w:val="0"/>
              <w:marTop w:val="0"/>
              <w:marBottom w:val="0"/>
              <w:divBdr>
                <w:top w:val="none" w:sz="0" w:space="0" w:color="auto"/>
                <w:left w:val="none" w:sz="0" w:space="0" w:color="auto"/>
                <w:bottom w:val="none" w:sz="0" w:space="0" w:color="auto"/>
                <w:right w:val="none" w:sz="0" w:space="0" w:color="auto"/>
              </w:divBdr>
              <w:divsChild>
                <w:div w:id="20172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20">
      <w:bodyDiv w:val="1"/>
      <w:marLeft w:val="0"/>
      <w:marRight w:val="0"/>
      <w:marTop w:val="0"/>
      <w:marBottom w:val="0"/>
      <w:divBdr>
        <w:top w:val="none" w:sz="0" w:space="0" w:color="auto"/>
        <w:left w:val="none" w:sz="0" w:space="0" w:color="auto"/>
        <w:bottom w:val="none" w:sz="0" w:space="0" w:color="auto"/>
        <w:right w:val="none" w:sz="0" w:space="0" w:color="auto"/>
      </w:divBdr>
      <w:divsChild>
        <w:div w:id="1930650127">
          <w:marLeft w:val="0"/>
          <w:marRight w:val="0"/>
          <w:marTop w:val="0"/>
          <w:marBottom w:val="0"/>
          <w:divBdr>
            <w:top w:val="none" w:sz="0" w:space="0" w:color="auto"/>
            <w:left w:val="none" w:sz="0" w:space="0" w:color="auto"/>
            <w:bottom w:val="none" w:sz="0" w:space="0" w:color="auto"/>
            <w:right w:val="none" w:sz="0" w:space="0" w:color="auto"/>
          </w:divBdr>
          <w:divsChild>
            <w:div w:id="429741765">
              <w:marLeft w:val="0"/>
              <w:marRight w:val="0"/>
              <w:marTop w:val="0"/>
              <w:marBottom w:val="0"/>
              <w:divBdr>
                <w:top w:val="none" w:sz="0" w:space="0" w:color="auto"/>
                <w:left w:val="none" w:sz="0" w:space="0" w:color="auto"/>
                <w:bottom w:val="none" w:sz="0" w:space="0" w:color="auto"/>
                <w:right w:val="none" w:sz="0" w:space="0" w:color="auto"/>
              </w:divBdr>
              <w:divsChild>
                <w:div w:id="273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05262">
      <w:bodyDiv w:val="1"/>
      <w:marLeft w:val="0"/>
      <w:marRight w:val="0"/>
      <w:marTop w:val="0"/>
      <w:marBottom w:val="0"/>
      <w:divBdr>
        <w:top w:val="none" w:sz="0" w:space="0" w:color="auto"/>
        <w:left w:val="none" w:sz="0" w:space="0" w:color="auto"/>
        <w:bottom w:val="none" w:sz="0" w:space="0" w:color="auto"/>
        <w:right w:val="none" w:sz="0" w:space="0" w:color="auto"/>
      </w:divBdr>
      <w:divsChild>
        <w:div w:id="1432898878">
          <w:marLeft w:val="0"/>
          <w:marRight w:val="0"/>
          <w:marTop w:val="0"/>
          <w:marBottom w:val="0"/>
          <w:divBdr>
            <w:top w:val="none" w:sz="0" w:space="0" w:color="auto"/>
            <w:left w:val="none" w:sz="0" w:space="0" w:color="auto"/>
            <w:bottom w:val="none" w:sz="0" w:space="0" w:color="auto"/>
            <w:right w:val="none" w:sz="0" w:space="0" w:color="auto"/>
          </w:divBdr>
          <w:divsChild>
            <w:div w:id="1211503262">
              <w:marLeft w:val="0"/>
              <w:marRight w:val="0"/>
              <w:marTop w:val="0"/>
              <w:marBottom w:val="0"/>
              <w:divBdr>
                <w:top w:val="none" w:sz="0" w:space="0" w:color="auto"/>
                <w:left w:val="none" w:sz="0" w:space="0" w:color="auto"/>
                <w:bottom w:val="none" w:sz="0" w:space="0" w:color="auto"/>
                <w:right w:val="none" w:sz="0" w:space="0" w:color="auto"/>
              </w:divBdr>
              <w:divsChild>
                <w:div w:id="241373631">
                  <w:marLeft w:val="0"/>
                  <w:marRight w:val="0"/>
                  <w:marTop w:val="0"/>
                  <w:marBottom w:val="0"/>
                  <w:divBdr>
                    <w:top w:val="none" w:sz="0" w:space="0" w:color="auto"/>
                    <w:left w:val="none" w:sz="0" w:space="0" w:color="auto"/>
                    <w:bottom w:val="none" w:sz="0" w:space="0" w:color="auto"/>
                    <w:right w:val="none" w:sz="0" w:space="0" w:color="auto"/>
                  </w:divBdr>
                  <w:divsChild>
                    <w:div w:id="1226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37931">
      <w:bodyDiv w:val="1"/>
      <w:marLeft w:val="0"/>
      <w:marRight w:val="0"/>
      <w:marTop w:val="0"/>
      <w:marBottom w:val="0"/>
      <w:divBdr>
        <w:top w:val="none" w:sz="0" w:space="0" w:color="auto"/>
        <w:left w:val="none" w:sz="0" w:space="0" w:color="auto"/>
        <w:bottom w:val="none" w:sz="0" w:space="0" w:color="auto"/>
        <w:right w:val="none" w:sz="0" w:space="0" w:color="auto"/>
      </w:divBdr>
      <w:divsChild>
        <w:div w:id="1733311221">
          <w:marLeft w:val="0"/>
          <w:marRight w:val="0"/>
          <w:marTop w:val="0"/>
          <w:marBottom w:val="0"/>
          <w:divBdr>
            <w:top w:val="none" w:sz="0" w:space="0" w:color="auto"/>
            <w:left w:val="none" w:sz="0" w:space="0" w:color="auto"/>
            <w:bottom w:val="none" w:sz="0" w:space="0" w:color="auto"/>
            <w:right w:val="none" w:sz="0" w:space="0" w:color="auto"/>
          </w:divBdr>
          <w:divsChild>
            <w:div w:id="1012411621">
              <w:marLeft w:val="0"/>
              <w:marRight w:val="0"/>
              <w:marTop w:val="0"/>
              <w:marBottom w:val="0"/>
              <w:divBdr>
                <w:top w:val="none" w:sz="0" w:space="0" w:color="auto"/>
                <w:left w:val="none" w:sz="0" w:space="0" w:color="auto"/>
                <w:bottom w:val="none" w:sz="0" w:space="0" w:color="auto"/>
                <w:right w:val="none" w:sz="0" w:space="0" w:color="auto"/>
              </w:divBdr>
              <w:divsChild>
                <w:div w:id="1278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616335">
      <w:bodyDiv w:val="1"/>
      <w:marLeft w:val="0"/>
      <w:marRight w:val="0"/>
      <w:marTop w:val="0"/>
      <w:marBottom w:val="0"/>
      <w:divBdr>
        <w:top w:val="none" w:sz="0" w:space="0" w:color="auto"/>
        <w:left w:val="none" w:sz="0" w:space="0" w:color="auto"/>
        <w:bottom w:val="none" w:sz="0" w:space="0" w:color="auto"/>
        <w:right w:val="none" w:sz="0" w:space="0" w:color="auto"/>
      </w:divBdr>
      <w:divsChild>
        <w:div w:id="1400202423">
          <w:marLeft w:val="0"/>
          <w:marRight w:val="0"/>
          <w:marTop w:val="0"/>
          <w:marBottom w:val="0"/>
          <w:divBdr>
            <w:top w:val="none" w:sz="0" w:space="0" w:color="auto"/>
            <w:left w:val="none" w:sz="0" w:space="0" w:color="auto"/>
            <w:bottom w:val="none" w:sz="0" w:space="0" w:color="auto"/>
            <w:right w:val="none" w:sz="0" w:space="0" w:color="auto"/>
          </w:divBdr>
          <w:divsChild>
            <w:div w:id="2001957111">
              <w:marLeft w:val="0"/>
              <w:marRight w:val="0"/>
              <w:marTop w:val="0"/>
              <w:marBottom w:val="0"/>
              <w:divBdr>
                <w:top w:val="none" w:sz="0" w:space="0" w:color="auto"/>
                <w:left w:val="none" w:sz="0" w:space="0" w:color="auto"/>
                <w:bottom w:val="none" w:sz="0" w:space="0" w:color="auto"/>
                <w:right w:val="none" w:sz="0" w:space="0" w:color="auto"/>
              </w:divBdr>
              <w:divsChild>
                <w:div w:id="800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3368">
      <w:bodyDiv w:val="1"/>
      <w:marLeft w:val="0"/>
      <w:marRight w:val="0"/>
      <w:marTop w:val="0"/>
      <w:marBottom w:val="0"/>
      <w:divBdr>
        <w:top w:val="none" w:sz="0" w:space="0" w:color="auto"/>
        <w:left w:val="none" w:sz="0" w:space="0" w:color="auto"/>
        <w:bottom w:val="none" w:sz="0" w:space="0" w:color="auto"/>
        <w:right w:val="none" w:sz="0" w:space="0" w:color="auto"/>
      </w:divBdr>
      <w:divsChild>
        <w:div w:id="876966589">
          <w:marLeft w:val="0"/>
          <w:marRight w:val="0"/>
          <w:marTop w:val="0"/>
          <w:marBottom w:val="0"/>
          <w:divBdr>
            <w:top w:val="none" w:sz="0" w:space="0" w:color="auto"/>
            <w:left w:val="none" w:sz="0" w:space="0" w:color="auto"/>
            <w:bottom w:val="none" w:sz="0" w:space="0" w:color="auto"/>
            <w:right w:val="none" w:sz="0" w:space="0" w:color="auto"/>
          </w:divBdr>
          <w:divsChild>
            <w:div w:id="1151827518">
              <w:marLeft w:val="0"/>
              <w:marRight w:val="0"/>
              <w:marTop w:val="0"/>
              <w:marBottom w:val="0"/>
              <w:divBdr>
                <w:top w:val="none" w:sz="0" w:space="0" w:color="auto"/>
                <w:left w:val="none" w:sz="0" w:space="0" w:color="auto"/>
                <w:bottom w:val="none" w:sz="0" w:space="0" w:color="auto"/>
                <w:right w:val="none" w:sz="0" w:space="0" w:color="auto"/>
              </w:divBdr>
              <w:divsChild>
                <w:div w:id="9581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103">
      <w:bodyDiv w:val="1"/>
      <w:marLeft w:val="0"/>
      <w:marRight w:val="0"/>
      <w:marTop w:val="0"/>
      <w:marBottom w:val="0"/>
      <w:divBdr>
        <w:top w:val="none" w:sz="0" w:space="0" w:color="auto"/>
        <w:left w:val="none" w:sz="0" w:space="0" w:color="auto"/>
        <w:bottom w:val="none" w:sz="0" w:space="0" w:color="auto"/>
        <w:right w:val="none" w:sz="0" w:space="0" w:color="auto"/>
      </w:divBdr>
      <w:divsChild>
        <w:div w:id="1774352759">
          <w:marLeft w:val="0"/>
          <w:marRight w:val="0"/>
          <w:marTop w:val="0"/>
          <w:marBottom w:val="0"/>
          <w:divBdr>
            <w:top w:val="none" w:sz="0" w:space="0" w:color="auto"/>
            <w:left w:val="none" w:sz="0" w:space="0" w:color="auto"/>
            <w:bottom w:val="none" w:sz="0" w:space="0" w:color="auto"/>
            <w:right w:val="none" w:sz="0" w:space="0" w:color="auto"/>
          </w:divBdr>
          <w:divsChild>
            <w:div w:id="1053309135">
              <w:marLeft w:val="0"/>
              <w:marRight w:val="0"/>
              <w:marTop w:val="0"/>
              <w:marBottom w:val="0"/>
              <w:divBdr>
                <w:top w:val="none" w:sz="0" w:space="0" w:color="auto"/>
                <w:left w:val="none" w:sz="0" w:space="0" w:color="auto"/>
                <w:bottom w:val="none" w:sz="0" w:space="0" w:color="auto"/>
                <w:right w:val="none" w:sz="0" w:space="0" w:color="auto"/>
              </w:divBdr>
              <w:divsChild>
                <w:div w:id="13581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207">
      <w:bodyDiv w:val="1"/>
      <w:marLeft w:val="0"/>
      <w:marRight w:val="0"/>
      <w:marTop w:val="0"/>
      <w:marBottom w:val="0"/>
      <w:divBdr>
        <w:top w:val="none" w:sz="0" w:space="0" w:color="auto"/>
        <w:left w:val="none" w:sz="0" w:space="0" w:color="auto"/>
        <w:bottom w:val="none" w:sz="0" w:space="0" w:color="auto"/>
        <w:right w:val="none" w:sz="0" w:space="0" w:color="auto"/>
      </w:divBdr>
      <w:divsChild>
        <w:div w:id="1973561110">
          <w:marLeft w:val="0"/>
          <w:marRight w:val="0"/>
          <w:marTop w:val="0"/>
          <w:marBottom w:val="0"/>
          <w:divBdr>
            <w:top w:val="none" w:sz="0" w:space="0" w:color="auto"/>
            <w:left w:val="none" w:sz="0" w:space="0" w:color="auto"/>
            <w:bottom w:val="none" w:sz="0" w:space="0" w:color="auto"/>
            <w:right w:val="none" w:sz="0" w:space="0" w:color="auto"/>
          </w:divBdr>
          <w:divsChild>
            <w:div w:id="213857347">
              <w:marLeft w:val="0"/>
              <w:marRight w:val="0"/>
              <w:marTop w:val="0"/>
              <w:marBottom w:val="0"/>
              <w:divBdr>
                <w:top w:val="none" w:sz="0" w:space="0" w:color="auto"/>
                <w:left w:val="none" w:sz="0" w:space="0" w:color="auto"/>
                <w:bottom w:val="none" w:sz="0" w:space="0" w:color="auto"/>
                <w:right w:val="none" w:sz="0" w:space="0" w:color="auto"/>
              </w:divBdr>
              <w:divsChild>
                <w:div w:id="650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github.com/idaholab/raven/wiki/development-checklist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opscenter.inl.gov/cyber/varinst.pdf" TargetMode="External"/><Relationship Id="rId17" Type="http://schemas.openxmlformats.org/officeDocument/2006/relationships/hyperlink" Target="https://github.com/idaholab/raven/wiki/development-checklists" TargetMode="External"/><Relationship Id="rId2" Type="http://schemas.openxmlformats.org/officeDocument/2006/relationships/numbering" Target="numbering.xml"/><Relationship Id="rId16" Type="http://schemas.openxmlformats.org/officeDocument/2006/relationships/hyperlink" Target="https://github.com/idaholab/raven/wiki/Developing-Regression-Tests"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pc.inl.gov/" TargetMode="External"/><Relationship Id="rId5" Type="http://schemas.openxmlformats.org/officeDocument/2006/relationships/webSettings" Target="webSettings.xml"/><Relationship Id="rId15" Type="http://schemas.openxmlformats.org/officeDocument/2006/relationships/hyperlink" Target="https://github.com/idaholab/raven/wiki/Developer_Informatio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idahola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CA\Desktop\AAA_Temps\tem-142_r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62271E-EE82-7D43-A218-E9D1F528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C:\Users\PRIECA\Desktop\AAA_Temps\tem-142_r3.dotx</Template>
  <TotalTime>0</TotalTime>
  <Pages>71</Pages>
  <Words>17704</Words>
  <Characters>100918</Characters>
  <Application>Microsoft Office Word</Application>
  <DocSecurity>0</DocSecurity>
  <Lines>840</Lines>
  <Paragraphs>236</Paragraphs>
  <ScaleCrop>false</ScaleCrop>
  <HeadingPairs>
    <vt:vector size="2" baseType="variant">
      <vt:variant>
        <vt:lpstr>Title</vt:lpstr>
      </vt:variant>
      <vt:variant>
        <vt:i4>1</vt:i4>
      </vt:variant>
    </vt:vector>
  </HeadingPairs>
  <TitlesOfParts>
    <vt:vector size="1" baseType="lpstr">
      <vt:lpstr>DOE/ID-Number</vt:lpstr>
    </vt:vector>
  </TitlesOfParts>
  <Company>INEEL</Company>
  <LinksUpToDate>false</LinksUpToDate>
  <CharactersWithSpaces>118386</CharactersWithSpaces>
  <SharedDoc>false</SharedDoc>
  <HLinks>
    <vt:vector size="120" baseType="variant">
      <vt:variant>
        <vt:i4>1966131</vt:i4>
      </vt:variant>
      <vt:variant>
        <vt:i4>122</vt:i4>
      </vt:variant>
      <vt:variant>
        <vt:i4>0</vt:i4>
      </vt:variant>
      <vt:variant>
        <vt:i4>5</vt:i4>
      </vt:variant>
      <vt:variant>
        <vt:lpwstr/>
      </vt:variant>
      <vt:variant>
        <vt:lpwstr>_Toc142821248</vt:lpwstr>
      </vt:variant>
      <vt:variant>
        <vt:i4>1966131</vt:i4>
      </vt:variant>
      <vt:variant>
        <vt:i4>116</vt:i4>
      </vt:variant>
      <vt:variant>
        <vt:i4>0</vt:i4>
      </vt:variant>
      <vt:variant>
        <vt:i4>5</vt:i4>
      </vt:variant>
      <vt:variant>
        <vt:lpwstr/>
      </vt:variant>
      <vt:variant>
        <vt:lpwstr>_Toc142821247</vt:lpwstr>
      </vt:variant>
      <vt:variant>
        <vt:i4>1966131</vt:i4>
      </vt:variant>
      <vt:variant>
        <vt:i4>110</vt:i4>
      </vt:variant>
      <vt:variant>
        <vt:i4>0</vt:i4>
      </vt:variant>
      <vt:variant>
        <vt:i4>5</vt:i4>
      </vt:variant>
      <vt:variant>
        <vt:lpwstr/>
      </vt:variant>
      <vt:variant>
        <vt:lpwstr>_Toc142821246</vt:lpwstr>
      </vt:variant>
      <vt:variant>
        <vt:i4>1966131</vt:i4>
      </vt:variant>
      <vt:variant>
        <vt:i4>104</vt:i4>
      </vt:variant>
      <vt:variant>
        <vt:i4>0</vt:i4>
      </vt:variant>
      <vt:variant>
        <vt:i4>5</vt:i4>
      </vt:variant>
      <vt:variant>
        <vt:lpwstr/>
      </vt:variant>
      <vt:variant>
        <vt:lpwstr>_Toc142821245</vt:lpwstr>
      </vt:variant>
      <vt:variant>
        <vt:i4>1966131</vt:i4>
      </vt:variant>
      <vt:variant>
        <vt:i4>98</vt:i4>
      </vt:variant>
      <vt:variant>
        <vt:i4>0</vt:i4>
      </vt:variant>
      <vt:variant>
        <vt:i4>5</vt:i4>
      </vt:variant>
      <vt:variant>
        <vt:lpwstr/>
      </vt:variant>
      <vt:variant>
        <vt:lpwstr>_Toc142821244</vt:lpwstr>
      </vt:variant>
      <vt:variant>
        <vt:i4>1966131</vt:i4>
      </vt:variant>
      <vt:variant>
        <vt:i4>92</vt:i4>
      </vt:variant>
      <vt:variant>
        <vt:i4>0</vt:i4>
      </vt:variant>
      <vt:variant>
        <vt:i4>5</vt:i4>
      </vt:variant>
      <vt:variant>
        <vt:lpwstr/>
      </vt:variant>
      <vt:variant>
        <vt:lpwstr>_Toc142821243</vt:lpwstr>
      </vt:variant>
      <vt:variant>
        <vt:i4>1966131</vt:i4>
      </vt:variant>
      <vt:variant>
        <vt:i4>86</vt:i4>
      </vt:variant>
      <vt:variant>
        <vt:i4>0</vt:i4>
      </vt:variant>
      <vt:variant>
        <vt:i4>5</vt:i4>
      </vt:variant>
      <vt:variant>
        <vt:lpwstr/>
      </vt:variant>
      <vt:variant>
        <vt:lpwstr>_Toc142821242</vt:lpwstr>
      </vt:variant>
      <vt:variant>
        <vt:i4>1966131</vt:i4>
      </vt:variant>
      <vt:variant>
        <vt:i4>80</vt:i4>
      </vt:variant>
      <vt:variant>
        <vt:i4>0</vt:i4>
      </vt:variant>
      <vt:variant>
        <vt:i4>5</vt:i4>
      </vt:variant>
      <vt:variant>
        <vt:lpwstr/>
      </vt:variant>
      <vt:variant>
        <vt:lpwstr>_Toc142821241</vt:lpwstr>
      </vt:variant>
      <vt:variant>
        <vt:i4>1966131</vt:i4>
      </vt:variant>
      <vt:variant>
        <vt:i4>74</vt:i4>
      </vt:variant>
      <vt:variant>
        <vt:i4>0</vt:i4>
      </vt:variant>
      <vt:variant>
        <vt:i4>5</vt:i4>
      </vt:variant>
      <vt:variant>
        <vt:lpwstr/>
      </vt:variant>
      <vt:variant>
        <vt:lpwstr>_Toc142821240</vt:lpwstr>
      </vt:variant>
      <vt:variant>
        <vt:i4>1638451</vt:i4>
      </vt:variant>
      <vt:variant>
        <vt:i4>68</vt:i4>
      </vt:variant>
      <vt:variant>
        <vt:i4>0</vt:i4>
      </vt:variant>
      <vt:variant>
        <vt:i4>5</vt:i4>
      </vt:variant>
      <vt:variant>
        <vt:lpwstr/>
      </vt:variant>
      <vt:variant>
        <vt:lpwstr>_Toc142821239</vt:lpwstr>
      </vt:variant>
      <vt:variant>
        <vt:i4>1638451</vt:i4>
      </vt:variant>
      <vt:variant>
        <vt:i4>62</vt:i4>
      </vt:variant>
      <vt:variant>
        <vt:i4>0</vt:i4>
      </vt:variant>
      <vt:variant>
        <vt:i4>5</vt:i4>
      </vt:variant>
      <vt:variant>
        <vt:lpwstr/>
      </vt:variant>
      <vt:variant>
        <vt:lpwstr>_Toc142821238</vt:lpwstr>
      </vt:variant>
      <vt:variant>
        <vt:i4>1638451</vt:i4>
      </vt:variant>
      <vt:variant>
        <vt:i4>56</vt:i4>
      </vt:variant>
      <vt:variant>
        <vt:i4>0</vt:i4>
      </vt:variant>
      <vt:variant>
        <vt:i4>5</vt:i4>
      </vt:variant>
      <vt:variant>
        <vt:lpwstr/>
      </vt:variant>
      <vt:variant>
        <vt:lpwstr>_Toc142821237</vt:lpwstr>
      </vt:variant>
      <vt:variant>
        <vt:i4>1638451</vt:i4>
      </vt:variant>
      <vt:variant>
        <vt:i4>50</vt:i4>
      </vt:variant>
      <vt:variant>
        <vt:i4>0</vt:i4>
      </vt:variant>
      <vt:variant>
        <vt:i4>5</vt:i4>
      </vt:variant>
      <vt:variant>
        <vt:lpwstr/>
      </vt:variant>
      <vt:variant>
        <vt:lpwstr>_Toc142821236</vt:lpwstr>
      </vt:variant>
      <vt:variant>
        <vt:i4>1638451</vt:i4>
      </vt:variant>
      <vt:variant>
        <vt:i4>44</vt:i4>
      </vt:variant>
      <vt:variant>
        <vt:i4>0</vt:i4>
      </vt:variant>
      <vt:variant>
        <vt:i4>5</vt:i4>
      </vt:variant>
      <vt:variant>
        <vt:lpwstr/>
      </vt:variant>
      <vt:variant>
        <vt:lpwstr>_Toc142821235</vt:lpwstr>
      </vt:variant>
      <vt:variant>
        <vt:i4>1638451</vt:i4>
      </vt:variant>
      <vt:variant>
        <vt:i4>38</vt:i4>
      </vt:variant>
      <vt:variant>
        <vt:i4>0</vt:i4>
      </vt:variant>
      <vt:variant>
        <vt:i4>5</vt:i4>
      </vt:variant>
      <vt:variant>
        <vt:lpwstr/>
      </vt:variant>
      <vt:variant>
        <vt:lpwstr>_Toc142821234</vt:lpwstr>
      </vt:variant>
      <vt:variant>
        <vt:i4>1638451</vt:i4>
      </vt:variant>
      <vt:variant>
        <vt:i4>32</vt:i4>
      </vt:variant>
      <vt:variant>
        <vt:i4>0</vt:i4>
      </vt:variant>
      <vt:variant>
        <vt:i4>5</vt:i4>
      </vt:variant>
      <vt:variant>
        <vt:lpwstr/>
      </vt:variant>
      <vt:variant>
        <vt:lpwstr>_Toc142821233</vt:lpwstr>
      </vt:variant>
      <vt:variant>
        <vt:i4>1638451</vt:i4>
      </vt:variant>
      <vt:variant>
        <vt:i4>26</vt:i4>
      </vt:variant>
      <vt:variant>
        <vt:i4>0</vt:i4>
      </vt:variant>
      <vt:variant>
        <vt:i4>5</vt:i4>
      </vt:variant>
      <vt:variant>
        <vt:lpwstr/>
      </vt:variant>
      <vt:variant>
        <vt:lpwstr>_Toc142821232</vt:lpwstr>
      </vt:variant>
      <vt:variant>
        <vt:i4>1638451</vt:i4>
      </vt:variant>
      <vt:variant>
        <vt:i4>20</vt:i4>
      </vt:variant>
      <vt:variant>
        <vt:i4>0</vt:i4>
      </vt:variant>
      <vt:variant>
        <vt:i4>5</vt:i4>
      </vt:variant>
      <vt:variant>
        <vt:lpwstr/>
      </vt:variant>
      <vt:variant>
        <vt:lpwstr>_Toc142821231</vt:lpwstr>
      </vt:variant>
      <vt:variant>
        <vt:i4>1638451</vt:i4>
      </vt:variant>
      <vt:variant>
        <vt:i4>14</vt:i4>
      </vt:variant>
      <vt:variant>
        <vt:i4>0</vt:i4>
      </vt:variant>
      <vt:variant>
        <vt:i4>5</vt:i4>
      </vt:variant>
      <vt:variant>
        <vt:lpwstr/>
      </vt:variant>
      <vt:variant>
        <vt:lpwstr>_Toc142821230</vt:lpwstr>
      </vt:variant>
      <vt:variant>
        <vt:i4>1572915</vt:i4>
      </vt:variant>
      <vt:variant>
        <vt:i4>8</vt:i4>
      </vt:variant>
      <vt:variant>
        <vt:i4>0</vt:i4>
      </vt:variant>
      <vt:variant>
        <vt:i4>5</vt:i4>
      </vt:variant>
      <vt:variant>
        <vt:lpwstr/>
      </vt:variant>
      <vt:variant>
        <vt:lpwstr>_Toc142821229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DOE/ID-Number</dc:title>
  <dc:subject/>
  <dc:creator>Debra Iverson</dc:creator>
  <cp:keywords/>
  <dc:description/>
  <cp:lastModifiedBy>Andrea Alfonsi</cp:lastModifiedBy>
  <cp:revision>2</cp:revision>
  <cp:lastPrinted>2018-11-26T23:20:00Z</cp:lastPrinted>
  <dcterms:created xsi:type="dcterms:W3CDTF">2018-12-05T18:15:00Z</dcterms:created>
  <dcterms:modified xsi:type="dcterms:W3CDTF">2018-12-05T18:15:00Z</dcterms:modified>
</cp:coreProperties>
</file>