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3604" w:rsidRPr="004C7471" w:rsidRDefault="00F64487">
      <w:pPr>
        <w:rPr>
          <w:b/>
          <w:lang w:val="en-US"/>
        </w:rPr>
      </w:pPr>
      <w:r w:rsidRPr="004C7471">
        <w:rPr>
          <w:b/>
          <w:lang w:val="en-US"/>
        </w:rPr>
        <w:t>Minutes from meeting 2023.08.29</w:t>
      </w:r>
    </w:p>
    <w:p w:rsidR="00F64487" w:rsidRPr="00F64487" w:rsidRDefault="00F64487">
      <w:pPr>
        <w:rPr>
          <w:lang w:val="en-US"/>
        </w:rPr>
      </w:pPr>
    </w:p>
    <w:p w:rsidR="00F64487" w:rsidRDefault="00F64487">
      <w:pPr>
        <w:rPr>
          <w:lang w:val="en-US"/>
        </w:rPr>
      </w:pPr>
      <w:r>
        <w:rPr>
          <w:lang w:val="en-US"/>
        </w:rPr>
        <w:t>Jane + Caio introduced Lignin Biotechnology and PPOs. Some of the major research questions at this point:</w:t>
      </w:r>
    </w:p>
    <w:p w:rsidR="00F64487" w:rsidRDefault="00F64487" w:rsidP="00F6448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Why does some enzymes prefer </w:t>
      </w:r>
      <w:r w:rsidR="00E01C1F">
        <w:rPr>
          <w:lang w:val="en-US"/>
        </w:rPr>
        <w:t>non-substituted phenols (</w:t>
      </w:r>
      <w:proofErr w:type="spellStart"/>
      <w:r w:rsidR="00E01C1F">
        <w:rPr>
          <w:lang w:val="en-US"/>
        </w:rPr>
        <w:t>tyrosinases</w:t>
      </w:r>
      <w:proofErr w:type="spellEnd"/>
      <w:r w:rsidR="00E01C1F">
        <w:rPr>
          <w:lang w:val="en-US"/>
        </w:rPr>
        <w:t xml:space="preserve">) </w:t>
      </w:r>
      <w:proofErr w:type="gramStart"/>
      <w:r w:rsidR="00E01C1F">
        <w:rPr>
          <w:lang w:val="en-US"/>
        </w:rPr>
        <w:t>over</w:t>
      </w:r>
      <w:proofErr w:type="gramEnd"/>
      <w:r w:rsidR="00E01C1F">
        <w:rPr>
          <w:lang w:val="en-US"/>
        </w:rPr>
        <w:t xml:space="preserve"> </w:t>
      </w:r>
      <w:proofErr w:type="spellStart"/>
      <w:r w:rsidR="00E01C1F">
        <w:rPr>
          <w:lang w:val="en-US"/>
        </w:rPr>
        <w:t>guaiacyls</w:t>
      </w:r>
      <w:proofErr w:type="spellEnd"/>
      <w:r w:rsidR="00E01C1F">
        <w:rPr>
          <w:lang w:val="en-US"/>
        </w:rPr>
        <w:t xml:space="preserve"> (single </w:t>
      </w:r>
      <w:proofErr w:type="spellStart"/>
      <w:r w:rsidR="00E01C1F">
        <w:rPr>
          <w:lang w:val="en-US"/>
        </w:rPr>
        <w:t>subst</w:t>
      </w:r>
      <w:proofErr w:type="spellEnd"/>
      <w:r w:rsidR="00E01C1F">
        <w:rPr>
          <w:lang w:val="en-US"/>
        </w:rPr>
        <w:t>)? What are the structural differences/determinants for these differences?</w:t>
      </w:r>
    </w:p>
    <w:p w:rsidR="00E01C1F" w:rsidRDefault="00E01C1F" w:rsidP="00F6448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Why can some enzymes only perform the </w:t>
      </w:r>
      <w:proofErr w:type="spellStart"/>
      <w:r>
        <w:rPr>
          <w:lang w:val="en-US"/>
        </w:rPr>
        <w:t>diphenolase</w:t>
      </w:r>
      <w:proofErr w:type="spellEnd"/>
      <w:r>
        <w:rPr>
          <w:lang w:val="en-US"/>
        </w:rPr>
        <w:t xml:space="preserve"> activity (2 e abstraction) while others can perform both </w:t>
      </w:r>
      <w:proofErr w:type="spellStart"/>
      <w:r>
        <w:rPr>
          <w:lang w:val="en-US"/>
        </w:rPr>
        <w:t>monophenolase</w:t>
      </w:r>
      <w:proofErr w:type="spellEnd"/>
      <w:r>
        <w:rPr>
          <w:lang w:val="en-US"/>
        </w:rPr>
        <w:t xml:space="preserve"> (monooxygenase) and the </w:t>
      </w:r>
      <w:proofErr w:type="spellStart"/>
      <w:r>
        <w:rPr>
          <w:lang w:val="en-US"/>
        </w:rPr>
        <w:t>diphenolase</w:t>
      </w:r>
      <w:proofErr w:type="spellEnd"/>
      <w:r>
        <w:rPr>
          <w:lang w:val="en-US"/>
        </w:rPr>
        <w:t xml:space="preserve"> reactions?</w:t>
      </w:r>
    </w:p>
    <w:p w:rsidR="00E01C1F" w:rsidRPr="00F64487" w:rsidRDefault="00E01C1F" w:rsidP="00F6448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Why and how does a subset of “short” PPOs oxidize the </w:t>
      </w:r>
      <w:proofErr w:type="spellStart"/>
      <w:r>
        <w:rPr>
          <w:lang w:val="en-US"/>
        </w:rPr>
        <w:t>syringol</w:t>
      </w:r>
      <w:proofErr w:type="spellEnd"/>
      <w:r>
        <w:rPr>
          <w:lang w:val="en-US"/>
        </w:rPr>
        <w:t xml:space="preserve"> unit (S-unit, with two </w:t>
      </w:r>
      <w:proofErr w:type="spellStart"/>
      <w:r>
        <w:rPr>
          <w:lang w:val="en-US"/>
        </w:rPr>
        <w:t>methoxylations</w:t>
      </w:r>
      <w:proofErr w:type="spellEnd"/>
      <w:r>
        <w:rPr>
          <w:lang w:val="en-US"/>
        </w:rPr>
        <w:t>)?</w:t>
      </w:r>
    </w:p>
    <w:p w:rsidR="00F64487" w:rsidRDefault="00F64487">
      <w:pPr>
        <w:rPr>
          <w:lang w:val="en-US"/>
        </w:rPr>
      </w:pPr>
      <w:r>
        <w:rPr>
          <w:lang w:val="en-US"/>
        </w:rPr>
        <w:t>Discussions concerning potential paths for Ida</w:t>
      </w:r>
      <w:r w:rsidR="00270A35">
        <w:rPr>
          <w:lang w:val="en-US"/>
        </w:rPr>
        <w:t>’</w:t>
      </w:r>
      <w:r>
        <w:rPr>
          <w:lang w:val="en-US"/>
        </w:rPr>
        <w:t xml:space="preserve">s future project. </w:t>
      </w:r>
    </w:p>
    <w:p w:rsidR="00E01C1F" w:rsidRDefault="00F64487" w:rsidP="00E01C1F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Classificaition</w:t>
      </w:r>
      <w:proofErr w:type="spellEnd"/>
      <w:r>
        <w:rPr>
          <w:lang w:val="en-US"/>
        </w:rPr>
        <w:t>/phylogeny of CBC (coupled binuclear copper) enzymes. They exist in all branches of life</w:t>
      </w:r>
      <w:r w:rsidR="00E01C1F">
        <w:rPr>
          <w:lang w:val="en-US"/>
        </w:rPr>
        <w:t>. How did they evolve? How can we classify any biochemical differences in differences in sequence/fold/structures? What are the speculations (?) of potential biological roles in various life forms?</w:t>
      </w:r>
    </w:p>
    <w:p w:rsidR="00E01C1F" w:rsidRDefault="00E01C1F" w:rsidP="00E01C1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Reclassification/organization of VAO-enzymes (</w:t>
      </w:r>
      <w:proofErr w:type="spellStart"/>
      <w:r>
        <w:rPr>
          <w:lang w:val="en-US"/>
        </w:rPr>
        <w:t>flavoenzymes</w:t>
      </w:r>
      <w:proofErr w:type="spellEnd"/>
      <w:r>
        <w:rPr>
          <w:lang w:val="en-US"/>
        </w:rPr>
        <w:t xml:space="preserve">). Big </w:t>
      </w:r>
      <w:proofErr w:type="spellStart"/>
      <w:r>
        <w:rPr>
          <w:lang w:val="en-US"/>
        </w:rPr>
        <w:t>ambrella</w:t>
      </w:r>
      <w:proofErr w:type="spellEnd"/>
      <w:r>
        <w:rPr>
          <w:lang w:val="en-US"/>
        </w:rPr>
        <w:t xml:space="preserve">-collection of enzymes that are currently containing a number of different activities that are unrelated. Contains among others AA7s and AA4s. </w:t>
      </w:r>
      <w:r w:rsidR="00270A35">
        <w:rPr>
          <w:lang w:val="en-US"/>
        </w:rPr>
        <w:t xml:space="preserve">Is it possible to obtain a better differentiation between </w:t>
      </w:r>
      <w:proofErr w:type="spellStart"/>
      <w:r w:rsidR="00270A35">
        <w:rPr>
          <w:lang w:val="en-US"/>
        </w:rPr>
        <w:t>flavo</w:t>
      </w:r>
      <w:proofErr w:type="spellEnd"/>
      <w:r w:rsidR="00270A35">
        <w:rPr>
          <w:lang w:val="en-US"/>
        </w:rPr>
        <w:t>-enzymes and thereby classification that resembles their activity?</w:t>
      </w:r>
    </w:p>
    <w:p w:rsidR="00270A35" w:rsidRDefault="00270A35" w:rsidP="00E01C1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MD simulations used on carefully selected PPOs to investigate differences in ligand binding and catalysis of PPOs that display different catalytic behavior. Several very open questions like; how can we explain based on enzyme-substrate interactions that some enzymes can perform both </w:t>
      </w:r>
      <w:proofErr w:type="spellStart"/>
      <w:r>
        <w:rPr>
          <w:lang w:val="en-US"/>
        </w:rPr>
        <w:t>monophenolase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diphenolase</w:t>
      </w:r>
      <w:proofErr w:type="spellEnd"/>
      <w:r>
        <w:rPr>
          <w:lang w:val="en-US"/>
        </w:rPr>
        <w:t xml:space="preserve"> activity? How can we explain the differences in interactions between substrates with one or two </w:t>
      </w:r>
      <w:proofErr w:type="spellStart"/>
      <w:r>
        <w:rPr>
          <w:lang w:val="en-US"/>
        </w:rPr>
        <w:t>methoxylations</w:t>
      </w:r>
      <w:proofErr w:type="spellEnd"/>
      <w:r>
        <w:rPr>
          <w:lang w:val="en-US"/>
        </w:rPr>
        <w:t xml:space="preserve"> (G- or S-unit) compared to non-substituted phenols?</w:t>
      </w:r>
    </w:p>
    <w:p w:rsidR="00270A35" w:rsidRDefault="00270A35" w:rsidP="00270A35">
      <w:pPr>
        <w:rPr>
          <w:lang w:val="en-US"/>
        </w:rPr>
      </w:pPr>
      <w:r>
        <w:rPr>
          <w:lang w:val="en-US"/>
        </w:rPr>
        <w:t xml:space="preserve">Decision to follow track #1 and #3, starting with #1. Aim is to identify key determinants for structural/sequence-based variations that can lead to high-resolution differentiation of enzymes, which can then lead to </w:t>
      </w:r>
      <w:r w:rsidR="004C7471">
        <w:rPr>
          <w:lang w:val="en-US"/>
        </w:rPr>
        <w:t>phrasing relevant questions to MD simulations. Each track should preferably result in one paper.</w:t>
      </w:r>
    </w:p>
    <w:p w:rsidR="004C7471" w:rsidRDefault="004C7471" w:rsidP="00270A35">
      <w:pPr>
        <w:rPr>
          <w:lang w:val="en-US"/>
        </w:rPr>
      </w:pPr>
      <w:r w:rsidRPr="004C7471">
        <w:rPr>
          <w:b/>
          <w:lang w:val="en-US"/>
        </w:rPr>
        <w:t>Ida tasks</w:t>
      </w:r>
      <w:r>
        <w:rPr>
          <w:lang w:val="en-US"/>
        </w:rPr>
        <w:t xml:space="preserve">: Focus and finish work on paper 1. Gradually start building the frame for does sequence based classification of CBC-enzymes; aka identify know/characterized members from as many different phylum as possible. Identify structurally characterized members of CBCs in PDB. Start collection of sequence data of CBCs. </w:t>
      </w:r>
    </w:p>
    <w:p w:rsidR="004C7471" w:rsidRDefault="004C7471" w:rsidP="00270A35">
      <w:pPr>
        <w:rPr>
          <w:lang w:val="en-US"/>
        </w:rPr>
      </w:pPr>
      <w:r w:rsidRPr="004C7471">
        <w:rPr>
          <w:b/>
          <w:lang w:val="en-US"/>
        </w:rPr>
        <w:t>Caio tasks</w:t>
      </w:r>
      <w:r>
        <w:rPr>
          <w:lang w:val="en-US"/>
        </w:rPr>
        <w:t>: Support Ida in the above (except paper 1).</w:t>
      </w:r>
    </w:p>
    <w:p w:rsidR="004C7471" w:rsidRPr="00270A35" w:rsidRDefault="004C7471" w:rsidP="00270A35">
      <w:pPr>
        <w:rPr>
          <w:lang w:val="en-US"/>
        </w:rPr>
      </w:pPr>
      <w:bookmarkStart w:id="0" w:name="_GoBack"/>
      <w:r w:rsidRPr="004C7471">
        <w:rPr>
          <w:b/>
          <w:lang w:val="en-US"/>
        </w:rPr>
        <w:t>Jane tasks</w:t>
      </w:r>
      <w:bookmarkEnd w:id="0"/>
      <w:r>
        <w:rPr>
          <w:lang w:val="en-US"/>
        </w:rPr>
        <w:t>: Finalize formal supervisor change procedure. Start prolongation process.</w:t>
      </w:r>
    </w:p>
    <w:p w:rsidR="00F64487" w:rsidRPr="00F64487" w:rsidRDefault="00F64487">
      <w:pPr>
        <w:rPr>
          <w:lang w:val="en-US"/>
        </w:rPr>
      </w:pPr>
    </w:p>
    <w:sectPr w:rsidR="00F64487" w:rsidRPr="00F644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F32017"/>
    <w:multiLevelType w:val="hybridMultilevel"/>
    <w:tmpl w:val="1004CBA6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14477A"/>
    <w:multiLevelType w:val="hybridMultilevel"/>
    <w:tmpl w:val="10AC1CB8"/>
    <w:lvl w:ilvl="0" w:tplc="040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487"/>
    <w:rsid w:val="00270A35"/>
    <w:rsid w:val="004C7471"/>
    <w:rsid w:val="0095422B"/>
    <w:rsid w:val="00C45895"/>
    <w:rsid w:val="00E01C1F"/>
    <w:rsid w:val="00EB3604"/>
    <w:rsid w:val="00F64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251A358"/>
  <w15:chartTrackingRefBased/>
  <w15:docId w15:val="{3EEC1D5E-58BB-46A9-843B-8B310F3FF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44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358</Words>
  <Characters>2187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DTU</Company>
  <LinksUpToDate>false</LinksUpToDate>
  <CharactersWithSpaces>2540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 Wittrup Agger</dc:creator>
  <cp:keywords/>
  <dc:description/>
  <cp:lastModifiedBy>Jane Wittrup Agger</cp:lastModifiedBy>
  <cp:revision>1</cp:revision>
  <dcterms:created xsi:type="dcterms:W3CDTF">2023-08-29T13:02:00Z</dcterms:created>
  <dcterms:modified xsi:type="dcterms:W3CDTF">2023-08-29T13:38:00Z</dcterms:modified>
</cp:coreProperties>
</file>