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C1B0" w14:textId="55E5815F" w:rsidR="003C5387" w:rsidRDefault="003C5387">
      <w:pPr>
        <w:rPr>
          <w:lang w:val="en-GB"/>
        </w:rPr>
      </w:pPr>
      <w:r w:rsidRPr="001E7402">
        <w:rPr>
          <w:lang w:val="en-GB"/>
        </w:rPr>
        <w:t xml:space="preserve">Glycosyltransferases involved in the synthesis of bacterial surface polysaccharides were classified into 17 new CAZy families. </w:t>
      </w:r>
      <w:r>
        <w:rPr>
          <w:lang w:val="en-GB"/>
        </w:rPr>
        <w:t>T</w:t>
      </w:r>
      <w:r w:rsidRPr="001E7402">
        <w:rPr>
          <w:lang w:val="en-GB"/>
        </w:rPr>
        <w:t>he enzymes within each family transfer similar sugars even across Gram-negative and Gram-positive bacteria.</w:t>
      </w:r>
    </w:p>
    <w:p w14:paraId="48404387" w14:textId="77777777" w:rsidR="003C5387" w:rsidRDefault="003C5387">
      <w:pPr>
        <w:rPr>
          <w:lang w:val="en-GB"/>
        </w:rPr>
      </w:pPr>
    </w:p>
    <w:p w14:paraId="48796240" w14:textId="08D4FAE4" w:rsidR="003C5387" w:rsidRDefault="003C5387" w:rsidP="003C5387">
      <w:r>
        <w:rPr>
          <w:lang w:val="en-GB"/>
        </w:rPr>
        <w:t>Classification of g</w:t>
      </w:r>
      <w:r w:rsidRPr="001E7402">
        <w:rPr>
          <w:lang w:val="en-GB"/>
        </w:rPr>
        <w:t>lycosyltransferases involved in the synthesis of bacterial surface polysaccharides into 17 new CAZy families</w:t>
      </w:r>
      <w:r>
        <w:rPr>
          <w:lang w:val="en-GB"/>
        </w:rPr>
        <w:t>, reveals that t</w:t>
      </w:r>
      <w:r w:rsidRPr="001E7402">
        <w:rPr>
          <w:lang w:val="en-GB"/>
        </w:rPr>
        <w:t>he enzymes within each family transfer similar sugars even across Gram-negative and Gram-positive bacteria.</w:t>
      </w:r>
    </w:p>
    <w:p w14:paraId="0A75137D" w14:textId="77777777" w:rsidR="003C5387" w:rsidRDefault="003C5387"/>
    <w:p w14:paraId="6C17A97C" w14:textId="3BE5715E" w:rsidR="003C5387" w:rsidRDefault="003C5387" w:rsidP="003C5387">
      <w:pPr>
        <w:rPr>
          <w:lang w:val="en-GB"/>
        </w:rPr>
      </w:pPr>
      <w:r w:rsidRPr="001E7402">
        <w:rPr>
          <w:lang w:val="en-GB"/>
        </w:rPr>
        <w:t xml:space="preserve">Glycosyltransferases </w:t>
      </w:r>
      <w:r>
        <w:rPr>
          <w:lang w:val="en-GB"/>
        </w:rPr>
        <w:t>that build</w:t>
      </w:r>
      <w:r w:rsidRPr="001E7402">
        <w:rPr>
          <w:lang w:val="en-GB"/>
        </w:rPr>
        <w:t xml:space="preserve"> bacterial surface polysaccharides were classified into 17 new CAZy families. </w:t>
      </w:r>
      <w:r>
        <w:rPr>
          <w:lang w:val="en-GB"/>
        </w:rPr>
        <w:t>A glycan analysis reveals that the enzymes</w:t>
      </w:r>
      <w:r w:rsidRPr="001E7402">
        <w:rPr>
          <w:lang w:val="en-GB"/>
        </w:rPr>
        <w:t xml:space="preserve"> within each family transfer similar sugars even across Gram-negative and Gram-positive bacteria.</w:t>
      </w:r>
    </w:p>
    <w:p w14:paraId="3FF42DF8" w14:textId="77777777" w:rsidR="00A2581C" w:rsidRDefault="00A2581C" w:rsidP="003C5387">
      <w:pPr>
        <w:rPr>
          <w:lang w:val="en-GB"/>
        </w:rPr>
      </w:pPr>
    </w:p>
    <w:p w14:paraId="2BCD9D36"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p>
    <w:p w14:paraId="0A14D838"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Glycosyltransferases involved in the synthesis of bacterial surface polysaccharides were classified into 17 new CAZy families. </w:t>
      </w:r>
    </w:p>
    <w:p w14:paraId="5CB78747"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p>
    <w:p w14:paraId="07CD8BB5"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enzymes within the families transfer similar sugar even across Gram-negative and Gram-positive bacteria.</w:t>
      </w:r>
    </w:p>
    <w:p w14:paraId="73755B38"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p>
    <w:p w14:paraId="78396395"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Classification of sugar-</w:t>
      </w:r>
      <w:proofErr w:type="spellStart"/>
      <w:r>
        <w:rPr>
          <w:rFonts w:ascii="AppleSystemUIFont" w:hAnsi="AppleSystemUIFont" w:cs="AppleSystemUIFont"/>
          <w:kern w:val="0"/>
          <w:sz w:val="26"/>
          <w:szCs w:val="26"/>
          <w:lang w:val="en-GB"/>
        </w:rPr>
        <w:t>diphospholipid</w:t>
      </w:r>
      <w:proofErr w:type="spellEnd"/>
      <w:r>
        <w:rPr>
          <w:rFonts w:ascii="AppleSystemUIFont" w:hAnsi="AppleSystemUIFont" w:cs="AppleSystemUIFont"/>
          <w:kern w:val="0"/>
          <w:sz w:val="26"/>
          <w:szCs w:val="26"/>
          <w:lang w:val="en-GB"/>
        </w:rPr>
        <w:t>-utilizing glycosyltransferase into 17 new CAZy families reveal (</w:t>
      </w:r>
      <w:proofErr w:type="spellStart"/>
      <w:r>
        <w:rPr>
          <w:rFonts w:ascii="AppleSystemUIFont" w:hAnsi="AppleSystemUIFont" w:cs="AppleSystemUIFont"/>
          <w:kern w:val="0"/>
          <w:sz w:val="26"/>
          <w:szCs w:val="26"/>
          <w:lang w:val="en-GB"/>
        </w:rPr>
        <w:t>noget</w:t>
      </w:r>
      <w:proofErr w:type="spellEnd"/>
      <w:r>
        <w:rPr>
          <w:rFonts w:ascii="AppleSystemUIFont" w:hAnsi="AppleSystemUIFont" w:cs="AppleSystemUIFont"/>
          <w:kern w:val="0"/>
          <w:sz w:val="26"/>
          <w:szCs w:val="26"/>
          <w:lang w:val="en-GB"/>
        </w:rPr>
        <w:t xml:space="preserve"> med gram-positive </w:t>
      </w:r>
      <w:proofErr w:type="spellStart"/>
      <w:r>
        <w:rPr>
          <w:rFonts w:ascii="AppleSystemUIFont" w:hAnsi="AppleSystemUIFont" w:cs="AppleSystemUIFont"/>
          <w:kern w:val="0"/>
          <w:sz w:val="26"/>
          <w:szCs w:val="26"/>
          <w:lang w:val="en-GB"/>
        </w:rPr>
        <w:t>og</w:t>
      </w:r>
      <w:proofErr w:type="spellEnd"/>
      <w:r>
        <w:rPr>
          <w:rFonts w:ascii="AppleSystemUIFont" w:hAnsi="AppleSystemUIFont" w:cs="AppleSystemUIFont"/>
          <w:kern w:val="0"/>
          <w:sz w:val="26"/>
          <w:szCs w:val="26"/>
          <w:lang w:val="en-GB"/>
        </w:rPr>
        <w:t xml:space="preserve"> gram-negative)</w:t>
      </w:r>
    </w:p>
    <w:p w14:paraId="4CAE4F14"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p>
    <w:p w14:paraId="561C8729"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sugar-</w:t>
      </w:r>
      <w:proofErr w:type="spellStart"/>
      <w:r>
        <w:rPr>
          <w:rFonts w:ascii="AppleSystemUIFont" w:hAnsi="AppleSystemUIFont" w:cs="AppleSystemUIFont"/>
          <w:kern w:val="0"/>
          <w:sz w:val="26"/>
          <w:szCs w:val="26"/>
          <w:lang w:val="en-GB"/>
        </w:rPr>
        <w:t>diphospholipid</w:t>
      </w:r>
      <w:proofErr w:type="spellEnd"/>
      <w:r>
        <w:rPr>
          <w:rFonts w:ascii="AppleSystemUIFont" w:hAnsi="AppleSystemUIFont" w:cs="AppleSystemUIFont"/>
          <w:kern w:val="0"/>
          <w:sz w:val="26"/>
          <w:szCs w:val="26"/>
          <w:lang w:val="en-GB"/>
        </w:rPr>
        <w:t xml:space="preserve">-utilizing glycosyltransferase which are involved in the synthesis of bacterial into 17 CAZy </w:t>
      </w:r>
      <w:proofErr w:type="gramStart"/>
      <w:r>
        <w:rPr>
          <w:rFonts w:ascii="AppleSystemUIFont" w:hAnsi="AppleSystemUIFont" w:cs="AppleSystemUIFont"/>
          <w:kern w:val="0"/>
          <w:sz w:val="26"/>
          <w:szCs w:val="26"/>
          <w:lang w:val="en-GB"/>
        </w:rPr>
        <w:t>families</w:t>
      </w:r>
      <w:proofErr w:type="gramEnd"/>
      <w:r>
        <w:rPr>
          <w:rFonts w:ascii="AppleSystemUIFont" w:hAnsi="AppleSystemUIFont" w:cs="AppleSystemUIFont"/>
          <w:kern w:val="0"/>
          <w:sz w:val="26"/>
          <w:szCs w:val="26"/>
          <w:lang w:val="en-GB"/>
        </w:rPr>
        <w:t xml:space="preserve"> </w:t>
      </w:r>
    </w:p>
    <w:p w14:paraId="1F7A0205"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p>
    <w:p w14:paraId="26AC304B"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Glycosyltransferases involved in the synthesis of bacterial surface polysaccharides were classified into 17 new CAZy families. Analysis of the surface polysaccharides revealed a correlation between enzyme sequence similarity and glycan similarity, </w:t>
      </w:r>
      <w:proofErr w:type="gramStart"/>
      <w:r>
        <w:rPr>
          <w:rFonts w:ascii="AppleSystemUIFont" w:hAnsi="AppleSystemUIFont" w:cs="AppleSystemUIFont"/>
          <w:kern w:val="0"/>
          <w:sz w:val="26"/>
          <w:szCs w:val="26"/>
          <w:lang w:val="en-GB"/>
        </w:rPr>
        <w:t>and .</w:t>
      </w:r>
      <w:proofErr w:type="gramEnd"/>
    </w:p>
    <w:p w14:paraId="36C562BF" w14:textId="77777777" w:rsidR="00A2581C" w:rsidRDefault="00A2581C" w:rsidP="00A2581C">
      <w:pPr>
        <w:autoSpaceDE w:val="0"/>
        <w:autoSpaceDN w:val="0"/>
        <w:adjustRightInd w:val="0"/>
        <w:spacing w:after="0" w:line="240" w:lineRule="auto"/>
        <w:rPr>
          <w:rFonts w:ascii="AppleSystemUIFont" w:hAnsi="AppleSystemUIFont" w:cs="AppleSystemUIFont"/>
          <w:kern w:val="0"/>
          <w:sz w:val="26"/>
          <w:szCs w:val="26"/>
          <w:lang w:val="en-GB"/>
        </w:rPr>
      </w:pPr>
    </w:p>
    <w:p w14:paraId="7808CB21" w14:textId="4D6A0763" w:rsidR="00A2581C" w:rsidRDefault="00A2581C" w:rsidP="00A2581C">
      <w:pPr>
        <w:rPr>
          <w:lang w:val="en-GB"/>
        </w:rPr>
      </w:pPr>
      <w:r>
        <w:rPr>
          <w:rFonts w:ascii="AppleSystemUIFont" w:hAnsi="AppleSystemUIFont" w:cs="AppleSystemUIFont"/>
          <w:kern w:val="0"/>
          <w:sz w:val="26"/>
          <w:szCs w:val="26"/>
          <w:lang w:val="en-GB"/>
        </w:rPr>
        <w:t>Glycosyltransferases involved in the synthesis of bacterial surface polysaccharides were classified into 17 new CAZy families. Analysis of the surface polysaccharides revealed that the enzymes within each family transfer similar sugars even across Gram-negative and Gram-positive bacteria.</w:t>
      </w:r>
    </w:p>
    <w:p w14:paraId="6B211D58" w14:textId="77777777" w:rsidR="003C5387" w:rsidRPr="003C5387" w:rsidRDefault="003C5387">
      <w:pPr>
        <w:rPr>
          <w:lang w:val="en-GB"/>
        </w:rPr>
      </w:pPr>
    </w:p>
    <w:sectPr w:rsidR="003C5387" w:rsidRPr="003C5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87"/>
    <w:rsid w:val="003C5387"/>
    <w:rsid w:val="00A2581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E01E10C"/>
  <w15:chartTrackingRefBased/>
  <w15:docId w15:val="{B02A6A09-1DA0-CC43-B58E-BD2C9FC3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387"/>
    <w:rPr>
      <w:rFonts w:eastAsiaTheme="majorEastAsia" w:cstheme="majorBidi"/>
      <w:color w:val="272727" w:themeColor="text1" w:themeTint="D8"/>
    </w:rPr>
  </w:style>
  <w:style w:type="paragraph" w:styleId="Title">
    <w:name w:val="Title"/>
    <w:basedOn w:val="Normal"/>
    <w:next w:val="Normal"/>
    <w:link w:val="TitleChar"/>
    <w:uiPriority w:val="10"/>
    <w:qFormat/>
    <w:rsid w:val="003C5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387"/>
    <w:pPr>
      <w:spacing w:before="160"/>
      <w:jc w:val="center"/>
    </w:pPr>
    <w:rPr>
      <w:i/>
      <w:iCs/>
      <w:color w:val="404040" w:themeColor="text1" w:themeTint="BF"/>
    </w:rPr>
  </w:style>
  <w:style w:type="character" w:customStyle="1" w:styleId="QuoteChar">
    <w:name w:val="Quote Char"/>
    <w:basedOn w:val="DefaultParagraphFont"/>
    <w:link w:val="Quote"/>
    <w:uiPriority w:val="29"/>
    <w:rsid w:val="003C5387"/>
    <w:rPr>
      <w:i/>
      <w:iCs/>
      <w:color w:val="404040" w:themeColor="text1" w:themeTint="BF"/>
    </w:rPr>
  </w:style>
  <w:style w:type="paragraph" w:styleId="ListParagraph">
    <w:name w:val="List Paragraph"/>
    <w:basedOn w:val="Normal"/>
    <w:uiPriority w:val="34"/>
    <w:qFormat/>
    <w:rsid w:val="003C5387"/>
    <w:pPr>
      <w:ind w:left="720"/>
      <w:contextualSpacing/>
    </w:pPr>
  </w:style>
  <w:style w:type="character" w:styleId="IntenseEmphasis">
    <w:name w:val="Intense Emphasis"/>
    <w:basedOn w:val="DefaultParagraphFont"/>
    <w:uiPriority w:val="21"/>
    <w:qFormat/>
    <w:rsid w:val="003C5387"/>
    <w:rPr>
      <w:i/>
      <w:iCs/>
      <w:color w:val="0F4761" w:themeColor="accent1" w:themeShade="BF"/>
    </w:rPr>
  </w:style>
  <w:style w:type="paragraph" w:styleId="IntenseQuote">
    <w:name w:val="Intense Quote"/>
    <w:basedOn w:val="Normal"/>
    <w:next w:val="Normal"/>
    <w:link w:val="IntenseQuoteChar"/>
    <w:uiPriority w:val="30"/>
    <w:qFormat/>
    <w:rsid w:val="003C5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387"/>
    <w:rPr>
      <w:i/>
      <w:iCs/>
      <w:color w:val="0F4761" w:themeColor="accent1" w:themeShade="BF"/>
    </w:rPr>
  </w:style>
  <w:style w:type="character" w:styleId="IntenseReference">
    <w:name w:val="Intense Reference"/>
    <w:basedOn w:val="DefaultParagraphFont"/>
    <w:uiPriority w:val="32"/>
    <w:qFormat/>
    <w:rsid w:val="003C53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Kristine Sandford Meitil</dc:creator>
  <cp:keywords/>
  <dc:description/>
  <cp:lastModifiedBy>Ida Kristine Sandford Meitil</cp:lastModifiedBy>
  <cp:revision>2</cp:revision>
  <dcterms:created xsi:type="dcterms:W3CDTF">2024-01-22T14:35:00Z</dcterms:created>
  <dcterms:modified xsi:type="dcterms:W3CDTF">2024-01-22T14:48:00Z</dcterms:modified>
</cp:coreProperties>
</file>