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2A69C2" w:rsidP="002A69C2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2A69C2" w:rsidRDefault="00340A97" w:rsidP="002A69C2">
      <w:pPr>
        <w:rPr>
          <w:rtl/>
        </w:rPr>
      </w:pPr>
      <w:r>
        <w:rPr>
          <w:rFonts w:hint="cs"/>
          <w:rtl/>
        </w:rPr>
        <w:t xml:space="preserve">נאמר ששתי מטריצות </w:t>
      </w:r>
      <w:r>
        <w:rPr>
          <w:rFonts w:hint="cs"/>
          <w:u w:val="single"/>
          <w:rtl/>
        </w:rPr>
        <w:t>שקולות שורה</w:t>
      </w:r>
      <w:r>
        <w:rPr>
          <w:rFonts w:hint="cs"/>
          <w:rtl/>
        </w:rPr>
        <w:t xml:space="preserve"> אם ניתן להגיע מאחת לשניה ע"י דירוג שורות</w:t>
      </w:r>
    </w:p>
    <w:p w:rsidR="00340A97" w:rsidRDefault="00340A97" w:rsidP="00340A97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1E25E7" w:rsidRDefault="00340A97" w:rsidP="00391586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מטריצה </w:t>
      </w:r>
      <w:r>
        <w:t>A</w:t>
      </w:r>
      <w:r>
        <w:rPr>
          <w:rFonts w:hint="cs"/>
          <w:rtl/>
        </w:rPr>
        <w:t xml:space="preserve"> נקראת </w:t>
      </w:r>
      <w:r w:rsidRPr="00CD2272">
        <w:rPr>
          <w:rFonts w:hint="cs"/>
          <w:u w:val="single"/>
          <w:rtl/>
        </w:rPr>
        <w:t>מדורגת</w:t>
      </w:r>
      <w:r w:rsidR="001E25E7">
        <w:rPr>
          <w:rFonts w:hint="cs"/>
          <w:rtl/>
        </w:rPr>
        <w:t xml:space="preserve"> אם:</w:t>
      </w:r>
    </w:p>
    <w:p w:rsidR="001E25E7" w:rsidRDefault="001E25E7" w:rsidP="001E25E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שורות האפסים(אם ישנן) נמצאות בתחתית המטריצה</w:t>
      </w:r>
    </w:p>
    <w:p w:rsidR="00391586" w:rsidRDefault="001E25E7" w:rsidP="001E25E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האיבר המוביל בכל שורה(האיבר הראשון שאינו אפס) נמצא מימין לאיבר המוביל </w:t>
      </w:r>
    </w:p>
    <w:p w:rsidR="001E25E7" w:rsidRDefault="00DA3A50" w:rsidP="00391586">
      <w:pPr>
        <w:pStyle w:val="ListParagraph"/>
        <w:ind w:left="1080"/>
        <w:rPr>
          <w:rtl/>
        </w:rPr>
      </w:pPr>
      <w:r>
        <w:rPr>
          <w:rFonts w:hint="cs"/>
          <w:rtl/>
        </w:rPr>
        <w:t>בשורה שמעליו</w:t>
      </w:r>
    </w:p>
    <w:p w:rsidR="00391586" w:rsidRDefault="00391586" w:rsidP="0039158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מטריצה נקראת </w:t>
      </w:r>
      <w:r>
        <w:rPr>
          <w:rFonts w:hint="cs"/>
          <w:u w:val="single"/>
          <w:rtl/>
        </w:rPr>
        <w:t>מדורגת קנונית</w:t>
      </w:r>
      <w:r>
        <w:rPr>
          <w:rFonts w:hint="cs"/>
          <w:rtl/>
        </w:rPr>
        <w:t>(או קנונית) אם היא מדורגת ו:</w:t>
      </w:r>
    </w:p>
    <w:p w:rsidR="00391586" w:rsidRDefault="00CD2272" w:rsidP="00391586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האיברים המובילים = 1</w:t>
      </w:r>
    </w:p>
    <w:p w:rsidR="00DB61F2" w:rsidRDefault="00CD2272" w:rsidP="00DB61F2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האיברים בעמודות של האיבר המוביל(פרט לאיבר המוביל) כולם שווים ל0</w:t>
      </w:r>
    </w:p>
    <w:p w:rsidR="00DB61F2" w:rsidRDefault="00DB61F2" w:rsidP="00DB61F2">
      <w:pPr>
        <w:rPr>
          <w:rtl/>
        </w:rPr>
      </w:pPr>
      <w:r>
        <w:rPr>
          <w:rFonts w:hint="cs"/>
          <w:rtl/>
        </w:rPr>
        <w:t>צורה מדורגת של מטריצה אינה יחידה, בעוד שהצורה הקנונית יחידה.</w:t>
      </w:r>
    </w:p>
    <w:p w:rsidR="001E1E80" w:rsidRDefault="001E1E80" w:rsidP="001E1E80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060979" w:rsidRDefault="001E1E80" w:rsidP="00060979">
      <w:pPr>
        <w:rPr>
          <w:rFonts w:eastAsiaTheme="minorEastAsia"/>
          <w:rtl/>
        </w:rPr>
      </w:pPr>
      <w:r>
        <w:rPr>
          <w:rFonts w:hint="cs"/>
          <w:rtl/>
        </w:rPr>
        <w:t>דרגו את המטריצה הבאה לצורתה הקנונית</w:t>
      </w:r>
      <w:r w:rsidR="00060979">
        <w:rPr>
          <w:rFonts w:hint="cs"/>
          <w:rtl/>
        </w:rPr>
        <w:t>: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</w:p>
    <w:p w:rsidR="00060979" w:rsidRDefault="00455302" w:rsidP="00455302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9165B8" w:rsidRDefault="00AE78F5" w:rsidP="009165B8">
      <w:pPr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:3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groupCh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6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6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nor/>
                </m:rPr>
                <w:rPr>
                  <w:rFonts w:ascii="Cambria Math" w:hAnsi="Cambria Math"/>
                  <w:rtl/>
                </w:rPr>
                <m:t>צורה מדורגת</m:t>
              </m:r>
            </m:lim>
          </m:limUp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:2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:-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eqArr>
            </m:e>
          </m:groupCh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groupCh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8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nor/>
                </m:rPr>
                <w:rPr>
                  <w:rFonts w:ascii="Cambria Math" w:hAnsi="Cambria Math"/>
                  <w:rtl/>
                </w:rPr>
                <m:t>צורה קנונית</m:t>
              </m:r>
              <m:r>
                <m:rPr>
                  <m:nor/>
                </m:rPr>
                <w:rPr>
                  <w:rFonts w:ascii="Cambria Math" w:hAnsi="Cambria Math" w:hint="cs"/>
                  <w:rtl/>
                </w:rPr>
                <m:t>(יחידה)</m:t>
              </m:r>
            </m:lim>
          </m:limUpp>
        </m:oMath>
      </m:oMathPara>
    </w:p>
    <w:p w:rsidR="009165B8" w:rsidRDefault="009165B8" w:rsidP="009165B8">
      <w:pPr>
        <w:bidi w:val="0"/>
        <w:rPr>
          <w:rtl/>
        </w:rPr>
      </w:pPr>
      <w:r>
        <w:rPr>
          <w:rtl/>
        </w:rPr>
        <w:br w:type="page"/>
      </w:r>
    </w:p>
    <w:p w:rsidR="005F335E" w:rsidRDefault="009165B8" w:rsidP="009165B8">
      <w:pPr>
        <w:pStyle w:val="Title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אלגברת מטריצות</w:t>
      </w:r>
    </w:p>
    <w:p w:rsidR="009165B8" w:rsidRDefault="009165B8" w:rsidP="009165B8">
      <w:pPr>
        <w:pStyle w:val="Heading1"/>
        <w:rPr>
          <w:rtl/>
        </w:rPr>
      </w:pPr>
      <w:r>
        <w:rPr>
          <w:rFonts w:hint="cs"/>
          <w:rtl/>
        </w:rPr>
        <w:t>הגדרות</w:t>
      </w:r>
    </w:p>
    <w:p w:rsidR="009165B8" w:rsidRPr="009165B8" w:rsidRDefault="009A17F4" w:rsidP="00AA4204">
      <w:pPr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?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m×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cr m:val="double-struck"/>
              <m:sty m:val="p"/>
            </m:rPr>
            <w:rPr>
              <w:rFonts w:ascii="Cambria Math" w:hAnsi="Cambria Math"/>
            </w:rPr>
            <m:t>(F))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m×n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: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∀1≤i≤m,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1≤j≤m: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∈F</m:t>
                    </m:r>
                  </m:e>
                </m:mr>
              </m:m>
            </m:e>
          </m:d>
        </m:oMath>
      </m:oMathPara>
    </w:p>
    <w:p w:rsidR="009165B8" w:rsidRPr="009165B8" w:rsidRDefault="009165B8" w:rsidP="009165B8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סדר מטריצה: </w:t>
      </w:r>
      <m:oMath>
        <m:r>
          <w:rPr>
            <w:rFonts w:ascii="Cambria Math" w:eastAsiaTheme="minorEastAsia" w:hAnsi="Cambria Math"/>
          </w:rPr>
          <m:t>m×n</m:t>
        </m:r>
      </m:oMath>
    </w:p>
    <w:p w:rsidR="009165B8" w:rsidRPr="009165B8" w:rsidRDefault="009165B8" w:rsidP="009165B8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וקטור שורה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מטריצה מהסדר </w:t>
      </w:r>
      <m:oMath>
        <m:r>
          <w:rPr>
            <w:rFonts w:ascii="Cambria Math" w:eastAsiaTheme="minorEastAsia" w:hAnsi="Cambria Math"/>
          </w:rPr>
          <m:t>1×n</m:t>
        </m:r>
      </m:oMath>
    </w:p>
    <w:p w:rsidR="009165B8" w:rsidRDefault="009165B8" w:rsidP="009165B8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וקטור עמודה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מטריצה מהסדר </w:t>
      </w:r>
      <m:oMath>
        <m:r>
          <w:rPr>
            <w:rFonts w:ascii="Cambria Math" w:eastAsiaTheme="minorEastAsia" w:hAnsi="Cambria Math"/>
          </w:rPr>
          <m:t>m×1</m:t>
        </m:r>
      </m:oMath>
    </w:p>
    <w:p w:rsidR="009165B8" w:rsidRDefault="009165B8" w:rsidP="009165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נאמר ששתי מטריצות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m×n</m:t>
            </m:r>
          </m:sup>
        </m:sSup>
        <m:r>
          <w:rPr>
            <w:rFonts w:ascii="Cambria Math" w:eastAsiaTheme="minorEastAsia" w:hAnsi="Cambria Math"/>
          </w:rPr>
          <m:t>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k×l</m:t>
            </m:r>
          </m:sup>
        </m:sSup>
      </m:oMath>
      <w:r>
        <w:rPr>
          <w:rFonts w:eastAsiaTheme="minorEastAsia" w:hint="cs"/>
          <w:rtl/>
        </w:rPr>
        <w:t xml:space="preserve"> שוות אם:</w:t>
      </w:r>
    </w:p>
    <w:p w:rsidR="009165B8" w:rsidRDefault="009165B8" w:rsidP="00AA4204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k=m,l=n</m:t>
        </m:r>
      </m:oMath>
      <w:r>
        <w:rPr>
          <w:rFonts w:eastAsiaTheme="minorEastAsia" w:hint="cs"/>
          <w:rtl/>
        </w:rPr>
        <w:t>(כלומר אותו מספר שורות ואותו מספר עמודות)</w:t>
      </w:r>
    </w:p>
    <w:p w:rsidR="009165B8" w:rsidRDefault="009165B8" w:rsidP="00AA4204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∀1≤i≤m,1≤j≤n: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:rsidR="00AA4204" w:rsidRPr="00AA4204" w:rsidRDefault="00AA4204" w:rsidP="00AA4204">
      <w:pPr>
        <w:rPr>
          <w:rFonts w:eastAsiaTheme="minorEastAsia"/>
        </w:rPr>
      </w:pPr>
    </w:p>
    <w:p w:rsidR="009A17F4" w:rsidRPr="00AA4204" w:rsidRDefault="009A17F4" w:rsidP="00AA4204">
      <w:pPr>
        <w:pStyle w:val="ListParagraph"/>
        <w:numPr>
          <w:ilvl w:val="0"/>
          <w:numId w:val="4"/>
        </w:numPr>
        <w:rPr>
          <w:rFonts w:eastAsiaTheme="minorEastAsia"/>
          <w:rtl/>
        </w:rPr>
      </w:pPr>
      <w:r w:rsidRPr="00AA4204">
        <w:rPr>
          <w:rFonts w:eastAsiaTheme="minorEastAsia" w:hint="cs"/>
          <w:rtl/>
        </w:rPr>
        <w:t>ניתן לחבר 2 מטריצות אם ורק אם הן מאותו סדר. החיבור מתבצע באופן הבא</w:t>
      </w:r>
      <w:r w:rsidRPr="00AA4204">
        <w:rPr>
          <w:rFonts w:eastAsiaTheme="minorEastAsia"/>
        </w:rPr>
        <w:t>:</w:t>
      </w:r>
      <w:r w:rsidRPr="00AA420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C=A+B</m:t>
        </m:r>
      </m:oMath>
      <w:r w:rsidRPr="00AA4204"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:rsidR="00AA4204" w:rsidRPr="00AA4204" w:rsidRDefault="00AA4204" w:rsidP="00AA4204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AA4204">
        <w:rPr>
          <w:rFonts w:eastAsiaTheme="minorEastAsia" w:hint="cs"/>
          <w:rtl/>
        </w:rPr>
        <w:t>כ</w:t>
      </w:r>
      <w:r>
        <w:rPr>
          <w:rFonts w:eastAsiaTheme="minorEastAsia" w:hint="cs"/>
          <w:rtl/>
        </w:rPr>
        <w:t>פל בסקלר</w:t>
      </w:r>
      <w:r w:rsidRPr="00AA4204">
        <w:rPr>
          <w:rFonts w:eastAsiaTheme="minorEastAsia" w:hint="cs"/>
          <w:rtl/>
        </w:rPr>
        <w:t xml:space="preserve"> מתבצע ע"י הכפלת כל איברי המטריצה בסקלר הנתון: </w:t>
      </w:r>
      <m:oMath>
        <m:r>
          <w:rPr>
            <w:rFonts w:ascii="Cambria Math" w:eastAsiaTheme="minorEastAsia" w:hAnsi="Cambria Math"/>
          </w:rPr>
          <m:t>αA=C</m:t>
        </m:r>
      </m:oMath>
      <w:r w:rsidRPr="00AA4204"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:rsidR="00AA4204" w:rsidRDefault="00AA4204" w:rsidP="00AA420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מטריצת האפס: שכל איבריה שווים ל0: </w:t>
      </w:r>
      <m:oMath>
        <m:r>
          <w:rPr>
            <w:rFonts w:ascii="Cambria Math" w:eastAsiaTheme="minorEastAsia" w:hAnsi="Cambria Math"/>
          </w:rPr>
          <m:t>∀i,j: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AA4204" w:rsidRDefault="00AA4204" w:rsidP="00AA420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מטריצה נגדית: לכל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m×n</m:t>
            </m:r>
          </m:sup>
        </m:sSup>
      </m:oMath>
      <w:r>
        <w:rPr>
          <w:rFonts w:eastAsiaTheme="minorEastAsia" w:hint="cs"/>
          <w:rtl/>
        </w:rPr>
        <w:t xml:space="preserve"> קיימת מטריצה נגדית </w:t>
      </w:r>
      <m:oMath>
        <m:r>
          <w:rPr>
            <w:rFonts w:ascii="Cambria Math" w:eastAsiaTheme="minorEastAsia" w:hAnsi="Cambria Math"/>
          </w:rPr>
          <m:t>B=-A∈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m×n</m:t>
            </m:r>
          </m:sup>
        </m:sSup>
      </m:oMath>
      <w:r>
        <w:rPr>
          <w:rFonts w:eastAsiaTheme="minorEastAsia" w:hint="cs"/>
          <w:rtl/>
        </w:rPr>
        <w:t xml:space="preserve"> כך ש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  <m:r>
          <w:rPr>
            <w:rFonts w:ascii="Cambria Math" w:eastAsiaTheme="minorEastAsia" w:hAnsi="Cambria Math"/>
          </w:rPr>
          <m:t>A+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.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:rsidR="00AA4204" w:rsidRDefault="00AA4204" w:rsidP="00AA420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באופן כללי, כל התכונות של השדה שמתייחסות לחיבור מתקיימות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m×n</m:t>
            </m:r>
          </m:sup>
        </m:sSup>
      </m:oMath>
      <w:r>
        <w:rPr>
          <w:rFonts w:eastAsiaTheme="minorEastAsia" w:hint="cs"/>
          <w:rtl/>
        </w:rPr>
        <w:t xml:space="preserve"> ביחס לחיבור מטריצות</w:t>
      </w:r>
    </w:p>
    <w:p w:rsidR="00AA4204" w:rsidRDefault="00AA4204" w:rsidP="00AA4204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כפל מטריצות</w:t>
      </w:r>
    </w:p>
    <w:p w:rsidR="00AA4204" w:rsidRDefault="00AA4204" w:rsidP="00940058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  <m:r>
          <w:rPr>
            <w:rFonts w:ascii="Cambria Math" w:hAnsi="Cambria Math"/>
          </w:rPr>
          <m:t>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n×k</m:t>
            </m:r>
          </m:sup>
        </m:sSup>
      </m:oMath>
      <w:r>
        <w:rPr>
          <w:rFonts w:eastAsiaTheme="minorEastAsia" w:hint="cs"/>
          <w:rtl/>
        </w:rPr>
        <w:t xml:space="preserve">, נסמן </w:t>
      </w:r>
      <m:oMath>
        <m:r>
          <w:rPr>
            <w:rFonts w:ascii="Cambria Math" w:eastAsiaTheme="minorEastAsia" w:hAnsi="Cambria Math"/>
          </w:rPr>
          <m:t>C=AB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m×k</m:t>
            </m:r>
          </m:sup>
        </m:sSup>
      </m:oMath>
      <w:r>
        <w:rPr>
          <w:rFonts w:eastAsiaTheme="minorEastAsia" w:hint="cs"/>
          <w:rtl/>
        </w:rPr>
        <w:t xml:space="preserve"> ומוגדר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tj</m:t>
                </m:r>
              </m:sub>
            </m:sSub>
          </m:e>
        </m:nary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שימו לב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הכפל מוגדר רק כאשר מס' העמודות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= מספר השורות של </w:t>
      </w:r>
      <w:r>
        <w:rPr>
          <w:rFonts w:eastAsiaTheme="minorEastAsia"/>
        </w:rPr>
        <w:t>B</w:t>
      </w:r>
    </w:p>
    <w:p w:rsidR="00AA4204" w:rsidRDefault="00AA4204" w:rsidP="00AA4204">
      <w:pPr>
        <w:pStyle w:val="Heading2"/>
        <w:rPr>
          <w:rtl/>
        </w:rPr>
      </w:pPr>
      <w:r>
        <w:rPr>
          <w:rFonts w:hint="cs"/>
          <w:rtl/>
        </w:rPr>
        <w:t>תכונות הכפל(או לפחות חלקן)</w:t>
      </w:r>
    </w:p>
    <w:p w:rsidR="00AA4204" w:rsidRPr="008514C0" w:rsidRDefault="008514C0" w:rsidP="008514C0">
      <w:pPr>
        <w:pStyle w:val="ListParagraph"/>
        <w:numPr>
          <w:ilvl w:val="2"/>
          <w:numId w:val="2"/>
        </w:numPr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C</m:t>
        </m:r>
      </m:oMath>
    </w:p>
    <w:p w:rsidR="008514C0" w:rsidRPr="008514C0" w:rsidRDefault="008514C0" w:rsidP="008514C0">
      <w:pPr>
        <w:pStyle w:val="ListParagraph"/>
        <w:numPr>
          <w:ilvl w:val="2"/>
          <w:numId w:val="2"/>
        </w:numPr>
        <w:rPr>
          <w:rFonts w:asciiTheme="majorHAnsi" w:eastAsiaTheme="majorEastAsia" w:hAnsiTheme="majorHAnsi" w:cstheme="majorBidi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</w:rPr>
          <m:t>A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B+C</m:t>
            </m:r>
          </m:e>
        </m:d>
        <m:r>
          <w:rPr>
            <w:rFonts w:ascii="Cambria Math" w:eastAsiaTheme="majorEastAsia" w:hAnsi="Cambria Math" w:cstheme="majorBidi"/>
          </w:rPr>
          <m:t>=AB+AC</m:t>
        </m:r>
      </m:oMath>
    </w:p>
    <w:p w:rsidR="008514C0" w:rsidRPr="008514C0" w:rsidRDefault="00AE78F5" w:rsidP="008514C0">
      <w:pPr>
        <w:pStyle w:val="ListParagraph"/>
        <w:numPr>
          <w:ilvl w:val="2"/>
          <w:numId w:val="2"/>
        </w:numPr>
        <w:rPr>
          <w:rFonts w:asciiTheme="majorHAnsi" w:eastAsiaTheme="majorEastAsia" w:hAnsiTheme="majorHAnsi" w:cstheme="majorBidi"/>
        </w:rPr>
      </w:pPr>
      <m:oMath>
        <m:d>
          <m:dPr>
            <m:ctrlPr>
              <w:rPr>
                <w:rFonts w:ascii="Cambria Math" w:eastAsiaTheme="majorEastAsia" w:hAnsi="Cambria Math" w:cstheme="majorBidi"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α∈</m:t>
            </m:r>
            <m:r>
              <m:rPr>
                <m:scr m:val="double-struck"/>
              </m:rPr>
              <w:rPr>
                <w:rFonts w:ascii="Cambria Math" w:eastAsiaTheme="majorEastAsia" w:hAnsi="Cambria Math" w:cstheme="majorBidi"/>
              </w:rPr>
              <m:t>F</m:t>
            </m:r>
            <m:ctrlPr>
              <w:rPr>
                <w:rFonts w:ascii="Cambria Math" w:eastAsiaTheme="majorEastAsia" w:hAnsi="Cambria Math" w:cstheme="majorBidi"/>
                <w:i/>
              </w:rPr>
            </m:ctrlPr>
          </m:e>
        </m:d>
        <m:r>
          <w:rPr>
            <w:rFonts w:ascii="Cambria Math" w:eastAsiaTheme="majorEastAsia" w:hAnsi="Cambria Math" w:cstheme="majorBidi"/>
          </w:rPr>
          <m:t>, α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AB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αA</m:t>
            </m:r>
          </m:e>
        </m:d>
        <m:r>
          <w:rPr>
            <w:rFonts w:ascii="Cambria Math" w:eastAsiaTheme="majorEastAsia" w:hAnsi="Cambria Math" w:cstheme="majorBidi"/>
          </w:rPr>
          <m:t>B=A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αB</m:t>
            </m:r>
          </m:e>
        </m:d>
      </m:oMath>
    </w:p>
    <w:p w:rsidR="008514C0" w:rsidRDefault="008514C0" w:rsidP="008514C0">
      <w:pPr>
        <w:pStyle w:val="ListParagraph"/>
        <w:numPr>
          <w:ilvl w:val="2"/>
          <w:numId w:val="2"/>
        </w:numPr>
        <w:rPr>
          <w:rFonts w:asciiTheme="majorHAnsi" w:eastAsiaTheme="majorEastAsia" w:hAnsiTheme="majorHAnsi" w:cstheme="majorBidi"/>
          <w:rtl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</w:rPr>
          <m:t>0</m:t>
        </m:r>
        <m:r>
          <w:rPr>
            <w:rFonts w:ascii="Cambria Math" w:eastAsiaTheme="majorEastAsia" w:hAnsi="Cambria Math" w:cstheme="majorBidi"/>
          </w:rPr>
          <m:t>*</m:t>
        </m:r>
        <m:r>
          <m:rPr>
            <m:sty m:val="p"/>
          </m:rPr>
          <w:rPr>
            <w:rFonts w:ascii="Cambria Math" w:eastAsiaTheme="majorEastAsia" w:hAnsi="Cambria Math" w:cstheme="majorBidi"/>
          </w:rPr>
          <m:t>A=A*0=0</m:t>
        </m:r>
      </m:oMath>
    </w:p>
    <w:p w:rsidR="008514C0" w:rsidRDefault="008514C0" w:rsidP="008514C0">
      <w:pPr>
        <w:bidi w:val="0"/>
        <w:rPr>
          <w:rtl/>
        </w:rPr>
      </w:pPr>
      <w:r>
        <w:rPr>
          <w:rtl/>
        </w:rPr>
        <w:br w:type="page"/>
      </w:r>
    </w:p>
    <w:p w:rsidR="008514C0" w:rsidRDefault="008514C0" w:rsidP="008514C0">
      <w:pPr>
        <w:pStyle w:val="Heading1"/>
        <w:rPr>
          <w:rtl/>
        </w:rPr>
      </w:pPr>
      <w:r>
        <w:rPr>
          <w:rFonts w:hint="cs"/>
          <w:rtl/>
        </w:rPr>
        <w:lastRenderedPageBreak/>
        <w:t>תרגיל</w:t>
      </w:r>
    </w:p>
    <w:p w:rsidR="008514C0" w:rsidRDefault="008514C0" w:rsidP="008514C0">
      <w:pPr>
        <w:rPr>
          <w:rtl/>
        </w:rPr>
      </w:pPr>
      <w:r>
        <w:rPr>
          <w:rFonts w:hint="cs"/>
          <w:rtl/>
        </w:rPr>
        <w:t>חשבו את המכפלות הבאות(במידה ומוגדרות)</w:t>
      </w:r>
    </w:p>
    <w:p w:rsidR="008514C0" w:rsidRPr="00F401CC" w:rsidRDefault="00AE78F5" w:rsidP="008514C0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:rsidR="00F401CC" w:rsidRDefault="00AE78F5" w:rsidP="008514C0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</w:p>
    <w:p w:rsidR="009441EA" w:rsidRPr="00F401CC" w:rsidRDefault="00AE78F5" w:rsidP="008514C0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:rsidR="00D550D3" w:rsidRDefault="00D550D3" w:rsidP="00D550D3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D550D3" w:rsidRPr="009441EA" w:rsidRDefault="00D550D3" w:rsidP="00E07013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הכפל מוגדר והמטריצה המתקבלת היא מסדר </w:t>
      </w:r>
      <m:oMath>
        <m:r>
          <w:rPr>
            <w:rFonts w:ascii="Cambria Math" w:hAnsi="Cambria Math"/>
          </w:rPr>
          <m:t>2×3</m:t>
        </m:r>
      </m:oMath>
      <w:r w:rsidR="007E2778"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=1*1+2*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=-1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+2*1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=3*2+4*0=6</m:t>
          </m:r>
          <m:r>
            <m:rPr>
              <m:sty m:val="p"/>
            </m:rPr>
            <w:rPr>
              <w:rtl/>
            </w:rPr>
            <w:br/>
          </m:r>
        </m:oMath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A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B</m:t>
              </m:r>
            </m:lim>
          </m:limUp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</m:oMath>
      </m:oMathPara>
    </w:p>
    <w:p w:rsidR="009441EA" w:rsidRDefault="009441EA" w:rsidP="00E07013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מספר העמודות של השמאלי לא שווה למספר השורות של הימני, לכן הכפל לא מוגדר.</w:t>
      </w:r>
    </w:p>
    <w:p w:rsidR="009441EA" w:rsidRPr="00064662" w:rsidRDefault="00064662" w:rsidP="00064662">
      <w:pPr>
        <w:pStyle w:val="ListParagraph"/>
        <w:numPr>
          <w:ilvl w:val="0"/>
          <w:numId w:val="7"/>
        </w:numPr>
      </w:pPr>
      <w:r>
        <w:rPr>
          <w:rFonts w:hint="cs"/>
          <w:noProof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32578734" wp14:editId="62EAB75F">
                <wp:simplePos x="0" y="0"/>
                <wp:positionH relativeFrom="column">
                  <wp:posOffset>-447383</wp:posOffset>
                </wp:positionH>
                <wp:positionV relativeFrom="paragraph">
                  <wp:posOffset>135150</wp:posOffset>
                </wp:positionV>
                <wp:extent cx="5273227" cy="527323"/>
                <wp:effectExtent l="0" t="0" r="0" b="6350"/>
                <wp:wrapNone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Oval 3"/>
                        <wps:cNvSpPr/>
                        <wps:spPr>
                          <a:xfrm>
                            <a:off x="2361733" y="28034"/>
                            <a:ext cx="577707" cy="1794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973203" y="112196"/>
                            <a:ext cx="140245" cy="3646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" o:spid="_x0000_s1026" editas="canvas" style="position:absolute;left:0;text-align:left;margin-left:-35.25pt;margin-top:10.65pt;width:415.2pt;height:41.5pt;z-index:-251657216" coordsize="52730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0;height:5270;visibility:visible;mso-wrap-style:square">
                  <v:fill o:detectmouseclick="t"/>
                  <v:path o:connecttype="none"/>
                </v:shape>
                <v:oval id="Oval 3" o:spid="_x0000_s1028" style="position:absolute;left:23617;top:280;width:5777;height:1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+yMUA&#10;AADaAAAADwAAAGRycy9kb3ducmV2LnhtbESPT2vCQBTE74V+h+UVeim6aYU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X7IxQAAANoAAAAPAAAAAAAAAAAAAAAAAJgCAABkcnMv&#10;ZG93bnJldi54bWxQSwUGAAAAAAQABAD1AAAAigMAAAAA&#10;" fillcolor="#4f81bd [3204]" strokecolor="#243f60 [1604]" strokeweight="2pt"/>
                <v:oval id="Oval 4" o:spid="_x0000_s1029" style="position:absolute;left:29732;top:1121;width:1402;height:3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/>
              </v:group>
            </w:pict>
          </mc:Fallback>
        </mc:AlternateContent>
      </w:r>
      <w:r>
        <w:rPr>
          <w:noProof/>
          <w:rtl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1899D6A" wp14:editId="7768C68B">
                <wp:simplePos x="0" y="0"/>
                <wp:positionH relativeFrom="column">
                  <wp:posOffset>-262259</wp:posOffset>
                </wp:positionH>
                <wp:positionV relativeFrom="paragraph">
                  <wp:posOffset>163199</wp:posOffset>
                </wp:positionV>
                <wp:extent cx="3264913" cy="527323"/>
                <wp:effectExtent l="0" t="0" r="0" b="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" o:spid="_x0000_s1026" editas="canvas" style="position:absolute;left:0;text-align:left;margin-left:-20.65pt;margin-top:12.85pt;width:257.1pt;height:41.5pt;z-index:-251658240" coordsize="32645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">
                <v:shape id="_x0000_s1027" type="#_x0000_t75" style="position:absolute;width:32645;height:5270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9441EA">
        <w:t>C</w:t>
      </w:r>
      <w:r w:rsidR="009441EA">
        <w:rPr>
          <w:rFonts w:hint="cs"/>
          <w:rtl/>
        </w:rPr>
        <w:t xml:space="preserve"> מוגדר והסדר שלו </w:t>
      </w:r>
      <m:oMath>
        <m:r>
          <w:rPr>
            <w:rFonts w:ascii="Cambria Math" w:hAnsi="Cambria Math"/>
          </w:rPr>
          <m:t>3×2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tl/>
            </w:rPr>
            <w:br/>
          </m:r>
        </m:oMath>
      </m:oMathPara>
      <w:r>
        <w:rPr>
          <w:rFonts w:hint="cs"/>
          <w:rtl/>
        </w:rPr>
        <w:t>ניקח את שורה 1 מהמטריצה השמאלית ואת עמודה 1 מהימנית ונכפול בהתאמה ונסכום:</w:t>
      </w:r>
      <w:r>
        <w:rPr>
          <w:rFonts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=1*3+0*1=3</m:t>
          </m:r>
          <m:r>
            <m:rPr>
              <m:sty m:val="p"/>
            </m:rPr>
            <w:rPr>
              <w:rtl/>
            </w:rPr>
            <w:br/>
          </m:r>
        </m:oMath>
      </m:oMathPara>
      <w:r>
        <w:rPr>
          <w:rFonts w:hint="cs"/>
          <w:rtl/>
        </w:rPr>
        <w:t xml:space="preserve">וכן הלאה עד שנקבל 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064662" w:rsidRDefault="00064662" w:rsidP="00064662">
      <w:pPr>
        <w:pStyle w:val="Heading1"/>
        <w:rPr>
          <w:rtl/>
        </w:rPr>
      </w:pPr>
      <w:r>
        <w:rPr>
          <w:rFonts w:hint="cs"/>
          <w:rtl/>
        </w:rPr>
        <w:t>סימונים</w:t>
      </w:r>
    </w:p>
    <w:p w:rsidR="00064662" w:rsidRPr="00064662" w:rsidRDefault="00064662" w:rsidP="00064662">
      <w:pPr>
        <w:rPr>
          <w:rFonts w:eastAsiaTheme="minorEastAsia"/>
          <w:rtl/>
        </w:rPr>
      </w:pPr>
      <w:r>
        <w:rPr>
          <w:rFonts w:hint="cs"/>
          <w:rtl/>
        </w:rPr>
        <w:t>השורה ה</w:t>
      </w:r>
      <w:r>
        <w:t>i</w:t>
      </w:r>
      <w:r>
        <w:rPr>
          <w:rFonts w:hint="cs"/>
          <w:rtl/>
        </w:rPr>
        <w:t xml:space="preserve"> של </w:t>
      </w:r>
      <w:r>
        <w:t>A</w:t>
      </w:r>
      <w:r>
        <w:rPr>
          <w:rFonts w:hint="cs"/>
          <w:rtl/>
        </w:rPr>
        <w:t xml:space="preserve"> מסומנת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064662" w:rsidRDefault="00AE78F5" w:rsidP="00064662">
      <w:pPr>
        <w:rPr>
          <w:rtl/>
        </w:rPr>
      </w:pPr>
      <w:r>
        <w:rPr>
          <w:rFonts w:hint="cs"/>
          <w:rtl/>
        </w:rPr>
        <w:t>העמוד</w:t>
      </w:r>
      <w:bookmarkStart w:id="0" w:name="_GoBack"/>
      <w:bookmarkEnd w:id="0"/>
      <w:r w:rsidR="00064662">
        <w:rPr>
          <w:rFonts w:hint="cs"/>
          <w:rtl/>
        </w:rPr>
        <w:t>ה ה</w:t>
      </w:r>
      <w:r w:rsidR="00064662">
        <w:t>j</w:t>
      </w:r>
      <w:r w:rsidR="00064662">
        <w:rPr>
          <w:rFonts w:hint="cs"/>
          <w:rtl/>
        </w:rPr>
        <w:t xml:space="preserve"> של </w:t>
      </w:r>
      <w:r w:rsidR="00064662">
        <w:t>A</w:t>
      </w:r>
      <w:r w:rsidR="00064662">
        <w:rPr>
          <w:rFonts w:hint="cs"/>
          <w:rtl/>
        </w:rPr>
        <w:t xml:space="preserve"> מסומנת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(A)</m:t>
        </m:r>
      </m:oMath>
    </w:p>
    <w:p w:rsidR="00064662" w:rsidRDefault="00064662" w:rsidP="00064662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064662" w:rsidRDefault="00064662" w:rsidP="00AE78F5">
      <w:pPr>
        <w:rPr>
          <w:rtl/>
        </w:rPr>
      </w:pPr>
      <w:r>
        <w:rPr>
          <w:rFonts w:hint="cs"/>
          <w:rtl/>
        </w:rPr>
        <w:t>נראה דרך אלטרנטיבית לכפו</w:t>
      </w:r>
      <w:r w:rsidR="00AE78F5">
        <w:rPr>
          <w:rFonts w:hint="cs"/>
          <w:rtl/>
        </w:rPr>
        <w:t>ל</w:t>
      </w:r>
      <w:r>
        <w:rPr>
          <w:rFonts w:hint="cs"/>
          <w:rtl/>
        </w:rPr>
        <w:t xml:space="preserve"> מטריצה בווקטור עמודה:</w:t>
      </w:r>
    </w:p>
    <w:p w:rsidR="00064662" w:rsidRDefault="00AE78F5" w:rsidP="0006466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</m:oMath>
      </m:oMathPara>
    </w:p>
    <w:p w:rsidR="00064662" w:rsidRDefault="00064662" w:rsidP="00064662">
      <w:pPr>
        <w:bidi w:val="0"/>
      </w:pPr>
      <w:r>
        <w:br w:type="page"/>
      </w:r>
    </w:p>
    <w:p w:rsidR="00064662" w:rsidRDefault="00064662" w:rsidP="00064662">
      <w:pPr>
        <w:pStyle w:val="Heading1"/>
        <w:rPr>
          <w:rtl/>
        </w:rPr>
      </w:pPr>
      <w:r>
        <w:rPr>
          <w:rFonts w:hint="cs"/>
          <w:rtl/>
        </w:rPr>
        <w:lastRenderedPageBreak/>
        <w:t>תרגיל 3.6(עמוד 17)</w:t>
      </w:r>
    </w:p>
    <w:p w:rsidR="00234D6B" w:rsidRDefault="00234D6B" w:rsidP="00195D43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m×n</m:t>
            </m:r>
          </m:sup>
        </m:sSup>
        <m:r>
          <w:rPr>
            <w:rFonts w:ascii="Cambria Math" w:hAnsi="Cambria Math"/>
          </w:rPr>
          <m:t>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n×k</m:t>
            </m:r>
          </m:sup>
        </m:sSup>
      </m:oMath>
      <w:r w:rsidR="00195D43">
        <w:rPr>
          <w:rFonts w:eastAsiaTheme="minorEastAsia" w:hint="cs"/>
          <w:rtl/>
        </w:rPr>
        <w:t xml:space="preserve"> ותהא </w:t>
      </w:r>
      <m:oMath>
        <m:r>
          <w:rPr>
            <w:rFonts w:ascii="Cambria Math" w:eastAsiaTheme="minorEastAsia" w:hAnsi="Cambria Math"/>
          </w:rPr>
          <m:t>C=AB∈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m×k</m:t>
            </m:r>
          </m:sup>
        </m:sSup>
      </m:oMath>
      <w:r w:rsidR="00195D43">
        <w:rPr>
          <w:rFonts w:eastAsiaTheme="minorEastAsia" w:hint="cs"/>
          <w:rtl/>
        </w:rPr>
        <w:t>. הוכח:</w:t>
      </w:r>
    </w:p>
    <w:p w:rsidR="00195D43" w:rsidRPr="006637EE" w:rsidRDefault="00195D43" w:rsidP="009A61DB">
      <w:pPr>
        <w:pStyle w:val="Heading2"/>
        <w:rPr>
          <w:rFonts w:eastAsiaTheme="minorEastAsia"/>
          <w:rtl/>
        </w:rPr>
      </w:pPr>
      <w:r>
        <w:rPr>
          <w:rFonts w:hint="cs"/>
          <w:rtl/>
        </w:rPr>
        <w:t>א.</w:t>
      </w: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m:rPr>
            <m:sty m:val="b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(A)</m:t>
            </m:r>
          </m:e>
        </m:nary>
      </m:oMath>
    </w:p>
    <w:p w:rsidR="00195D43" w:rsidRDefault="00195D43" w:rsidP="00195D43">
      <w:pPr>
        <w:pStyle w:val="Heading3"/>
        <w:rPr>
          <w:rtl/>
        </w:rPr>
      </w:pPr>
      <w:r>
        <w:rPr>
          <w:rFonts w:hint="cs"/>
          <w:rtl/>
        </w:rPr>
        <w:t>הוכחה</w:t>
      </w:r>
    </w:p>
    <w:p w:rsidR="00195D43" w:rsidRPr="00635483" w:rsidRDefault="00195D43" w:rsidP="006637EE">
      <w:pPr>
        <w:ind w:right="-142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m:rPr>
                  <m:nor/>
                </m:rPr>
                <w:rPr>
                  <w:rFonts w:ascii="Cambria Math" w:hAnsi="Cambria Math"/>
                  <w:rtl/>
                </w:rPr>
                <m:t>סכום מטריצות</m:t>
              </m:r>
            </m:lim>
          </m:limUpp>
          <m:r>
            <w:rPr>
              <w:rFonts w:ascii="Times New Roman" w:hAnsi="Times New Roman" w:cs="Times New Roman"/>
              <w:vanish/>
              <w:rtl/>
            </w:rPr>
            <m:t>ריצות</m:t>
          </m:r>
          <m:r>
            <w:rPr>
              <w:rFonts w:ascii="Cambria Math" w:hAnsi="Cambria Math"/>
              <w:vanish/>
            </w:rPr>
            <m:t xml:space="preserve">ve   </m:t>
          </m:r>
          <m:r>
            <w:rPr>
              <w:rFonts w:ascii="Times New Roman" w:hAnsi="Times New Roman" w:cs="Times New Roman"/>
              <w:vanish/>
              <w:rtl/>
            </w:rPr>
            <m:t>לכפות</m:t>
          </m:r>
          <m:r>
            <w:rPr>
              <w:rFonts w:ascii="Cambria Math" w:hAnsi="Cambria Math"/>
              <w:vanish/>
            </w:rPr>
            <m:t xml:space="preserve"> </m:t>
          </m:r>
          <m:r>
            <w:rPr>
              <w:rFonts w:ascii="Times New Roman" w:hAnsi="Times New Roman" w:cs="Times New Roman"/>
              <w:vanish/>
              <w:rtl/>
            </w:rPr>
            <m:t>מטריצה</m:t>
          </m:r>
          <m:r>
            <w:rPr>
              <w:rFonts w:ascii="Cambria Math" w:hAnsi="Cambria Math"/>
              <w:vanish/>
            </w:rPr>
            <m:t xml:space="preserve"> </m:t>
          </m:r>
          <m:r>
            <w:rPr>
              <w:rFonts w:ascii="Times New Roman" w:hAnsi="Times New Roman" w:cs="Times New Roman"/>
              <w:vanish/>
              <w:rtl/>
            </w:rPr>
            <m:t>בווקטור</m:t>
          </m:r>
          <m:r>
            <w:rPr>
              <w:rFonts w:ascii="Cambria Math" w:hAnsi="Cambria Math"/>
              <w:vanish/>
            </w:rPr>
            <m:t xml:space="preserve"> </m:t>
          </m:r>
          <m:r>
            <w:rPr>
              <w:rFonts w:ascii="Times New Roman" w:hAnsi="Times New Roman" w:cs="Times New Roman"/>
              <w:vanish/>
              <w:rtl/>
            </w:rPr>
            <m:t>עמודה</m:t>
          </m:r>
          <m:r>
            <w:rPr>
              <w:rFonts w:ascii="Cambria Math" w:hAnsi="Cambria Math"/>
              <w:vanish/>
            </w:rPr>
            <m:t xml:space="preserve"> 1 </m:t>
          </m:r>
          <m:r>
            <w:rPr>
              <w:rFonts w:ascii="Times New Roman" w:hAnsi="Times New Roman" w:cs="Times New Roman"/>
              <w:vanish/>
              <w:rtl/>
            </w:rPr>
            <m:t>מהימנית</m:t>
          </m:r>
          <m:r>
            <w:rPr>
              <w:rFonts w:ascii="Cambria Math" w:hAnsi="Cambria Math"/>
              <w:vanish/>
            </w:rPr>
            <m:t xml:space="preserve"> </m:t>
          </m:r>
          <m:r>
            <w:rPr>
              <w:rFonts w:ascii="Times New Roman" w:hAnsi="Times New Roman" w:cs="Times New Roman"/>
              <w:vanish/>
              <w:rtl/>
            </w:rPr>
            <m:t>ונכפול</m:t>
          </m:r>
          <m:r>
            <w:rPr>
              <w:rFonts w:ascii="Cambria Math" w:hAnsi="Cambria Math"/>
              <w:vanish/>
            </w:rPr>
            <m:t>.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(A)</m:t>
              </m:r>
            </m:e>
          </m:nary>
        </m:oMath>
      </m:oMathPara>
    </w:p>
    <w:p w:rsidR="00635483" w:rsidRDefault="00635483" w:rsidP="000A71C5">
      <w:pPr>
        <w:ind w:right="-142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 ניקח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1(</m:t>
                </m:r>
                <m:r>
                  <w:rPr>
                    <w:rFonts w:ascii="Cambria Math" w:eastAsia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mbria Math" w:hAnsi="Cambria Math"/>
                    <w:rtl/>
                  </w:rPr>
                  <m:t>במיקום</m:t>
                </m:r>
                <m:r>
                  <w:rPr>
                    <w:rFonts w:ascii="Cambria Math" w:eastAsia="Cambria Math" w:hAnsi="Cambria Math" w:cs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:rsidR="00635483" w:rsidRDefault="00635483" w:rsidP="00635483">
      <w:pPr>
        <w:ind w:right="-142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+…+1*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+…+0*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(A)</m:t>
        </m:r>
      </m:oMath>
    </w:p>
    <w:p w:rsidR="00C07167" w:rsidRDefault="00C07167" w:rsidP="00C07167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ד. כפל עמודה בעמודה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=A*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(B)</m:t>
        </m:r>
      </m:oMath>
    </w:p>
    <w:p w:rsidR="009A61DB" w:rsidRDefault="00C07167" w:rsidP="00C70F72">
      <w:pPr>
        <w:rPr>
          <w:rtl/>
        </w:rPr>
      </w:pPr>
      <m:oMathPara>
        <m:oMath>
          <m:r>
            <w:rPr>
              <w:rFonts w:ascii="Cambria Math" w:hAnsi="Cambria Math"/>
            </w:rPr>
            <m:t>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ni</m:t>
                      </m:r>
                    </m:sub>
                  </m:sSub>
                </m:e>
              </m:eqAr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hAnsi="Cambria Math"/>
                  <w:rtl/>
                </w:rPr>
                <m:t>לפי סעיף א'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eqArr>
                </m:e>
              </m:d>
            </m:e>
          </m:nary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  <w:rtl/>
                </w:rPr>
                <m:t>כפל בסקלר וחילוף בתוך השדה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ji</m:t>
                          </m:r>
                        </m:sub>
                      </m:sSub>
                    </m:e>
                  </m:eqArr>
                </m:e>
              </m:d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  <w:rtl/>
                </w:rPr>
                <m:t>סכום מטריצות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ji</m:t>
                          </m:r>
                        </m:sub>
                      </m:sSub>
                    </m:e>
                  </m:nary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  <w:rtl/>
                </w:rPr>
                <m:t>כפל מטריצות</m:t>
              </m:r>
            </m:lim>
          </m:limLow>
          <m:r>
            <w:rPr>
              <w:rFonts w:ascii="Cambria Math" w:eastAsiaTheme="minorEastAsia" w:hAnsi="Cambria Math" w:cs="Times New Roman"/>
              <w:vanish/>
              <w:rtl/>
            </w:rPr>
            <m:t>ריצות</m:t>
          </m:r>
          <m:r>
            <w:rPr>
              <w:rFonts w:ascii="Cambria Math" w:eastAsiaTheme="minorEastAsia" w:hAnsi="Cambria Math"/>
              <w:vanish/>
            </w:rPr>
            <m:t xml:space="preserve">ow </m:t>
          </m:r>
          <m:r>
            <w:rPr>
              <w:rFonts w:ascii="Cambria Math" w:eastAsiaTheme="minorEastAsia" w:hAnsi="Cambria Math" w:cs="Times New Roman"/>
              <w:vanish/>
              <w:rtl/>
            </w:rPr>
            <m:t>ה</m:t>
          </m:r>
          <m:r>
            <w:rPr>
              <w:rFonts w:ascii="Cambria Math" w:eastAsiaTheme="minorEastAsia" w:hAnsi="Cambria Math"/>
              <w:vanish/>
            </w:rPr>
            <m:t xml:space="preserve"> </m:t>
          </m:r>
          <m:r>
            <w:rPr>
              <w:rFonts w:ascii="Cambria Math" w:eastAsiaTheme="minorEastAsia" w:hAnsi="Cambria Math" w:cs="Times New Roman"/>
              <w:vanish/>
              <w:rtl/>
            </w:rPr>
            <m:t>בעמודה</m:t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cr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m:rPr>
              <m:sty m:val="p"/>
            </m:rPr>
            <w:rPr>
              <w:rFonts w:ascii="Cambria Math" w:eastAsiaTheme="minorEastAsia" w:hAnsi="Cambria Math"/>
              <w:vanish/>
            </w:rPr>
            <w:pgNum/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mi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(C)</m:t>
          </m:r>
        </m:oMath>
      </m:oMathPara>
    </w:p>
    <w:p w:rsidR="00DB67D5" w:rsidRDefault="00DB67D5">
      <w:pPr>
        <w:bidi w:val="0"/>
        <w:rPr>
          <w:rtl/>
        </w:rPr>
      </w:pPr>
      <w:r>
        <w:rPr>
          <w:rtl/>
        </w:rPr>
        <w:br w:type="page"/>
      </w:r>
    </w:p>
    <w:p w:rsidR="00C07167" w:rsidRDefault="00DB67D5" w:rsidP="00DB67D5">
      <w:pPr>
        <w:pStyle w:val="Heading1"/>
        <w:rPr>
          <w:rtl/>
        </w:rPr>
      </w:pPr>
      <w:r>
        <w:rPr>
          <w:rFonts w:hint="cs"/>
          <w:rtl/>
        </w:rPr>
        <w:lastRenderedPageBreak/>
        <w:t>הערה</w:t>
      </w:r>
    </w:p>
    <w:p w:rsidR="00DB67D5" w:rsidRDefault="00DB67D5" w:rsidP="00DB67D5">
      <w:pPr>
        <w:rPr>
          <w:rFonts w:eastAsiaTheme="minorEastAsia"/>
          <w:rtl/>
        </w:rPr>
      </w:pPr>
      <w:r>
        <w:rPr>
          <w:rFonts w:hint="cs"/>
          <w:rtl/>
        </w:rPr>
        <w:t xml:space="preserve">אמרנו בשיעור שעבר שאחת הצורות לרשום מערכת משוואות לינארית היא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x=b</m:t>
        </m:r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m×n</m:t>
            </m:r>
          </m:sup>
        </m:sSup>
      </m:oMath>
    </w:p>
    <w:p w:rsidR="00DB67D5" w:rsidRDefault="00DB67D5" w:rsidP="00DB67D5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DB67D5" w:rsidRPr="00DB67D5" w:rsidRDefault="00DB67D5" w:rsidP="00EA7A7C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Ax=b⇔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⇔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שוויון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של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ל.ל.מ</m:t>
                </m:r>
              </m:e>
            </m:mr>
          </m:m>
        </m:oMath>
      </m:oMathPara>
    </w:p>
    <w:sectPr w:rsidR="00DB67D5" w:rsidRPr="00DB67D5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3F85"/>
    <w:multiLevelType w:val="hybridMultilevel"/>
    <w:tmpl w:val="B07AE438"/>
    <w:lvl w:ilvl="0" w:tplc="74764F7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A0AED62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FE54948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05A78"/>
    <w:multiLevelType w:val="hybridMultilevel"/>
    <w:tmpl w:val="EACC5B94"/>
    <w:lvl w:ilvl="0" w:tplc="1F52008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E3DCE"/>
    <w:multiLevelType w:val="hybridMultilevel"/>
    <w:tmpl w:val="437EC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47C1"/>
    <w:multiLevelType w:val="hybridMultilevel"/>
    <w:tmpl w:val="F330FD26"/>
    <w:lvl w:ilvl="0" w:tplc="A0AED62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C02038"/>
    <w:multiLevelType w:val="hybridMultilevel"/>
    <w:tmpl w:val="79D2FDBC"/>
    <w:lvl w:ilvl="0" w:tplc="A0AED62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C65B9C"/>
    <w:multiLevelType w:val="hybridMultilevel"/>
    <w:tmpl w:val="283CF0D4"/>
    <w:lvl w:ilvl="0" w:tplc="7CBCA16C">
      <w:start w:val="1"/>
      <w:numFmt w:val="hebrew1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74292838"/>
    <w:multiLevelType w:val="hybridMultilevel"/>
    <w:tmpl w:val="437EC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34F"/>
    <w:rsid w:val="0001497A"/>
    <w:rsid w:val="00042235"/>
    <w:rsid w:val="00060979"/>
    <w:rsid w:val="00064662"/>
    <w:rsid w:val="000A71C5"/>
    <w:rsid w:val="00195D43"/>
    <w:rsid w:val="001E1E80"/>
    <w:rsid w:val="001E25E7"/>
    <w:rsid w:val="00234D6B"/>
    <w:rsid w:val="002A69C2"/>
    <w:rsid w:val="003015DC"/>
    <w:rsid w:val="00336530"/>
    <w:rsid w:val="00340A97"/>
    <w:rsid w:val="00371057"/>
    <w:rsid w:val="00391586"/>
    <w:rsid w:val="00455302"/>
    <w:rsid w:val="0048434F"/>
    <w:rsid w:val="005550AC"/>
    <w:rsid w:val="005F335E"/>
    <w:rsid w:val="00635483"/>
    <w:rsid w:val="006362A9"/>
    <w:rsid w:val="006637EE"/>
    <w:rsid w:val="007E2778"/>
    <w:rsid w:val="00830F73"/>
    <w:rsid w:val="008514C0"/>
    <w:rsid w:val="009165B8"/>
    <w:rsid w:val="00940058"/>
    <w:rsid w:val="009441EA"/>
    <w:rsid w:val="009930FF"/>
    <w:rsid w:val="009A17F4"/>
    <w:rsid w:val="009A61DB"/>
    <w:rsid w:val="009D1209"/>
    <w:rsid w:val="00AA4204"/>
    <w:rsid w:val="00AE78F5"/>
    <w:rsid w:val="00BB6F2A"/>
    <w:rsid w:val="00C05A77"/>
    <w:rsid w:val="00C07167"/>
    <w:rsid w:val="00C70F72"/>
    <w:rsid w:val="00CD2272"/>
    <w:rsid w:val="00D520EB"/>
    <w:rsid w:val="00D550D3"/>
    <w:rsid w:val="00DA3A50"/>
    <w:rsid w:val="00DB57BE"/>
    <w:rsid w:val="00DB61F2"/>
    <w:rsid w:val="00DB67D5"/>
    <w:rsid w:val="00E07013"/>
    <w:rsid w:val="00EA7A7C"/>
    <w:rsid w:val="00EB15FD"/>
    <w:rsid w:val="00F01984"/>
    <w:rsid w:val="00F401CC"/>
    <w:rsid w:val="00F86368"/>
    <w:rsid w:val="00F9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A69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D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0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25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09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65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5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95D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A69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D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0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25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09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65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5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95D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801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10</cp:revision>
  <dcterms:created xsi:type="dcterms:W3CDTF">2010-11-01T12:01:00Z</dcterms:created>
  <dcterms:modified xsi:type="dcterms:W3CDTF">2010-11-01T14:02:00Z</dcterms:modified>
</cp:coreProperties>
</file>