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BB011F" w:rsidP="00BB011F">
      <w:pPr>
        <w:pStyle w:val="Heading1"/>
        <w:rPr>
          <w:rtl/>
        </w:rPr>
      </w:pPr>
      <w:r>
        <w:rPr>
          <w:rFonts w:hint="cs"/>
          <w:rtl/>
        </w:rPr>
        <w:t>משפט השילוש</w:t>
      </w:r>
    </w:p>
    <w:p w:rsidR="00BB011F" w:rsidRDefault="00E51007" w:rsidP="00D955B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נניח שפולינום 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מתפרק לגורמים לינארים</w:t>
      </w:r>
      <w:r w:rsidR="00D955BB">
        <w:rPr>
          <w:rFonts w:eastAsiaTheme="minorEastAsia" w:hint="cs"/>
          <w:rtl/>
        </w:rPr>
        <w:t xml:space="preserve">(לדוגמה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F=C</m:t>
        </m:r>
      </m:oMath>
      <w:r w:rsidR="00D955BB">
        <w:rPr>
          <w:rFonts w:eastAsiaTheme="minorEastAsia" w:hint="cs"/>
          <w:rtl/>
        </w:rPr>
        <w:t>)</w:t>
      </w:r>
      <w:r w:rsidR="00C50C66">
        <w:rPr>
          <w:rFonts w:eastAsiaTheme="minorEastAsia" w:hint="cs"/>
          <w:rtl/>
        </w:rPr>
        <w:t xml:space="preserve">. אזי </w:t>
      </w:r>
      <w:r w:rsidR="00C50C66">
        <w:rPr>
          <w:rFonts w:eastAsiaTheme="minorEastAsia"/>
        </w:rPr>
        <w:t>A</w:t>
      </w:r>
      <w:r w:rsidR="00C50C66">
        <w:rPr>
          <w:rFonts w:eastAsiaTheme="minorEastAsia" w:hint="cs"/>
          <w:rtl/>
        </w:rPr>
        <w:t xml:space="preserve"> דומה למטריצה משולשת.</w:t>
      </w:r>
    </w:p>
    <w:p w:rsidR="00B159B2" w:rsidRDefault="00B159B2" w:rsidP="00B159B2">
      <w:pPr>
        <w:pStyle w:val="Heading2"/>
        <w:rPr>
          <w:rtl/>
        </w:rPr>
      </w:pPr>
      <w:r>
        <w:rPr>
          <w:rFonts w:hint="cs"/>
          <w:rtl/>
        </w:rPr>
        <w:t>כלומר</w:t>
      </w:r>
    </w:p>
    <w:p w:rsidR="00B159B2" w:rsidRDefault="00B159B2" w:rsidP="00B159B2">
      <w:pPr>
        <w:rPr>
          <w:rFonts w:eastAsiaTheme="minorEastAsia"/>
          <w:rtl/>
        </w:rPr>
      </w:pPr>
      <w:r>
        <w:rPr>
          <w:rFonts w:hint="cs"/>
          <w:rtl/>
        </w:rPr>
        <w:t xml:space="preserve">קיימת </w:t>
      </w: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450321" w:rsidRDefault="00450321" w:rsidP="0045032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450321" w:rsidRDefault="007758B4" w:rsidP="0044263A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1453C">
        <w:rPr>
          <w:rFonts w:eastAsiaTheme="minorEastAsia" w:hint="cs"/>
          <w:rtl/>
        </w:rPr>
        <w:t xml:space="preserve"> </w:t>
      </w:r>
      <w:r w:rsidR="0041453C" w:rsidRPr="0041453C">
        <w:rPr>
          <w:rFonts w:eastAsiaTheme="minorEastAsia"/>
        </w:rPr>
        <w:sym w:font="Wingdings" w:char="F0EF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4263A">
        <w:rPr>
          <w:rFonts w:eastAsiaTheme="minorEastAsia" w:hint="cs"/>
          <w:rtl/>
        </w:rPr>
        <w:t xml:space="preserve"> הם ע"ע של </w:t>
      </w:r>
      <w:r w:rsidR="0044263A">
        <w:rPr>
          <w:rFonts w:eastAsiaTheme="minorEastAsia"/>
        </w:rPr>
        <w:t>A</w:t>
      </w:r>
      <w:r w:rsidR="0044263A">
        <w:rPr>
          <w:rFonts w:eastAsiaTheme="minorEastAsia" w:hint="cs"/>
          <w:rtl/>
        </w:rPr>
        <w:t>.</w:t>
      </w:r>
    </w:p>
    <w:p w:rsidR="00B01F9A" w:rsidRDefault="00B01F9A" w:rsidP="00B01F9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01F9A" w:rsidRDefault="00942B6D" w:rsidP="00942B6D">
      <w:pPr>
        <w:rPr>
          <w:rFonts w:eastAsiaTheme="minorEastAsia"/>
          <w:rtl/>
        </w:rPr>
      </w:pPr>
      <w:r>
        <w:rPr>
          <w:rFonts w:hint="cs"/>
          <w:rtl/>
        </w:rPr>
        <w:t xml:space="preserve">אינדוקציה לפי </w:t>
      </w:r>
      <w:r>
        <w:t>n</w:t>
      </w:r>
      <w:r>
        <w:rPr>
          <w:rFonts w:hint="cs"/>
          <w:rtl/>
        </w:rPr>
        <w:t>:</w:t>
      </w:r>
      <w:r>
        <w:rPr>
          <w:rFonts w:hint="cs"/>
          <w:rtl/>
        </w:rPr>
        <w:br/>
      </w:r>
      <m:oMath>
        <m:r>
          <w:rPr>
            <w:rFonts w:ascii="Cambria Math" w:hAnsi="Cambria Math"/>
          </w:rPr>
          <m:t>n=1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2794F">
        <w:rPr>
          <w:rFonts w:eastAsiaTheme="minorEastAsia" w:hint="cs"/>
          <w:rtl/>
        </w:rPr>
        <w:t xml:space="preserve"> </w:t>
      </w:r>
      <w:r w:rsidR="0022794F">
        <w:rPr>
          <w:rFonts w:eastAsiaTheme="minorEastAsia"/>
          <w:rtl/>
        </w:rPr>
        <w:t>–</w:t>
      </w:r>
      <w:r w:rsidR="0022794F">
        <w:rPr>
          <w:rFonts w:eastAsiaTheme="minorEastAsia" w:hint="cs"/>
          <w:rtl/>
        </w:rPr>
        <w:t xml:space="preserve"> מטריצה משולשת.</w:t>
      </w:r>
    </w:p>
    <w:p w:rsidR="00F74017" w:rsidRDefault="00656F4B" w:rsidP="00F7401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F0885">
        <w:rPr>
          <w:rFonts w:eastAsiaTheme="minorEastAsia" w:hint="cs"/>
          <w:rtl/>
        </w:rPr>
        <w:t xml:space="preserve"> שמתפרק לגורמים לינאריים</w:t>
      </w:r>
      <w:r w:rsidR="00DF0885">
        <w:rPr>
          <w:rFonts w:eastAsiaTheme="minorEastAsia"/>
          <w:rtl/>
        </w:rPr>
        <w:br/>
      </w:r>
      <w:r w:rsidR="00331870" w:rsidRPr="00331870">
        <w:rPr>
          <w:rFonts w:eastAsiaTheme="minorEastAsia"/>
        </w:rPr>
        <w:sym w:font="Wingdings" w:char="F0EF"/>
      </w:r>
      <w:r w:rsidR="00331870"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31870">
        <w:rPr>
          <w:rFonts w:eastAsiaTheme="minorEastAsia" w:hint="cs"/>
          <w:rtl/>
        </w:rPr>
        <w:t xml:space="preserve"> יש לפחות </w:t>
      </w:r>
      <w:r w:rsidR="00AD3378">
        <w:rPr>
          <w:rFonts w:eastAsiaTheme="minorEastAsia" w:hint="cs"/>
          <w:rtl/>
        </w:rPr>
        <w:t xml:space="preserve">שורש אחד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F0885">
        <w:rPr>
          <w:rFonts w:eastAsiaTheme="minorEastAsia"/>
          <w:rtl/>
        </w:rPr>
        <w:br/>
      </w:r>
      <w:r w:rsidR="00DF0885" w:rsidRPr="00DF0885">
        <w:rPr>
          <w:rFonts w:eastAsiaTheme="minorEastAsia"/>
        </w:rPr>
        <w:sym w:font="Wingdings" w:char="F0EF"/>
      </w:r>
      <w:r w:rsidR="00DF0885">
        <w:rPr>
          <w:rFonts w:eastAsiaTheme="minorEastAsia" w:hint="cs"/>
          <w:rtl/>
        </w:rPr>
        <w:t xml:space="preserve"> קיים ל</w:t>
      </w:r>
      <w:r w:rsidR="00DF0885">
        <w:rPr>
          <w:rFonts w:eastAsiaTheme="minorEastAsia"/>
        </w:rPr>
        <w:t>A</w:t>
      </w:r>
      <w:r w:rsidR="00DF0885">
        <w:rPr>
          <w:rFonts w:eastAsiaTheme="minorEastAsia" w:hint="cs"/>
          <w:rtl/>
        </w:rPr>
        <w:t xml:space="preserve"> לפחות ווקטור עצמי אחד:</w:t>
      </w:r>
      <w:r w:rsidR="003D1A1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F74017" w:rsidRPr="00587678" w:rsidRDefault="00F74017" w:rsidP="0031063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עד לבסיס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356C4">
        <w:rPr>
          <w:rFonts w:eastAsiaTheme="minorEastAsia" w:hint="cs"/>
          <w:rtl/>
        </w:rPr>
        <w:t xml:space="preserve">. נתבונן במטריצה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v↦Av</m:t>
            </m:r>
          </m:lim>
        </m:limLow>
      </m:oMath>
      <w:r w:rsidR="00587678">
        <w:rPr>
          <w:rFonts w:eastAsiaTheme="minorEastAsia" w:hint="cs"/>
          <w:rtl/>
        </w:rPr>
        <w:t>:</w:t>
      </w:r>
      <w:r w:rsidR="00587678">
        <w:rPr>
          <w:rFonts w:eastAsiaTheme="minorEastAsia" w:hint="cs"/>
          <w:rtl/>
        </w:rPr>
        <w:br/>
      </w:r>
      <w:r w:rsidR="00D3383D">
        <w:rPr>
          <w:rFonts w:eastAsiaTheme="minorEastAsia" w:hint="cs"/>
          <w:rtl/>
        </w:rPr>
        <w:t xml:space="preserve">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D3383D"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λ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⌜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⌝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⌞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-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 xml:space="preserve">⌟ </m:t>
                  </m:r>
                </m:e>
              </m:mr>
            </m:m>
          </m:e>
        </m:d>
      </m:oMath>
    </w:p>
    <w:p w:rsidR="00587678" w:rsidRDefault="00587678" w:rsidP="0053110F">
      <w:pPr>
        <w:rPr>
          <w:rFonts w:eastAsiaTheme="minorEastAsia"/>
          <w:rtl/>
        </w:rPr>
      </w:pPr>
      <w:r w:rsidRPr="0058767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קיימת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3383D">
        <w:rPr>
          <w:rFonts w:eastAsiaTheme="minorEastAsia"/>
          <w:rtl/>
        </w:rPr>
        <w:br/>
      </w:r>
      <w:r w:rsidR="00D3383D">
        <w:rPr>
          <w:rFonts w:eastAsiaTheme="minorEastAsia" w:hint="cs"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D36A1">
        <w:rPr>
          <w:rFonts w:eastAsiaTheme="minorEastAsia" w:hint="cs"/>
          <w:rtl/>
        </w:rPr>
        <w:t xml:space="preserve"> </w:t>
      </w:r>
      <w:r w:rsidR="004D36A1" w:rsidRPr="004D36A1">
        <w:rPr>
          <w:rFonts w:eastAsiaTheme="minorEastAsia"/>
        </w:rPr>
        <w:sym w:font="Wingdings" w:char="F0EF"/>
      </w:r>
      <w:r w:rsidR="004D36A1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327F3">
        <w:rPr>
          <w:rFonts w:eastAsiaTheme="minorEastAsia" w:hint="cs"/>
          <w:rtl/>
        </w:rPr>
        <w:t xml:space="preserve"> מתפרק לגורמים לינאריים</w:t>
      </w:r>
      <w:r w:rsidR="00BA0C5C">
        <w:rPr>
          <w:rFonts w:eastAsiaTheme="minorEastAsia" w:hint="cs"/>
          <w:rtl/>
        </w:rPr>
        <w:t xml:space="preserve"> לפי אינדוקציה</w:t>
      </w:r>
      <w:r w:rsidR="00BA0C5C">
        <w:rPr>
          <w:rFonts w:eastAsiaTheme="minorEastAsia"/>
          <w:rtl/>
        </w:rPr>
        <w:br/>
      </w:r>
      <w:r w:rsidR="00BA0C5C" w:rsidRPr="00BA0C5C">
        <w:rPr>
          <w:rFonts w:eastAsiaTheme="minorEastAsia"/>
        </w:rPr>
        <w:sym w:font="Wingdings" w:char="F0EF"/>
      </w:r>
      <w:r w:rsidR="00BA0C5C">
        <w:rPr>
          <w:rFonts w:eastAsiaTheme="minorEastAsia" w:hint="cs"/>
          <w:rtl/>
        </w:rPr>
        <w:t xml:space="preserve"> </w:t>
      </w:r>
      <w:r w:rsidR="00F81FE2">
        <w:rPr>
          <w:rFonts w:eastAsiaTheme="minorEastAsia" w:hint="cs"/>
          <w:rtl/>
        </w:rPr>
        <w:t xml:space="preserve">קיימת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81FE2">
        <w:rPr>
          <w:rFonts w:eastAsiaTheme="minorEastAsia" w:hint="cs"/>
          <w:rtl/>
        </w:rPr>
        <w:t xml:space="preserve"> כך ש</w:t>
      </w:r>
      <w:r w:rsidR="008C6804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2229DA">
        <w:rPr>
          <w:rFonts w:eastAsiaTheme="minorEastAsia"/>
          <w:rtl/>
        </w:rPr>
        <w:br/>
      </w:r>
      <w:r w:rsidR="002229DA" w:rsidRPr="002229DA">
        <w:rPr>
          <w:rFonts w:eastAsiaTheme="minorEastAsia"/>
        </w:rPr>
        <w:sym w:font="Wingdings" w:char="F0EF"/>
      </w:r>
      <w:r w:rsidR="002229DA">
        <w:rPr>
          <w:rFonts w:eastAsiaTheme="minorEastAsia" w:hint="cs"/>
          <w:rtl/>
        </w:rPr>
        <w:t xml:space="preserve"> ל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eastAsia="MS Mincho" w:hAnsi="Cambria Math" w:cs="MS Mincho"/>
                <w:i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M</m:t>
            </m:r>
          </m:e>
          <m:sub>
            <m:r>
              <w:rPr>
                <w:rFonts w:ascii="Cambria Math" w:eastAsia="MS Mincho" w:hAnsi="Cambria Math" w:cs="MS Mincho"/>
              </w:rPr>
              <m:t>n×n</m:t>
            </m:r>
          </m:sub>
        </m:sSub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MS Mincho"/>
              </w:rPr>
              <m:t>F</m:t>
            </m:r>
          </m:e>
        </m:d>
      </m:oMath>
      <w:r w:rsidR="002229DA">
        <w:rPr>
          <w:rFonts w:eastAsiaTheme="minorEastAsia" w:hint="cs"/>
          <w:rtl/>
        </w:rPr>
        <w:t xml:space="preserve"> </w:t>
      </w:r>
      <w:r w:rsidR="002229DA" w:rsidRPr="002229DA">
        <w:rPr>
          <w:rFonts w:eastAsiaTheme="minorEastAsia"/>
        </w:rPr>
        <w:sym w:font="Wingdings" w:char="F0EF"/>
      </w:r>
      <w:r w:rsidR="002229D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4365DF" w:rsidRDefault="004365DF" w:rsidP="00EA04C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A04CB" w:rsidRDefault="00EA04CB" w:rsidP="0037015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נניח שפולינום 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70157">
        <w:rPr>
          <w:rFonts w:eastAsiaTheme="minorEastAsia" w:hint="cs"/>
          <w:rtl/>
        </w:rPr>
        <w:t xml:space="preserve"> מתפרק לגורמים לינאריים.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082485" w:rsidRDefault="00082485" w:rsidP="00082485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82485" w:rsidRDefault="007758B4" w:rsidP="00082485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082485">
        <w:rPr>
          <w:rFonts w:eastAsiaTheme="minorEastAsia" w:hint="cs"/>
          <w:rtl/>
        </w:rPr>
        <w:t xml:space="preserve"> לכל מטריצה.</w:t>
      </w:r>
    </w:p>
    <w:p w:rsidR="00E2008E" w:rsidRDefault="00E2008E" w:rsidP="008E7028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E7028" w:rsidRDefault="00E04C68" w:rsidP="00A46DAF">
      <w:pPr>
        <w:rPr>
          <w:rFonts w:eastAsiaTheme="minorEastAsia"/>
          <w:rtl/>
        </w:rPr>
      </w:pPr>
      <w:r>
        <w:rPr>
          <w:rFonts w:hint="cs"/>
          <w:rtl/>
        </w:rPr>
        <w:t xml:space="preserve">אינדוקציה לפי </w:t>
      </w:r>
      <w:r>
        <w:t>n</w:t>
      </w:r>
      <w:r>
        <w:rPr>
          <w:rFonts w:hint="cs"/>
          <w:rtl/>
        </w:rPr>
        <w:t>.</w:t>
      </w:r>
      <w:r w:rsidR="00A46DA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n=1</m:t>
        </m:r>
      </m:oMath>
      <w:r w:rsidR="00A46DA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A46DAF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=t-a</m:t>
        </m:r>
      </m:oMath>
    </w:p>
    <w:p w:rsidR="004248F1" w:rsidRDefault="00A222D7" w:rsidP="004248F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7383E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0≠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409AC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1A5F">
        <w:rPr>
          <w:rFonts w:eastAsiaTheme="minorEastAsia" w:hint="cs"/>
          <w:rtl/>
        </w:rPr>
        <w:t xml:space="preserve">. נשלים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1A5F">
        <w:rPr>
          <w:rFonts w:eastAsiaTheme="minorEastAsia" w:hint="cs"/>
          <w:rtl/>
        </w:rPr>
        <w:t xml:space="preserve"> עד לבסיס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91A5F">
        <w:rPr>
          <w:rFonts w:eastAsiaTheme="minorEastAsia" w:hint="cs"/>
          <w:rtl/>
        </w:rPr>
        <w:t>.</w:t>
      </w:r>
      <w:r w:rsidR="00A91A5F">
        <w:rPr>
          <w:rFonts w:eastAsiaTheme="minorEastAsia"/>
          <w:rtl/>
        </w:rPr>
        <w:br/>
      </w:r>
      <w:r w:rsidR="00A91A5F"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λ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⌜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⌝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⌞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-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 xml:space="preserve">⌟ </m:t>
                  </m:r>
                </m:e>
              </m:mr>
            </m:m>
          </m:e>
        </m:d>
        <m:r>
          <w:rPr>
            <w:rFonts w:ascii="Cambria Math" w:eastAsia="MS Mincho" w:hAnsi="Cambria Math" w:cs="MS Mincho"/>
          </w:rPr>
          <m:t>=</m:t>
        </m:r>
        <m:sSup>
          <m:sSupPr>
            <m:ctrlPr>
              <w:rPr>
                <w:rFonts w:ascii="Cambria Math" w:eastAsia="MS Mincho" w:hAnsi="Cambria Math" w:cs="MS Mincho"/>
                <w:i/>
              </w:rPr>
            </m:ctrlPr>
          </m:sSupPr>
          <m:e>
            <m:r>
              <w:rPr>
                <w:rFonts w:ascii="Cambria Math" w:eastAsia="MS Mincho" w:hAnsi="Cambria Math" w:cs="MS Mincho"/>
              </w:rPr>
              <m:t>A</m:t>
            </m:r>
          </m:e>
          <m:sup>
            <m:r>
              <w:rPr>
                <w:rFonts w:ascii="Cambria Math" w:eastAsia="MS Mincho" w:hAnsi="Cambria Math" w:cs="MS Mincho"/>
              </w:rPr>
              <m:t>'</m:t>
            </m:r>
          </m:sup>
        </m:sSup>
      </m:oMath>
      <w:r w:rsidR="00EB0686">
        <w:rPr>
          <w:rFonts w:eastAsiaTheme="minorEastAsia" w:hint="cs"/>
          <w:rtl/>
        </w:rPr>
        <w:t xml:space="preserve"> ולפי אינדוקציה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F41290">
        <w:rPr>
          <w:rFonts w:eastAsiaTheme="minorEastAsia" w:hint="cs"/>
          <w:rtl/>
        </w:rPr>
        <w:t>.</w:t>
      </w:r>
      <w:r w:rsidR="00E80E8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222D7" w:rsidRDefault="0060571B" w:rsidP="004248F1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="005A4CBF">
        <w:rPr>
          <w:rFonts w:eastAsiaTheme="minorEastAsia" w:hint="cs"/>
          <w:rtl/>
        </w:rPr>
        <w:t xml:space="preserve">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0C6745">
        <w:rPr>
          <w:rFonts w:hint="cs"/>
          <w:i/>
          <w:rtl/>
        </w:rPr>
        <w:t xml:space="preserve"> </w:t>
      </w:r>
      <w:r w:rsidR="000C6745" w:rsidRPr="000C6745">
        <w:rPr>
          <w:i/>
        </w:rPr>
        <w:sym w:font="Wingdings" w:char="F0F3"/>
      </w:r>
      <w:r w:rsidR="000C6745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0C6745">
        <w:rPr>
          <w:rFonts w:eastAsiaTheme="minorEastAsia" w:hint="cs"/>
          <w:i/>
          <w:rtl/>
        </w:rPr>
        <w:t xml:space="preserve"> כי </w:t>
      </w:r>
      <w:r w:rsidR="000C6745">
        <w:rPr>
          <w:rFonts w:eastAsiaTheme="minorEastAsia"/>
          <w:i/>
        </w:rPr>
        <w:t>A</w:t>
      </w:r>
      <w:r w:rsidR="000C6745">
        <w:rPr>
          <w:rFonts w:eastAsiaTheme="minorEastAsia" w:hint="cs"/>
          <w:i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C6745">
        <w:rPr>
          <w:rFonts w:eastAsiaTheme="minorEastAsia" w:hint="cs"/>
          <w:i/>
          <w:rtl/>
        </w:rPr>
        <w:t xml:space="preserve"> ד</w:t>
      </w:r>
      <w:r w:rsidR="00FA7866">
        <w:rPr>
          <w:rFonts w:eastAsiaTheme="minorEastAsia" w:hint="cs"/>
          <w:i/>
          <w:rtl/>
        </w:rPr>
        <w:t>ומות(ומטריצת האפס דומה רק למטריצת האפס)</w:t>
      </w:r>
    </w:p>
    <w:p w:rsidR="00E703E2" w:rsidRDefault="00E703E2" w:rsidP="00E703E2">
      <w:pPr>
        <w:pStyle w:val="Heading3"/>
        <w:rPr>
          <w:rtl/>
        </w:rPr>
      </w:pPr>
      <w:r>
        <w:rPr>
          <w:rFonts w:hint="cs"/>
          <w:rtl/>
        </w:rPr>
        <w:t>נוכיח ש</w:t>
      </w:r>
    </w:p>
    <w:p w:rsidR="00053CAF" w:rsidRPr="00EB64A6" w:rsidRDefault="007758B4" w:rsidP="00EB64A6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E703E2" w:rsidRPr="00E703E2">
        <w:rPr>
          <w:rFonts w:eastAsiaTheme="minorEastAsia"/>
          <w:i/>
        </w:rPr>
        <w:sym w:font="Wingdings" w:char="F0F3"/>
      </w:r>
      <w:r w:rsidR="00E703E2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703E2">
        <w:rPr>
          <w:rFonts w:eastAsiaTheme="minorEastAsia" w:hint="cs"/>
          <w:i/>
          <w:rtl/>
        </w:rPr>
        <w:t xml:space="preserve"> לכל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3CAF">
        <w:rPr>
          <w:rFonts w:eastAsiaTheme="minorEastAsia"/>
          <w:i/>
          <w:rtl/>
        </w:rPr>
        <w:br/>
      </w:r>
      <w:r w:rsidR="00EB64A6">
        <w:rPr>
          <w:rFonts w:eastAsiaTheme="minorEastAsia" w:hint="cs"/>
          <w:i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i=1</m:t>
        </m:r>
      </m:oMath>
      <w:r w:rsidR="00EB64A6">
        <w:rPr>
          <w:rFonts w:eastAsiaTheme="minorEastAsia" w:hint="cs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n×n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=0</m:t>
          </m:r>
        </m:oMath>
      </m:oMathPara>
    </w:p>
    <w:p w:rsidR="00B91DEA" w:rsidRDefault="00EB64A6" w:rsidP="00B876AD">
      <w:pPr>
        <w:rPr>
          <w:rFonts w:ascii="Cambria Math" w:eastAsiaTheme="minorEastAsia" w:hAnsi="Cambria Math" w:hint="eastAsia"/>
          <w:oMath/>
        </w:rPr>
        <w:sectPr w:rsidR="00B91DEA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eastAsiaTheme="minorEastAsia" w:hint="cs"/>
          <w:i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2≤i≤n</m:t>
        </m:r>
      </m:oMath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λ</m:t>
                        </m:r>
                      </m:e>
                      <m:sub>
                        <m:argPr>
                          <m:argSz m:val="1"/>
                        </m:argPr>
                        <m:r>
                          <w:rPr>
                            <w:rFonts w:ascii="Cambria Math" w:eastAsia="MS Mincho" w:hAnsi="Cambria Math" w:cs="MS Mincho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⌜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⌝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⌟ 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i-1</m:t>
                      </m:r>
                    </m:sub>
                  </m:sSub>
                </m:e>
              </m:eqArr>
            </m:e>
          </m:d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="Cambria Math" w:hAnsi="Cambria Math" w:cs="Cambria Math"/>
                        </w:rPr>
                        <m:t>=0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</m:oMathPara>
      <w:r w:rsidR="00220A0D" w:rsidRPr="00220A0D">
        <w:rPr>
          <w:rFonts w:eastAsiaTheme="minorEastAsia"/>
          <w:i/>
        </w:rPr>
        <w:sym w:font="Wingdings" w:char="F0EF"/>
      </w:r>
      <w:r w:rsidR="00220A0D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220A0D">
        <w:rPr>
          <w:rFonts w:eastAsiaTheme="minorEastAsia" w:hint="cs"/>
          <w:i/>
          <w:rtl/>
        </w:rPr>
        <w:t xml:space="preserve"> </w:t>
      </w:r>
      <w:r w:rsidR="00220A0D" w:rsidRPr="00220A0D">
        <w:rPr>
          <w:rFonts w:eastAsiaTheme="minorEastAsia"/>
          <w:i/>
        </w:rPr>
        <w:sym w:font="Wingdings" w:char="F0EF"/>
      </w:r>
      <w:r w:rsidR="00220A0D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EB64A6" w:rsidRDefault="008B4C2F" w:rsidP="00071362">
      <w:pPr>
        <w:pStyle w:val="Title"/>
        <w:rPr>
          <w:rtl/>
        </w:rPr>
      </w:pPr>
      <w:r>
        <w:rPr>
          <w:rFonts w:hint="cs"/>
          <w:rtl/>
        </w:rPr>
        <w:lastRenderedPageBreak/>
        <w:t>מרחב מנה</w:t>
      </w:r>
    </w:p>
    <w:p w:rsidR="00071362" w:rsidRDefault="00071362" w:rsidP="00071362">
      <w:pPr>
        <w:pStyle w:val="Heading1"/>
        <w:rPr>
          <w:rtl/>
        </w:rPr>
      </w:pPr>
      <w:r>
        <w:rPr>
          <w:rFonts w:hint="cs"/>
          <w:rtl/>
        </w:rPr>
        <w:t>הגדרה/בנייה</w:t>
      </w:r>
    </w:p>
    <w:p w:rsidR="00071362" w:rsidRDefault="00071362" w:rsidP="001D39CA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E2057E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U⊆V</m:t>
        </m:r>
      </m:oMath>
      <w:r w:rsidR="00E2057E">
        <w:rPr>
          <w:rFonts w:eastAsiaTheme="minorEastAsia" w:hint="cs"/>
          <w:rtl/>
        </w:rPr>
        <w:t xml:space="preserve"> תת מרחב.</w:t>
      </w:r>
      <w:r w:rsidR="00726EDB">
        <w:rPr>
          <w:rFonts w:eastAsiaTheme="minorEastAsia" w:hint="cs"/>
          <w:rtl/>
        </w:rPr>
        <w:t xml:space="preserve"> נתבונן </w:t>
      </w:r>
      <w:r w:rsidR="00087A13">
        <w:rPr>
          <w:rFonts w:eastAsiaTheme="minorEastAsia" w:hint="cs"/>
          <w:rtl/>
        </w:rPr>
        <w:t xml:space="preserve">ביחס שקילות </w:t>
      </w:r>
      <w:r w:rsidR="002D3F05">
        <w:rPr>
          <w:rFonts w:eastAsiaTheme="minorEastAsia" w:hint="cs"/>
          <w:rtl/>
        </w:rPr>
        <w:t>ב</w:t>
      </w:r>
      <w:r w:rsidR="002D3F05">
        <w:rPr>
          <w:rFonts w:eastAsiaTheme="minorEastAsia"/>
        </w:rPr>
        <w:t>V</w:t>
      </w:r>
      <w:r w:rsidR="001D39CA">
        <w:rPr>
          <w:rFonts w:eastAsiaTheme="minorEastAsia" w:hint="cs"/>
          <w:rtl/>
        </w:rPr>
        <w:t>:</w:t>
      </w:r>
      <w:r w:rsidR="001D39CA">
        <w:rPr>
          <w:rFonts w:eastAsiaTheme="minorEastAsia" w:hint="cs"/>
          <w:rtl/>
        </w:rPr>
        <w:br/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1D39CA">
        <w:rPr>
          <w:rFonts w:eastAsiaTheme="minorEastAsia" w:hint="cs"/>
          <w:rtl/>
        </w:rPr>
        <w:t xml:space="preserve">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D39CA">
        <w:rPr>
          <w:rFonts w:eastAsiaTheme="minorEastAsia" w:hint="cs"/>
          <w:rtl/>
        </w:rPr>
        <w:t xml:space="preserve">(שקולים)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∈U</m:t>
        </m:r>
      </m:oMath>
    </w:p>
    <w:p w:rsidR="00EC1B67" w:rsidRDefault="00932410" w:rsidP="00E05CB7">
      <w:pPr>
        <w:ind w:left="2880"/>
        <w:rPr>
          <w:rFonts w:eastAsiaTheme="minorEastAsia"/>
          <w:rtl/>
        </w:rPr>
      </w:pPr>
      <w:r>
        <w:rPr>
          <w:rFonts w:hint="cs"/>
          <w:rtl/>
        </w:rPr>
        <w:t>(</w:t>
      </w:r>
      <w:r w:rsidR="00EC1B67">
        <w:rPr>
          <w:rFonts w:hint="cs"/>
          <w:rtl/>
        </w:rPr>
        <w:t>לדוגמה</w:t>
      </w:r>
      <w:r>
        <w:rPr>
          <w:rFonts w:hint="cs"/>
          <w:rtl/>
        </w:rPr>
        <w:t xml:space="preserve">: </w:t>
      </w:r>
      <w:r w:rsidR="00EC1B67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EC1B67"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C1B67">
        <w:rPr>
          <w:rFonts w:hint="cs"/>
          <w:rtl/>
        </w:rPr>
        <w:t xml:space="preserve"> </w:t>
      </w:r>
      <w:r w:rsidR="00EC1B67" w:rsidRPr="00EC1B67">
        <w:sym w:font="Wingdings" w:char="F0F3"/>
      </w:r>
      <w:r w:rsidR="00EC1B6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)</w:t>
      </w:r>
    </w:p>
    <w:p w:rsidR="00E05CB7" w:rsidRDefault="00E05CB7" w:rsidP="005F492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נתבונן בקבוצה של מחלקות שקילות</w:t>
      </w:r>
      <w:r w:rsidR="00BC4182">
        <w:rPr>
          <w:rFonts w:hint="cs"/>
          <w:i/>
          <w:rtl/>
        </w:rPr>
        <w:t>:</w:t>
      </w:r>
      <w:r w:rsidR="002D3E57">
        <w:rPr>
          <w:rFonts w:hint="cs"/>
          <w:i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≔v+U=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w∈V</m:t>
            </m:r>
          </m:e>
          <m:e>
            <m:r>
              <w:rPr>
                <w:rFonts w:ascii="Cambria Math" w:hAnsi="Cambria Math"/>
              </w:rPr>
              <m:t>w-v∈U</m:t>
            </m:r>
          </m:e>
        </m:d>
      </m:oMath>
      <w:r w:rsidR="00EF70B6">
        <w:rPr>
          <w:rFonts w:eastAsiaTheme="minorEastAsia" w:hint="cs"/>
          <w:i/>
          <w:rtl/>
        </w:rPr>
        <w:t xml:space="preserve"> ונסמן קבוצה של כל מחלקות </w:t>
      </w:r>
      <w:r w:rsidR="005F492F">
        <w:rPr>
          <w:rFonts w:eastAsiaTheme="minorEastAsia" w:hint="cs"/>
          <w:i/>
          <w:rtl/>
        </w:rPr>
        <w:t>ה</w:t>
      </w:r>
      <w:r w:rsidR="00EF70B6">
        <w:rPr>
          <w:rFonts w:eastAsiaTheme="minorEastAsia" w:hint="cs"/>
          <w:i/>
          <w:rtl/>
        </w:rPr>
        <w:t xml:space="preserve">שקילות ע"י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</w:p>
    <w:p w:rsidR="005F492F" w:rsidRDefault="005F492F" w:rsidP="00B83C01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83C01" w:rsidRDefault="007758B4" w:rsidP="00B57F2A">
      <w:pPr>
        <w:rPr>
          <w:rFonts w:eastAsiaTheme="minorEastAsia"/>
          <w:rtl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14371B">
        <w:rPr>
          <w:rFonts w:eastAsiaTheme="minorEastAsia" w:hint="cs"/>
          <w:rtl/>
        </w:rPr>
        <w:t xml:space="preserve"> גם מ"ו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14371B">
        <w:rPr>
          <w:rFonts w:eastAsiaTheme="minorEastAsia" w:hint="cs"/>
          <w:rtl/>
        </w:rPr>
        <w:t xml:space="preserve">(שנקרא מרחב המנה של </w:t>
      </w:r>
      <w:r w:rsidR="0014371B">
        <w:rPr>
          <w:rFonts w:eastAsiaTheme="minorEastAsia"/>
        </w:rPr>
        <w:t>V</w:t>
      </w:r>
      <w:r w:rsidR="0014371B">
        <w:rPr>
          <w:rFonts w:eastAsiaTheme="minorEastAsia" w:hint="cs"/>
          <w:rtl/>
        </w:rPr>
        <w:t xml:space="preserve"> ביחס ל</w:t>
      </w:r>
      <w:r w:rsidR="0014371B">
        <w:rPr>
          <w:rFonts w:eastAsiaTheme="minorEastAsia"/>
        </w:rPr>
        <w:t>U</w:t>
      </w:r>
      <w:r w:rsidR="0014371B">
        <w:rPr>
          <w:rFonts w:eastAsiaTheme="minorEastAsia" w:hint="cs"/>
          <w:rtl/>
        </w:rPr>
        <w:t>)</w:t>
      </w:r>
    </w:p>
    <w:p w:rsidR="00B57F2A" w:rsidRDefault="00B57F2A" w:rsidP="00E50BCB">
      <w:pPr>
        <w:pStyle w:val="Heading1"/>
        <w:rPr>
          <w:rtl/>
        </w:rPr>
      </w:pPr>
      <w:r>
        <w:rPr>
          <w:rFonts w:hint="cs"/>
          <w:rtl/>
        </w:rPr>
        <w:t>נגדיר פע</w:t>
      </w:r>
      <w:r w:rsidR="00E50BCB">
        <w:rPr>
          <w:rFonts w:hint="cs"/>
          <w:rtl/>
        </w:rPr>
        <w:t>ולות ע</w:t>
      </w:r>
      <w:r>
        <w:rPr>
          <w:rFonts w:hint="cs"/>
          <w:rtl/>
        </w:rPr>
        <w:t>"י:</w:t>
      </w:r>
    </w:p>
    <w:p w:rsidR="00E50BCB" w:rsidRPr="00E50BCB" w:rsidRDefault="007758B4" w:rsidP="00E50BCB">
      <w:pPr>
        <w:rPr>
          <w:rFonts w:eastAsiaTheme="minorEastAsia"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∈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E50BCB" w:rsidRDefault="007758B4" w:rsidP="004E78E8">
      <w:pPr>
        <w:rPr>
          <w:rFonts w:eastAsiaTheme="minorEastAsia"/>
          <w:rtl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≔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v+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∈V</m:t>
                    </m:r>
                  </m:lim>
                </m:limLow>
              </m:e>
            </m:d>
          </m:e>
        </m:acc>
      </m:oMath>
      <w:r w:rsidR="00E50BCB">
        <w:rPr>
          <w:rFonts w:eastAsiaTheme="minorEastAsia" w:hint="cs"/>
          <w:rtl/>
        </w:rPr>
        <w:t xml:space="preserve"> כאשר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v∈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mr>
        </m:m>
      </m:oMath>
    </w:p>
    <w:p w:rsidR="009B7AA7" w:rsidRDefault="009B7AA7" w:rsidP="00E50BCB">
      <w:pPr>
        <w:rPr>
          <w:rFonts w:eastAsiaTheme="minorEastAsia"/>
          <w:rtl/>
        </w:rPr>
      </w:pPr>
    </w:p>
    <w:p w:rsidR="009B7AA7" w:rsidRPr="004E78E8" w:rsidRDefault="009B7AA7" w:rsidP="005832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α∈</m:t>
          </m:r>
          <m:r>
            <m:rPr>
              <m:scr m:val="double-struck"/>
            </m:rPr>
            <w:rPr>
              <w:rFonts w:ascii="Cambria Math" w:hAnsi="Cambria Math"/>
            </w:rPr>
            <m:t>F,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∈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,v∈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αv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∈V</m:t>
                      </m:r>
                    </m:lim>
                  </m:limLow>
                </m:e>
              </m:d>
            </m:e>
          </m:acc>
        </m:oMath>
      </m:oMathPara>
    </w:p>
    <w:p w:rsidR="004E78E8" w:rsidRDefault="004E78E8" w:rsidP="004E78E8">
      <w:pPr>
        <w:pStyle w:val="Heading2"/>
        <w:rPr>
          <w:rtl/>
        </w:rPr>
      </w:pPr>
      <w:r>
        <w:rPr>
          <w:rFonts w:hint="cs"/>
          <w:rtl/>
        </w:rPr>
        <w:t>טענה</w:t>
      </w:r>
    </w:p>
    <w:p w:rsidR="004E78E8" w:rsidRDefault="004E78E8" w:rsidP="004E78E8">
      <w:pPr>
        <w:rPr>
          <w:rtl/>
        </w:rPr>
      </w:pPr>
      <w:r>
        <w:rPr>
          <w:rFonts w:hint="cs"/>
          <w:rtl/>
        </w:rPr>
        <w:t xml:space="preserve">זה מגדיר פעולות: כלומר תוצאה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תלויה בבחירה של הנציגים.</w:t>
      </w:r>
    </w:p>
    <w:p w:rsidR="004E78E8" w:rsidRPr="005B35D3" w:rsidRDefault="004E78E8" w:rsidP="006E72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∈U,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∈U</m:t>
          </m:r>
        </m:oMath>
      </m:oMathPara>
    </w:p>
    <w:p w:rsidR="005B35D3" w:rsidRDefault="005B35D3" w:rsidP="000C0A86">
      <w:pPr>
        <w:pStyle w:val="Heading2"/>
        <w:rPr>
          <w:rtl/>
        </w:rPr>
      </w:pPr>
      <w:r>
        <w:t xml:space="preserve">  </w:t>
      </w:r>
      <w:r w:rsidR="000C0A86">
        <w:rPr>
          <w:rFonts w:hint="cs"/>
          <w:rtl/>
        </w:rPr>
        <w:t>ה</w:t>
      </w:r>
      <w:r>
        <w:rPr>
          <w:rFonts w:hint="cs"/>
          <w:rtl/>
        </w:rPr>
        <w:t>ערה</w:t>
      </w:r>
    </w:p>
    <w:p w:rsidR="00F95C5F" w:rsidRPr="00171C02" w:rsidRDefault="00F95C5F" w:rsidP="00F95C5F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U=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∈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783A0D">
        <w:rPr>
          <w:rFonts w:eastAsiaTheme="minorEastAsia" w:hint="cs"/>
          <w:rtl/>
        </w:rPr>
        <w:t xml:space="preserve"> </w:t>
      </w:r>
      <w:r w:rsidR="00783A0D">
        <w:rPr>
          <w:rFonts w:eastAsiaTheme="minorEastAsia"/>
          <w:rtl/>
        </w:rPr>
        <w:t>–</w:t>
      </w:r>
      <w:r w:rsidR="00783A0D">
        <w:rPr>
          <w:rFonts w:eastAsiaTheme="minorEastAsia" w:hint="cs"/>
          <w:rtl/>
        </w:rPr>
        <w:t xml:space="preserve"> ווקטורים השקולים ל0</w:t>
      </w:r>
    </w:p>
    <w:p w:rsidR="00A435F6" w:rsidRDefault="00A435F6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D2241" w:rsidRDefault="008D2241" w:rsidP="00A435F6">
      <w:pPr>
        <w:pStyle w:val="Heading1"/>
        <w:tabs>
          <w:tab w:val="left" w:pos="1786"/>
        </w:tabs>
        <w:rPr>
          <w:rtl/>
        </w:rPr>
      </w:pPr>
      <w:r>
        <w:rPr>
          <w:rFonts w:hint="cs"/>
          <w:rtl/>
        </w:rPr>
        <w:lastRenderedPageBreak/>
        <w:t>משפט</w:t>
      </w:r>
    </w:p>
    <w:p w:rsidR="008D2241" w:rsidRDefault="000C0A86" w:rsidP="000C0A86">
      <w:pPr>
        <w:rPr>
          <w:rFonts w:eastAsiaTheme="minorEastAsia"/>
          <w:rtl/>
        </w:rPr>
      </w:pPr>
      <w:r>
        <w:rPr>
          <w:rFonts w:hint="cs"/>
          <w:rtl/>
        </w:rPr>
        <w:t xml:space="preserve">העתקה </w:t>
      </w:r>
      <m:oMath>
        <m:r>
          <w:rPr>
            <w:rFonts w:ascii="Cambria Math" w:hAnsi="Cambria Math"/>
          </w:rPr>
          <m:t>p: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V→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  <m:lim>
            <m:r>
              <w:rPr>
                <w:rFonts w:ascii="Cambria Math" w:hAnsi="Cambria Math"/>
              </w:rPr>
              <m:t>v↦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lim>
        </m:limLow>
      </m:oMath>
      <w:r>
        <w:rPr>
          <w:rFonts w:eastAsiaTheme="minorEastAsia" w:hint="cs"/>
          <w:rtl/>
        </w:rPr>
        <w:t xml:space="preserve"> היא העתקה </w:t>
      </w:r>
      <w:r>
        <w:rPr>
          <w:rFonts w:eastAsiaTheme="minorEastAsia" w:hint="cs"/>
          <w:u w:val="single"/>
          <w:rtl/>
        </w:rPr>
        <w:t>לינארית</w:t>
      </w:r>
      <w:r>
        <w:rPr>
          <w:rFonts w:eastAsiaTheme="minorEastAsia" w:hint="cs"/>
          <w:rtl/>
        </w:rPr>
        <w:t>.</w:t>
      </w:r>
    </w:p>
    <w:p w:rsidR="00F10B15" w:rsidRDefault="00F10B15" w:rsidP="00F10B15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10B15" w:rsidRPr="00A435F6" w:rsidRDefault="00617F86" w:rsidP="00A435F6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?</m:t>
            </m:r>
          </m:lim>
        </m:limUp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1407D">
        <w:rPr>
          <w:rFonts w:eastAsiaTheme="minorEastAsia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v+v</m:t>
                  </m:r>
                </m:e>
              </m:d>
            </m:e>
          </m:acc>
          <m:r>
            <w:rPr>
              <w:rFonts w:ascii="Cambria Math" w:hAnsi="Cambria Math"/>
            </w:rPr>
            <m:t>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A435F6" w:rsidRPr="007A2A42" w:rsidRDefault="00A435F6" w:rsidP="00A435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αv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w:rPr>
              <w:rFonts w:ascii="Cambria Math" w:eastAsiaTheme="minorEastAsia" w:hAnsi="Cambria Math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7A2A42" w:rsidRDefault="007A2A42" w:rsidP="00D872E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D872E6" w:rsidRDefault="00D872E6" w:rsidP="00D872E6">
      <w:pPr>
        <w:rPr>
          <w:rtl/>
        </w:rPr>
      </w:pPr>
      <w:proofErr w:type="gramStart"/>
      <w:r>
        <w:t>p</w:t>
      </w:r>
      <w:proofErr w:type="gramEnd"/>
      <w:r>
        <w:rPr>
          <w:rFonts w:hint="cs"/>
          <w:rtl/>
        </w:rPr>
        <w:t xml:space="preserve"> היא על.</w:t>
      </w:r>
    </w:p>
    <w:p w:rsidR="00370E5E" w:rsidRDefault="00370E5E" w:rsidP="00370E5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70E5E" w:rsidRPr="00406773" w:rsidRDefault="007758B4" w:rsidP="00370E5E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=U</m:t>
          </m:r>
        </m:oMath>
      </m:oMathPara>
    </w:p>
    <w:p w:rsidR="00406773" w:rsidRDefault="00406773" w:rsidP="00171C0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71C02" w:rsidRDefault="00171C02" w:rsidP="00CF3680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U=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∈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B2469D">
        <w:rPr>
          <w:rFonts w:eastAsiaTheme="minorEastAsia" w:hint="cs"/>
          <w:i/>
          <w:rtl/>
        </w:rPr>
        <w:t xml:space="preserve"> </w:t>
      </w:r>
      <w:r w:rsidR="00B2469D" w:rsidRPr="00B2469D">
        <w:rPr>
          <w:rFonts w:eastAsiaTheme="minorEastAsia"/>
          <w:i/>
        </w:rPr>
        <w:sym w:font="Wingdings" w:char="F0EF"/>
      </w:r>
      <w:r w:rsidR="00B2469D">
        <w:rPr>
          <w:rFonts w:eastAsiaTheme="minorEastAsia" w:hint="cs"/>
          <w:i/>
          <w:rtl/>
        </w:rPr>
        <w:t xml:space="preserve"> </w:t>
      </w:r>
      <w:r w:rsidR="009C3B80"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CF3680">
        <w:rPr>
          <w:rFonts w:eastAsiaTheme="minorEastAsia" w:hint="cs"/>
          <w:i/>
          <w:rtl/>
        </w:rPr>
        <w:t xml:space="preserve"> </w:t>
      </w:r>
      <w:r w:rsidR="00CF3680" w:rsidRPr="00CF3680">
        <w:rPr>
          <w:rFonts w:eastAsiaTheme="minorEastAsia"/>
          <w:i/>
        </w:rPr>
        <w:sym w:font="Wingdings" w:char="F0F3"/>
      </w:r>
      <w:r w:rsidR="00CF368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v∈U</m:t>
        </m:r>
      </m:oMath>
    </w:p>
    <w:p w:rsidR="002919BD" w:rsidRDefault="002919BD" w:rsidP="009C3B80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9C3B80" w:rsidRDefault="009C3B80" w:rsidP="007758B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odi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U=</m:t>
        </m:r>
      </m:oMath>
      <w:r>
        <w:rPr>
          <w:rFonts w:eastAsiaTheme="minorEastAsia" w:hint="cs"/>
          <w:rtl/>
        </w:rPr>
        <w:t xml:space="preserve"> - המימד המשלים(</w:t>
      </w:r>
      <w:r>
        <w:rPr>
          <w:rFonts w:eastAsiaTheme="minorEastAsia"/>
        </w:rPr>
        <w:t>co-dimension</w:t>
      </w:r>
      <w:r>
        <w:rPr>
          <w:rFonts w:eastAsiaTheme="minorEastAsia" w:hint="cs"/>
          <w:rtl/>
        </w:rPr>
        <w:t xml:space="preserve">) של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בתוך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)</w:t>
      </w:r>
      <w:bookmarkStart w:id="0" w:name="_GoBack"/>
      <w:bookmarkEnd w:id="0"/>
    </w:p>
    <w:p w:rsidR="00F80470" w:rsidRDefault="00F80470" w:rsidP="00FC1336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FC1336" w:rsidRDefault="00FC1336" w:rsidP="003F5199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V=U⊕W</m:t>
        </m:r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:V→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≃W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:V→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≃U</m:t>
          </m:r>
          <m:r>
            <w:rPr>
              <w:rFonts w:eastAsiaTheme="minorEastAsia"/>
            </w:rPr>
            <w:br/>
          </m:r>
        </m:oMath>
      </m:oMathPara>
      <w:r w:rsidR="00C208FC">
        <w:rPr>
          <w:rFonts w:eastAsiaTheme="minorEastAsia" w:hint="cs"/>
          <w:i/>
          <w:rtl/>
        </w:rPr>
        <w:t>כלומר</w:t>
      </w:r>
      <w:r w:rsidR="00C208FC">
        <w:rPr>
          <w:rFonts w:eastAsiaTheme="minor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3F5199">
        <w:rPr>
          <w:rFonts w:eastAsiaTheme="minorEastAsia" w:hint="cs"/>
          <w:i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F5199">
        <w:rPr>
          <w:rFonts w:eastAsiaTheme="minorEastAsia" w:hint="cs"/>
          <w:i/>
          <w:rtl/>
        </w:rPr>
        <w:t xml:space="preserve"> חד חד ערכיים(ועל) כלומר איזומורפיזמים</w:t>
      </w:r>
    </w:p>
    <w:p w:rsidR="003F5199" w:rsidRDefault="003F5199" w:rsidP="003F5199">
      <w:pPr>
        <w:pStyle w:val="Heading2"/>
        <w:rPr>
          <w:rtl/>
        </w:rPr>
      </w:pPr>
      <w:r>
        <w:rPr>
          <w:rFonts w:hint="cs"/>
          <w:rtl/>
        </w:rPr>
        <w:t xml:space="preserve">הוכחה </w:t>
      </w:r>
      <w:r w:rsidR="00CE22FC">
        <w:rPr>
          <w:rtl/>
        </w:rPr>
        <w:t>–</w:t>
      </w:r>
      <w:r>
        <w:rPr>
          <w:rFonts w:hint="cs"/>
          <w:rtl/>
        </w:rPr>
        <w:t xml:space="preserve"> תרגיל</w:t>
      </w:r>
    </w:p>
    <w:p w:rsidR="00CE22FC" w:rsidRDefault="00CE22FC" w:rsidP="00CE22FC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CE22FC" w:rsidRDefault="00CE22FC" w:rsidP="00263CA5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U⊆V</m:t>
        </m:r>
      </m:oMath>
      <w:r>
        <w:rPr>
          <w:rFonts w:eastAsiaTheme="minorEastAsia" w:hint="cs"/>
          <w:rtl/>
        </w:rPr>
        <w:t xml:space="preserve"> תת-מרחב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≃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330864">
        <w:rPr>
          <w:rFonts w:eastAsiaTheme="minorEastAsia" w:hint="cs"/>
          <w:rtl/>
        </w:rPr>
        <w:t xml:space="preserve"> (</w:t>
      </w:r>
      <w:r w:rsidR="00330864">
        <w:rPr>
          <w:rFonts w:eastAsiaTheme="minorEastAsia"/>
        </w:rPr>
        <w:t>W</w:t>
      </w:r>
      <w:r w:rsidR="00330864">
        <w:rPr>
          <w:rFonts w:eastAsiaTheme="minorEastAsia" w:hint="cs"/>
          <w:rtl/>
        </w:rPr>
        <w:t xml:space="preserve"> לא חייב להיות יחיד!)</w:t>
      </w:r>
    </w:p>
    <w:p w:rsidR="00263CA5" w:rsidRDefault="00263CA5" w:rsidP="004F34F7">
      <w:pPr>
        <w:pStyle w:val="Title"/>
        <w:rPr>
          <w:rtl/>
        </w:rPr>
      </w:pPr>
      <w:r>
        <w:rPr>
          <w:rFonts w:hint="cs"/>
          <w:rtl/>
        </w:rPr>
        <w:t>אופרטורים</w:t>
      </w:r>
    </w:p>
    <w:p w:rsidR="004F34F7" w:rsidRDefault="004F34F7" w:rsidP="001A32A5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rtl/>
        </w:rPr>
        <w:t xml:space="preserve"> תת מרחב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אינוואריאנטי אזי</w:t>
      </w:r>
      <w:r w:rsidR="00B54857">
        <w:rPr>
          <w:rFonts w:hint="cs"/>
          <w:rtl/>
        </w:rPr>
        <w:t xml:space="preserve"> מוגדר </w:t>
      </w:r>
      <w:r w:rsidR="007234E1">
        <w:rPr>
          <w:rFonts w:hint="cs"/>
          <w:rtl/>
        </w:rPr>
        <w:t xml:space="preserve">אופרטור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: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→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206EB9">
        <w:rPr>
          <w:rFonts w:eastAsiaTheme="minorEastAsia" w:hint="cs"/>
          <w:rtl/>
        </w:rPr>
        <w:t xml:space="preserve"> </w:t>
      </w:r>
      <w:r w:rsidR="00206EB9">
        <w:rPr>
          <w:rFonts w:eastAsiaTheme="minorEastAsia"/>
          <w:rtl/>
        </w:rPr>
        <w:t>–</w:t>
      </w:r>
      <w:r w:rsidR="00206EB9">
        <w:rPr>
          <w:rFonts w:eastAsiaTheme="minorEastAsia" w:hint="cs"/>
          <w:rtl/>
        </w:rPr>
        <w:t xml:space="preserve"> לכל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∈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206EB9">
        <w:rPr>
          <w:rFonts w:eastAsiaTheme="minorEastAsia" w:hint="cs"/>
          <w:rtl/>
        </w:rPr>
        <w:t xml:space="preserve"> נבחר נציג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1A32A5">
        <w:rPr>
          <w:rFonts w:eastAsiaTheme="minorEastAsia" w:hint="cs"/>
          <w:rtl/>
        </w:rPr>
        <w:t xml:space="preserve"> ונמפה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</w:p>
    <w:p w:rsidR="001A32A5" w:rsidRPr="00FC11C7" w:rsidRDefault="00AC4CC2" w:rsidP="00662EB6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>נבדוק שזה באמת מוגדר, כלומר שזה לא תלוי בבחירת הנציג:</w:t>
      </w:r>
      <w:r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=v+u,T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v+u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acc>
        </m:oMath>
      </m:oMathPara>
    </w:p>
    <w:sectPr w:rsidR="001A32A5" w:rsidRPr="00FC11C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DC"/>
    <w:rsid w:val="0000431D"/>
    <w:rsid w:val="000356C4"/>
    <w:rsid w:val="00053CAF"/>
    <w:rsid w:val="00071362"/>
    <w:rsid w:val="00082485"/>
    <w:rsid w:val="00087A13"/>
    <w:rsid w:val="000C0A86"/>
    <w:rsid w:val="000C6745"/>
    <w:rsid w:val="001324CF"/>
    <w:rsid w:val="0014371B"/>
    <w:rsid w:val="00171C02"/>
    <w:rsid w:val="00171F6B"/>
    <w:rsid w:val="001A32A5"/>
    <w:rsid w:val="001D39CA"/>
    <w:rsid w:val="00206EB9"/>
    <w:rsid w:val="0021407D"/>
    <w:rsid w:val="00220A0D"/>
    <w:rsid w:val="002229DA"/>
    <w:rsid w:val="0022794F"/>
    <w:rsid w:val="00263CA5"/>
    <w:rsid w:val="00281F68"/>
    <w:rsid w:val="00286393"/>
    <w:rsid w:val="002919BD"/>
    <w:rsid w:val="002D3E57"/>
    <w:rsid w:val="002D3F05"/>
    <w:rsid w:val="00310631"/>
    <w:rsid w:val="00330864"/>
    <w:rsid w:val="00331870"/>
    <w:rsid w:val="00350D2D"/>
    <w:rsid w:val="00370157"/>
    <w:rsid w:val="00370E5E"/>
    <w:rsid w:val="003D1A1A"/>
    <w:rsid w:val="003F5199"/>
    <w:rsid w:val="00406773"/>
    <w:rsid w:val="0041453C"/>
    <w:rsid w:val="004248F1"/>
    <w:rsid w:val="004365DF"/>
    <w:rsid w:val="0044263A"/>
    <w:rsid w:val="00450321"/>
    <w:rsid w:val="004A14A3"/>
    <w:rsid w:val="004C7DFB"/>
    <w:rsid w:val="004D36A1"/>
    <w:rsid w:val="004E78E8"/>
    <w:rsid w:val="004F34F7"/>
    <w:rsid w:val="0053110F"/>
    <w:rsid w:val="00583241"/>
    <w:rsid w:val="00587678"/>
    <w:rsid w:val="005A4CBF"/>
    <w:rsid w:val="005B35D3"/>
    <w:rsid w:val="005D11DC"/>
    <w:rsid w:val="005F492F"/>
    <w:rsid w:val="00604D5D"/>
    <w:rsid w:val="0060571B"/>
    <w:rsid w:val="00617F86"/>
    <w:rsid w:val="00656F4B"/>
    <w:rsid w:val="00662EB6"/>
    <w:rsid w:val="006E721B"/>
    <w:rsid w:val="007234E1"/>
    <w:rsid w:val="00726EDB"/>
    <w:rsid w:val="0075121E"/>
    <w:rsid w:val="007758B4"/>
    <w:rsid w:val="00783A0D"/>
    <w:rsid w:val="007A2A42"/>
    <w:rsid w:val="007F3E9B"/>
    <w:rsid w:val="00825A6B"/>
    <w:rsid w:val="008327F3"/>
    <w:rsid w:val="00842536"/>
    <w:rsid w:val="00857255"/>
    <w:rsid w:val="0087575B"/>
    <w:rsid w:val="008905DC"/>
    <w:rsid w:val="00893635"/>
    <w:rsid w:val="008A44E1"/>
    <w:rsid w:val="008B1A66"/>
    <w:rsid w:val="008B4C2F"/>
    <w:rsid w:val="008C6804"/>
    <w:rsid w:val="008D2241"/>
    <w:rsid w:val="008E7028"/>
    <w:rsid w:val="008F3244"/>
    <w:rsid w:val="00932410"/>
    <w:rsid w:val="00942B6D"/>
    <w:rsid w:val="009A7D5C"/>
    <w:rsid w:val="009B7AA7"/>
    <w:rsid w:val="009C3B80"/>
    <w:rsid w:val="009E3054"/>
    <w:rsid w:val="00A222D7"/>
    <w:rsid w:val="00A435F6"/>
    <w:rsid w:val="00A46DAF"/>
    <w:rsid w:val="00A5102E"/>
    <w:rsid w:val="00A7029E"/>
    <w:rsid w:val="00A91A5F"/>
    <w:rsid w:val="00AA0E6A"/>
    <w:rsid w:val="00AC4CC2"/>
    <w:rsid w:val="00AD3378"/>
    <w:rsid w:val="00B01F9A"/>
    <w:rsid w:val="00B159B2"/>
    <w:rsid w:val="00B2469D"/>
    <w:rsid w:val="00B409AC"/>
    <w:rsid w:val="00B47392"/>
    <w:rsid w:val="00B50304"/>
    <w:rsid w:val="00B54100"/>
    <w:rsid w:val="00B54857"/>
    <w:rsid w:val="00B57F2A"/>
    <w:rsid w:val="00B642CE"/>
    <w:rsid w:val="00B83C01"/>
    <w:rsid w:val="00B876AD"/>
    <w:rsid w:val="00B91DEA"/>
    <w:rsid w:val="00BA0C5C"/>
    <w:rsid w:val="00BB011F"/>
    <w:rsid w:val="00BC0352"/>
    <w:rsid w:val="00BC0B82"/>
    <w:rsid w:val="00BC4182"/>
    <w:rsid w:val="00BD1907"/>
    <w:rsid w:val="00C208FC"/>
    <w:rsid w:val="00C50C66"/>
    <w:rsid w:val="00C8171A"/>
    <w:rsid w:val="00CB0F8C"/>
    <w:rsid w:val="00CE22FC"/>
    <w:rsid w:val="00CF3680"/>
    <w:rsid w:val="00D3383D"/>
    <w:rsid w:val="00D55957"/>
    <w:rsid w:val="00D7015C"/>
    <w:rsid w:val="00D734EB"/>
    <w:rsid w:val="00D872E6"/>
    <w:rsid w:val="00D955BB"/>
    <w:rsid w:val="00DD5B2E"/>
    <w:rsid w:val="00DF0885"/>
    <w:rsid w:val="00E04C68"/>
    <w:rsid w:val="00E05CB7"/>
    <w:rsid w:val="00E1531E"/>
    <w:rsid w:val="00E2008E"/>
    <w:rsid w:val="00E2057E"/>
    <w:rsid w:val="00E50BCB"/>
    <w:rsid w:val="00E51007"/>
    <w:rsid w:val="00E62E2C"/>
    <w:rsid w:val="00E703E2"/>
    <w:rsid w:val="00E7383E"/>
    <w:rsid w:val="00E80E89"/>
    <w:rsid w:val="00EA04CB"/>
    <w:rsid w:val="00EA08F9"/>
    <w:rsid w:val="00EA7549"/>
    <w:rsid w:val="00EB0686"/>
    <w:rsid w:val="00EB64A6"/>
    <w:rsid w:val="00EC1B67"/>
    <w:rsid w:val="00EE2219"/>
    <w:rsid w:val="00EF70B6"/>
    <w:rsid w:val="00F10B15"/>
    <w:rsid w:val="00F17A57"/>
    <w:rsid w:val="00F41290"/>
    <w:rsid w:val="00F74017"/>
    <w:rsid w:val="00F80470"/>
    <w:rsid w:val="00F81FE2"/>
    <w:rsid w:val="00F95C5F"/>
    <w:rsid w:val="00FA7866"/>
    <w:rsid w:val="00FC11C7"/>
    <w:rsid w:val="00FC1336"/>
    <w:rsid w:val="00F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5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3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713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5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3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713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670</Words>
  <Characters>3352</Characters>
  <Application>Microsoft Office Word</Application>
  <DocSecurity>0</DocSecurity>
  <Lines>27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158</cp:revision>
  <dcterms:created xsi:type="dcterms:W3CDTF">2011-03-24T13:57:00Z</dcterms:created>
  <dcterms:modified xsi:type="dcterms:W3CDTF">2011-04-19T20:14:00Z</dcterms:modified>
</cp:coreProperties>
</file>