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946F8" w:rsidP="00372262">
      <w:pPr>
        <w:pStyle w:val="Title"/>
        <w:rPr>
          <w:rtl/>
        </w:rPr>
      </w:pPr>
      <w:r>
        <w:rPr>
          <w:rFonts w:hint="cs"/>
          <w:rtl/>
        </w:rPr>
        <w:t>תבניות בי-לינאריות</w:t>
      </w:r>
    </w:p>
    <w:p w:rsidR="00F73393" w:rsidRDefault="005F4271" w:rsidP="00F73393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B:V×V→</m:t>
          </m:r>
          <m:r>
            <m:rPr>
              <m:scr m:val="double-struck"/>
            </m:rPr>
            <w:rPr>
              <w:rFonts w:ascii="Cambria Math" w:hAnsi="Cambria Math"/>
            </w:rPr>
            <m:t>F</m:t>
          </m:r>
        </m:oMath>
      </m:oMathPara>
    </w:p>
    <w:p w:rsidR="00372262" w:rsidRDefault="00A55EAE" w:rsidP="00F73393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u w:val="single"/>
          <w:rtl/>
        </w:rPr>
        <w:t>סימטרית</w:t>
      </w:r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</m:oMath>
      <w:r w:rsidR="00B27549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u,v∈V</m:t>
        </m:r>
      </m:oMath>
    </w:p>
    <w:p w:rsidR="00F73393" w:rsidRDefault="00F73393" w:rsidP="004A15C6">
      <w:pPr>
        <w:rPr>
          <w:i/>
          <w:rtl/>
        </w:rPr>
      </w:pPr>
      <w:r>
        <w:rPr>
          <w:rFonts w:eastAsiaTheme="minorEastAsia" w:hint="cs"/>
          <w:i/>
          <w:u w:val="single"/>
          <w:rtl/>
        </w:rPr>
        <w:t>תבני</w:t>
      </w:r>
      <w:r>
        <w:rPr>
          <w:rFonts w:hint="cs"/>
          <w:i/>
          <w:u w:val="single"/>
          <w:rtl/>
        </w:rPr>
        <w:t>ת ריבועית</w:t>
      </w:r>
      <w:r>
        <w:rPr>
          <w:rFonts w:hint="cs"/>
          <w:i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:V→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F053F4">
        <w:rPr>
          <w:rFonts w:eastAsiaTheme="minorEastAsia" w:hint="cs"/>
          <w:i/>
          <w:rtl/>
        </w:rPr>
        <w:t xml:space="preserve"> מוגדרת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</m:oMath>
    </w:p>
    <w:p w:rsidR="007824ED" w:rsidRDefault="007824ED" w:rsidP="00821A9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w:r>
        <w:rPr>
          <w:i/>
        </w:rPr>
        <w:t>B</w:t>
      </w:r>
      <w:r>
        <w:rPr>
          <w:rFonts w:hint="cs"/>
          <w:i/>
          <w:rtl/>
        </w:rPr>
        <w:t xml:space="preserve"> </w:t>
      </w:r>
      <w:r w:rsidR="004C69AA">
        <w:rPr>
          <w:rFonts w:hint="cs"/>
          <w:i/>
          <w:rtl/>
        </w:rPr>
        <w:t>סימטרית</w:t>
      </w:r>
      <w:r w:rsidR="00213812">
        <w:rPr>
          <w:rFonts w:hint="cs"/>
          <w:i/>
          <w:rtl/>
        </w:rPr>
        <w:t xml:space="preserve"> ו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char</m:t>
            </m:r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func>
        <m:r>
          <w:rPr>
            <w:rFonts w:ascii="Cambria Math" w:hAnsi="Cambria Math"/>
          </w:rPr>
          <m:t>≠2</m:t>
        </m:r>
      </m:oMath>
      <w:r w:rsidR="001458F8">
        <w:rPr>
          <w:rFonts w:hint="cs"/>
          <w:i/>
          <w:rtl/>
        </w:rPr>
        <w:t xml:space="preserve"> אזי: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u+v</m:t>
                </m:r>
              </m:e>
            </m:d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</w:p>
    <w:p w:rsidR="008E0CCB" w:rsidRDefault="008E0CCB" w:rsidP="00B84EC8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2430E3">
        <w:rPr>
          <w:rFonts w:hint="cs"/>
          <w:rtl/>
        </w:rPr>
        <w:t>(</w:t>
      </w:r>
      <w:r w:rsidR="002430E3">
        <w:t>Lagrange</w:t>
      </w:r>
      <w:r w:rsidR="002430E3">
        <w:rPr>
          <w:rFonts w:hint="cs"/>
          <w:rtl/>
        </w:rPr>
        <w:t>)</w:t>
      </w:r>
    </w:p>
    <w:p w:rsidR="004D1816" w:rsidRPr="00057839" w:rsidRDefault="004D1816" w:rsidP="00057839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char</m:t>
            </m:r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func>
        <m:r>
          <w:rPr>
            <w:rFonts w:ascii="Cambria Math" w:hAnsi="Cambria Math"/>
          </w:rPr>
          <m:t>≠2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סימטרית.</w:t>
      </w:r>
      <w:r w:rsidR="003856D1">
        <w:rPr>
          <w:rFonts w:eastAsiaTheme="minorEastAsia" w:hint="cs"/>
          <w:rtl/>
        </w:rPr>
        <w:t xml:space="preserve"> אזי </w:t>
      </w:r>
      <w:r w:rsidR="006A7194">
        <w:rPr>
          <w:rFonts w:eastAsiaTheme="minorEastAsia" w:hint="cs"/>
          <w:rtl/>
        </w:rPr>
        <w:t xml:space="preserve">קיים בסיס </w:t>
      </w:r>
      <m:oMath>
        <m:r>
          <w:rPr>
            <w:rFonts w:ascii="Cambria Math" w:eastAsiaTheme="minorEastAsia" w:hAnsi="Cambria Math"/>
          </w:rPr>
          <m:t>S⊆V</m:t>
        </m:r>
      </m:oMath>
      <w:r w:rsidR="00BF0107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B074E">
        <w:rPr>
          <w:rFonts w:eastAsiaTheme="minorEastAsia" w:hint="cs"/>
          <w:rtl/>
        </w:rPr>
        <w:t xml:space="preserve"> כאשר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="MS Mincho" w:hAnsi="Cambria Math" w:cs="MS Mincho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  <m:r>
            <w:rPr>
              <w:rFonts w:ascii="Cambria Math" w:eastAsia="MS Mincho" w:hAnsi="Cambria Math" w:cs="MS Mincho"/>
            </w:rPr>
            <m:t>,n=</m:t>
          </m:r>
          <m:func>
            <m:funcPr>
              <m:ctrlPr>
                <w:rPr>
                  <w:rFonts w:ascii="Cambria Math" w:eastAsia="MS Mincho" w:hAnsi="Cambria Math" w:cs="MS Mincho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dim</m:t>
              </m:r>
            </m:fName>
            <m:e>
              <m:r>
                <w:rPr>
                  <w:rFonts w:ascii="Cambria Math" w:eastAsia="MS Mincho" w:hAnsi="Cambria Math" w:cs="MS Mincho"/>
                </w:rPr>
                <m:t>V</m:t>
              </m:r>
            </m:e>
          </m:func>
          <m:r>
            <w:rPr>
              <w:rFonts w:ascii="Cambria Math" w:eastAsia="MS Mincho" w:hAnsi="Cambria Math" w:cs="MS Mincho"/>
            </w:rPr>
            <m:t>,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a</m:t>
              </m:r>
            </m:e>
            <m:sub>
              <m:r>
                <w:rPr>
                  <w:rFonts w:ascii="Cambria Math" w:eastAsia="MS Mincho" w:hAnsi="Cambria Math" w:cs="MS Mincho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="MS Mincho" w:hAnsi="Cambria Math" w:cs="MS Mincho"/>
            </w:rPr>
            <m:t>∈F</m:t>
          </m:r>
        </m:oMath>
      </m:oMathPara>
    </w:p>
    <w:p w:rsidR="00DB0E6B" w:rsidRDefault="00DB0E6B" w:rsidP="00DF0726">
      <w:pPr>
        <w:pStyle w:val="Heading2"/>
        <w:ind w:left="720"/>
        <w:rPr>
          <w:rFonts w:hint="cs"/>
          <w:rtl/>
        </w:rPr>
      </w:pPr>
      <w:r>
        <w:rPr>
          <w:rFonts w:hint="cs"/>
          <w:rtl/>
        </w:rPr>
        <w:t>דוגמה</w:t>
      </w:r>
    </w:p>
    <w:p w:rsidR="005A320A" w:rsidRDefault="00954BEE" w:rsidP="00DF0726">
      <w:pPr>
        <w:ind w:left="720"/>
        <w:rPr>
          <w:rFonts w:asciiTheme="majorHAnsi" w:eastAsiaTheme="majorEastAsia" w:hAnsiTheme="majorHAnsi" w:cstheme="majorBidi" w:hint="cs"/>
          <w:rtl/>
        </w:rPr>
      </w:pPr>
      <m:oMath>
        <m:r>
          <m:rPr>
            <m:scr m:val="double-struck"/>
            <m:sty m:val="p"/>
          </m:rPr>
          <w:rPr>
            <w:rFonts w:ascii="Cambria Math" w:hAnsi="Cambria Math"/>
          </w:rPr>
          <m:t>F=R</m:t>
        </m:r>
      </m:oMath>
      <w:r w:rsidR="0039061F"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B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x,y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⟨"/>
            <m:endChr m:val="⟩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x,y</m:t>
            </m:r>
          </m:e>
        </m:d>
      </m:oMath>
      <w:r w:rsidR="00C94D8A">
        <w:rPr>
          <w:rFonts w:asciiTheme="majorHAnsi" w:eastAsiaTheme="majorEastAsia" w:hAnsiTheme="majorHAnsi" w:cstheme="majorBidi" w:hint="cs"/>
          <w:rtl/>
        </w:rPr>
        <w:t xml:space="preserve">. לפי </w:t>
      </w:r>
      <w:r w:rsidR="00C94D8A">
        <w:rPr>
          <w:rFonts w:asciiTheme="majorHAnsi" w:eastAsiaTheme="majorEastAsia" w:hAnsiTheme="majorHAnsi" w:cstheme="majorBidi"/>
        </w:rPr>
        <w:t>Gram-</w:t>
      </w:r>
      <w:proofErr w:type="spellStart"/>
      <w:r w:rsidR="00C94D8A">
        <w:rPr>
          <w:rFonts w:asciiTheme="majorHAnsi" w:eastAsiaTheme="majorEastAsia" w:hAnsiTheme="majorHAnsi" w:cstheme="majorBidi"/>
        </w:rPr>
        <w:t>S</w:t>
      </w:r>
      <w:r w:rsidR="008642F8">
        <w:rPr>
          <w:rFonts w:asciiTheme="majorHAnsi" w:eastAsiaTheme="majorEastAsia" w:hAnsiTheme="majorHAnsi" w:cstheme="majorBidi"/>
        </w:rPr>
        <w:t>c</w:t>
      </w:r>
      <w:r w:rsidR="00C94D8A">
        <w:rPr>
          <w:rFonts w:asciiTheme="majorHAnsi" w:eastAsiaTheme="majorEastAsia" w:hAnsiTheme="majorHAnsi" w:cstheme="majorBidi"/>
        </w:rPr>
        <w:t>hmit</w:t>
      </w:r>
      <w:proofErr w:type="spellEnd"/>
      <w:r w:rsidR="00C94D8A">
        <w:rPr>
          <w:rFonts w:asciiTheme="majorHAnsi" w:eastAsiaTheme="majorEastAsia" w:hAnsiTheme="majorHAnsi" w:cstheme="majorBidi" w:hint="cs"/>
          <w:rtl/>
        </w:rPr>
        <w:t xml:space="preserve"> קיים בסיס א"נ(</w:t>
      </w:r>
      <w:r w:rsidR="00C94D8A">
        <w:rPr>
          <w:rFonts w:asciiTheme="majorHAnsi" w:eastAsiaTheme="majorEastAsia" w:hAnsiTheme="majorHAnsi" w:cstheme="majorBidi" w:hint="cs"/>
          <w:u w:val="single"/>
          <w:rtl/>
        </w:rPr>
        <w:t>בפרט</w:t>
      </w:r>
      <w:r w:rsidR="00C94D8A">
        <w:rPr>
          <w:rFonts w:asciiTheme="majorHAnsi" w:eastAsiaTheme="majorEastAsia" w:hAnsiTheme="majorHAnsi" w:cstheme="majorBidi" w:hint="cs"/>
          <w:rtl/>
        </w:rPr>
        <w:t xml:space="preserve"> </w:t>
      </w:r>
      <w:r w:rsidR="008642F8">
        <w:rPr>
          <w:rFonts w:asciiTheme="majorHAnsi" w:eastAsiaTheme="majorEastAsia" w:hAnsiTheme="majorHAnsi" w:cstheme="majorBidi" w:hint="cs"/>
          <w:rtl/>
        </w:rPr>
        <w:t xml:space="preserve">אפשר לבחור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  <m:r>
          <w:rPr>
            <w:rFonts w:ascii="Cambria Math" w:eastAsiaTheme="majorEastAsia" w:hAnsi="Cambria Math" w:cstheme="majorBidi"/>
          </w:rPr>
          <m:t>=1</m:t>
        </m:r>
      </m:oMath>
      <w:r w:rsidR="008642F8">
        <w:rPr>
          <w:rFonts w:asciiTheme="majorHAnsi" w:eastAsiaTheme="majorEastAsia" w:hAnsiTheme="majorHAnsi" w:cstheme="majorBidi" w:hint="cs"/>
          <w:rtl/>
        </w:rPr>
        <w:t>)</w:t>
      </w:r>
    </w:p>
    <w:p w:rsidR="004A7C70" w:rsidRDefault="004A7C70" w:rsidP="00DF072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F0726" w:rsidRPr="00641806" w:rsidRDefault="00DF0726" w:rsidP="00340F25">
      <w:pPr>
        <w:pStyle w:val="ListParagraph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asciiTheme="majorHAnsi" w:eastAsiaTheme="majorEastAsia" w:hAnsiTheme="majorHAnsi" w:cstheme="majorBidi"/>
        </w:rPr>
        <w:t>(Lagrange)</w:t>
      </w:r>
      <w:r>
        <w:rPr>
          <w:rFonts w:asciiTheme="majorHAnsi" w:eastAsiaTheme="majorEastAsia" w:hAnsiTheme="majorHAnsi" w:cstheme="majorBidi" w:hint="cs"/>
          <w:rtl/>
        </w:rPr>
        <w:t xml:space="preserve"> ל</w:t>
      </w:r>
      <m:oMath>
        <m:r>
          <m:rPr>
            <m:scr m:val="double-struck"/>
            <m:sty m:val="p"/>
          </m:rPr>
          <w:rPr>
            <w:rFonts w:ascii="Cambria Math" w:eastAsiaTheme="majorEastAsia" w:hAnsi="Cambria Math" w:cstheme="majorBidi"/>
          </w:rPr>
          <m:t>F</m:t>
        </m:r>
      </m:oMath>
      <w:r>
        <w:rPr>
          <w:rFonts w:asciiTheme="majorHAnsi" w:eastAsiaTheme="majorEastAsia" w:hAnsiTheme="majorHAnsi" w:cstheme="majorBidi" w:hint="cs"/>
          <w:rtl/>
        </w:rPr>
        <w:t xml:space="preserve"> כללי</w:t>
      </w:r>
      <w:r w:rsidR="00F249F1">
        <w:rPr>
          <w:rFonts w:asciiTheme="majorHAnsi" w:eastAsiaTheme="majorEastAsia" w:hAnsiTheme="majorHAnsi" w:cstheme="majorBidi" w:hint="cs"/>
          <w:rtl/>
        </w:rPr>
        <w:t xml:space="preserve"> (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char</m:t>
            </m:r>
          </m:fName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F</m:t>
            </m:r>
          </m:e>
        </m:func>
        <m:r>
          <w:rPr>
            <w:rFonts w:ascii="Cambria Math" w:hAnsi="Cambria Math"/>
          </w:rPr>
          <m:t>≠2</m:t>
        </m:r>
      </m:oMath>
      <w:r w:rsidR="00F249F1">
        <w:rPr>
          <w:rFonts w:asciiTheme="majorHAnsi" w:eastAsiaTheme="majorEastAsia" w:hAnsiTheme="majorHAnsi" w:cstheme="majorBidi" w:hint="cs"/>
          <w:rtl/>
        </w:rPr>
        <w:t>)</w:t>
      </w:r>
      <w:r w:rsidR="00340F25">
        <w:rPr>
          <w:rFonts w:asciiTheme="majorHAnsi" w:eastAsiaTheme="majorEastAsia" w:hAnsiTheme="majorHAnsi" w:cstheme="majorBidi"/>
          <w:rtl/>
        </w:rPr>
        <w:br/>
      </w: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theme="majorBidi"/>
            </w:rPr>
            <m:t>=x∈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4</m:t>
              </m:r>
            </m:sup>
          </m:sSup>
          <m:r>
            <w:rPr>
              <w:rFonts w:asciiTheme="majorHAnsi" w:eastAsiaTheme="majorEastAsia" w:hAnsiTheme="majorHAnsi" w:cstheme="majorBidi"/>
              <w:rtl/>
            </w:rPr>
            <w:br/>
          </m:r>
          <m:r>
            <w:rPr>
              <w:rFonts w:ascii="Cambria Math" w:eastAsiaTheme="majorEastAsia" w:hAnsi="Cambria Math" w:cstheme="majorBidi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*</m:t>
              </m:r>
            </m:e>
          </m:d>
        </m:oMath>
      </m:oMathPara>
      <w:r w:rsidR="00802DD8">
        <w:rPr>
          <w:rFonts w:asciiTheme="majorHAnsi" w:eastAsiaTheme="majorEastAsia" w:hAnsiTheme="majorHAnsi" w:cstheme="majorBidi" w:hint="cs"/>
          <w:rtl/>
        </w:rPr>
        <w:t xml:space="preserve"> </w:t>
      </w:r>
      <w:r w:rsidR="00573989">
        <w:rPr>
          <w:rFonts w:asciiTheme="majorHAnsi" w:eastAsiaTheme="majorEastAsia" w:hAnsiTheme="majorHAnsi" w:cstheme="majorBidi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=y</m:t>
          </m:r>
          <m: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*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641806" w:rsidRDefault="00641806" w:rsidP="00206019">
      <w:pPr>
        <w:pStyle w:val="Heading1"/>
        <w:rPr>
          <w:rFonts w:hint="cs"/>
          <w:rtl/>
        </w:rPr>
      </w:pPr>
      <w:r>
        <w:rPr>
          <w:rFonts w:hint="cs"/>
          <w:rtl/>
        </w:rPr>
        <w:t>תוצאה</w:t>
      </w:r>
    </w:p>
    <w:p w:rsidR="00206019" w:rsidRPr="00206019" w:rsidRDefault="00206019" w:rsidP="00221125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מעל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C</m:t>
        </m:r>
      </m:oMath>
    </w:p>
    <w:p w:rsidR="00391075" w:rsidRPr="00F23E84" w:rsidRDefault="00377FBB" w:rsidP="00391075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כל תבנית ריבועית</w:t>
      </w:r>
      <w:r w:rsidR="00A82A89">
        <w:rPr>
          <w:rFonts w:asciiTheme="majorHAnsi" w:eastAsiaTheme="majorEastAsia" w:hAnsiTheme="majorHAnsi" w:cstheme="majorBidi" w:hint="cs"/>
          <w:rtl/>
        </w:rPr>
        <w:t xml:space="preserve"> </w:t>
      </w:r>
      <w:r w:rsidR="00654E87">
        <w:rPr>
          <w:rFonts w:asciiTheme="majorHAnsi" w:eastAsiaTheme="majorEastAsia" w:hAnsiTheme="majorHAnsi" w:cstheme="majorBidi" w:hint="cs"/>
          <w:rtl/>
        </w:rPr>
        <w:t xml:space="preserve">היא מהצורה </w:t>
      </w:r>
      <m:oMath>
        <m:r>
          <w:rPr>
            <w:rFonts w:ascii="Cambria Math" w:eastAsiaTheme="majorEastAsia" w:hAnsi="Cambria Math" w:cstheme="majorBidi"/>
          </w:rPr>
          <m:t>q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sSubSup>
          <m:sSubSupPr>
            <m:ctrlPr>
              <w:rPr>
                <w:rFonts w:ascii="Cambria Math" w:eastAsiaTheme="majorEastAsia" w:hAnsi="Cambria Math" w:cstheme="majorBidi"/>
                <w:i/>
              </w:rPr>
            </m:ctrlPr>
          </m:sSub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bSup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sSubSup>
          <m:sSubSupPr>
            <m:ctrlPr>
              <w:rPr>
                <w:rFonts w:ascii="Cambria Math"/>
                <w:i/>
              </w:rPr>
            </m:ctrlPr>
          </m:sSubSup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k</m:t>
            </m:r>
          </m:sub>
          <m:sup>
            <m:r>
              <w:rPr>
                <w:rFonts w:ascii="Cambria Math"/>
              </w:rPr>
              <m:t>2</m:t>
            </m:r>
          </m:sup>
        </m:sSubSup>
      </m:oMath>
      <w:r w:rsidR="00206019">
        <w:rPr>
          <w:rFonts w:asciiTheme="majorHAnsi" w:eastAsiaTheme="majorEastAsia" w:hAnsiTheme="majorHAnsi" w:cstheme="majorBidi"/>
          <w:rtl/>
        </w:rPr>
        <w:br/>
      </w: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rank</m:t>
              </m:r>
            </m:fName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sub>
              </m:sSub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k=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rank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</m:func>
          <m:r>
            <w:rPr>
              <w:rFonts w:ascii="Cambria Math"/>
            </w:rPr>
            <m:t>,x</m:t>
          </m:r>
          <m:r>
            <w:rPr>
              <w:rFonts w:ascii="Cambria Math" w:hAnsi="Cambria Math" w:cs="Cambria Math"/>
            </w:rPr>
            <m:t>∈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w:rPr>
                  <w:rFonts w:ascii="Cambria Math"/>
                </w:rPr>
                <m:t>n</m:t>
              </m:r>
            </m:sup>
          </m:sSup>
        </m:oMath>
      </m:oMathPara>
    </w:p>
    <w:p w:rsidR="00F23E84" w:rsidRPr="00CD3BEA" w:rsidRDefault="00F23E84" w:rsidP="00221125">
      <w:pPr>
        <w:pStyle w:val="Heading3"/>
        <w:rPr>
          <w:rtl/>
        </w:rPr>
      </w:pPr>
      <w:r>
        <w:rPr>
          <w:rFonts w:hint="cs"/>
          <w:rtl/>
        </w:rPr>
        <w:t xml:space="preserve">מעל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</w:p>
    <w:p w:rsidR="00CD3BEA" w:rsidRPr="0083349C" w:rsidRDefault="0098315A" w:rsidP="00DA71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q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ajorBidi"/>
            </w:rPr>
            <m:t>-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0</m:t>
          </m:r>
          <m:nary>
            <m:naryPr>
              <m:chr m:val="∑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nary>
          <m:r>
            <w:rPr>
              <w:rFonts w:asciiTheme="majorHAnsi" w:eastAsiaTheme="majorEastAsia" w:hAnsiTheme="majorHAnsi" w:cstheme="majorBidi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=n-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+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-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+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-</m:t>
              </m:r>
            </m:sub>
          </m:sSub>
          <m:r>
            <w:rPr>
              <w:rFonts w:ascii="Cambria Math" w:eastAsiaTheme="majorEastAsia" w:hAnsi="Cambria Math" w:cstheme="majorBidi"/>
            </w:rPr>
            <m:t>=k=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rank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q</m:t>
              </m:r>
            </m:e>
          </m:func>
          <m:r>
            <w:rPr>
              <w:rFonts w:ascii="Cambria Math" w:eastAsiaTheme="majorEastAsia" w:hAnsi="Cambria Math" w:cstheme="majorBidi"/>
            </w:rPr>
            <m:t>,x∈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</m:oMath>
      </m:oMathPara>
    </w:p>
    <w:p w:rsidR="0083349C" w:rsidRDefault="0083349C" w:rsidP="0083349C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הוכחה מעל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</w:p>
    <w:p w:rsidR="004120E2" w:rsidRDefault="00876162" w:rsidP="004120E2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w:lastRenderedPageBreak/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156E8B">
        <w:rPr>
          <w:rFonts w:eastAsiaTheme="minorEastAsia" w:hint="cs"/>
          <w:rtl/>
        </w:rPr>
        <w:t xml:space="preserve"> סימטרית</w:t>
      </w:r>
      <w:r w:rsidR="00277948">
        <w:rPr>
          <w:rFonts w:eastAsiaTheme="minorEastAsia" w:hint="cs"/>
          <w:rtl/>
        </w:rPr>
        <w:t xml:space="preserve">. נתבונן </w:t>
      </w:r>
      <w:r w:rsidR="00CD09D0">
        <w:rPr>
          <w:rFonts w:eastAsiaTheme="minorEastAsia" w:hint="cs"/>
          <w:rtl/>
        </w:rPr>
        <w:t>ב</w:t>
      </w:r>
      <w:r w:rsidR="00CD09D0">
        <w:rPr>
          <w:rFonts w:eastAsiaTheme="minorEastAsia" w:hint="cs"/>
          <w:u w:val="single"/>
          <w:rtl/>
        </w:rPr>
        <w:t>מכפלה פנימית</w:t>
      </w:r>
      <w:r w:rsidR="00CD09D0">
        <w:rPr>
          <w:rFonts w:eastAsiaTheme="minorEastAsia" w:hint="cs"/>
          <w:rtl/>
        </w:rPr>
        <w:t>(לדוגמה</w:t>
      </w:r>
      <w:r w:rsidR="001A7D06">
        <w:rPr>
          <w:rFonts w:eastAsiaTheme="minorEastAsia" w:hint="cs"/>
          <w:rtl/>
        </w:rPr>
        <w:t xml:space="preserve"> מכפלה סטנדרטית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</m:oMath>
      <w:r w:rsidR="001A7D06">
        <w:rPr>
          <w:rFonts w:eastAsiaTheme="minorEastAsia" w:hint="cs"/>
          <w:rtl/>
        </w:rPr>
        <w:t xml:space="preserve">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A7D06">
        <w:rPr>
          <w:rFonts w:eastAsiaTheme="minorEastAsia" w:hint="cs"/>
          <w:rtl/>
        </w:rPr>
        <w:t>).</w:t>
      </w:r>
      <w:r w:rsidR="005C27B1">
        <w:rPr>
          <w:rFonts w:eastAsiaTheme="minorEastAsia" w:hint="cs"/>
          <w:rtl/>
        </w:rPr>
        <w:t xml:space="preserve"> קיים אופרטור </w:t>
      </w:r>
      <m:oMath>
        <m:r>
          <m:rPr>
            <m:sty m:val="p"/>
          </m:rPr>
          <w:rPr>
            <w:rFonts w:ascii="Cambria Math" w:eastAsiaTheme="minorEastAsia" w:hAnsi="Cambria Math"/>
          </w:rPr>
          <m:t>T: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73FE2">
        <w:rPr>
          <w:rFonts w:eastAsiaTheme="minorEastAsia" w:hint="cs"/>
          <w:rtl/>
        </w:rPr>
        <w:t xml:space="preserve"> כך ש</w:t>
      </w:r>
      <w:r w:rsidR="00673FE2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Tx,y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820342">
        <w:rPr>
          <w:rFonts w:eastAsiaTheme="minorEastAsia" w:hint="cs"/>
          <w:rtl/>
        </w:rPr>
        <w:t xml:space="preserve">אם </w:t>
      </w:r>
      <w:r w:rsidR="00820342">
        <w:rPr>
          <w:rFonts w:eastAsiaTheme="minorEastAsia"/>
        </w:rPr>
        <w:t>B</w:t>
      </w:r>
      <w:r w:rsidR="00820342">
        <w:rPr>
          <w:rFonts w:eastAsiaTheme="minorEastAsia" w:hint="cs"/>
          <w:rtl/>
        </w:rPr>
        <w:t xml:space="preserve"> סימטרית אזי </w:t>
      </w:r>
      <w:r w:rsidR="00820342">
        <w:rPr>
          <w:rFonts w:eastAsiaTheme="minorEastAsia"/>
        </w:rPr>
        <w:t>T</w:t>
      </w:r>
      <w:r w:rsidR="00820342">
        <w:rPr>
          <w:rFonts w:eastAsiaTheme="minorEastAsia" w:hint="cs"/>
          <w:rtl/>
        </w:rPr>
        <w:t xml:space="preserve"> צ"ע(=סימטרי מעל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820342">
        <w:rPr>
          <w:rFonts w:hint="cs"/>
          <w:i/>
          <w:rtl/>
        </w:rPr>
        <w:t>)</w:t>
      </w:r>
      <w:r w:rsidR="004120E2">
        <w:rPr>
          <w:i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=T,  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8D2D5F">
        <w:rPr>
          <w:rFonts w:eastAsiaTheme="minorEastAsia" w:hint="cs"/>
          <w:i/>
          <w:rtl/>
        </w:rPr>
        <w:t>כל</w:t>
      </w:r>
    </w:p>
    <w:p w:rsidR="008D2D5F" w:rsidRDefault="008D2D5F" w:rsidP="004120E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 אופרטור צ"ע אפשר ללכסן בבסיס א"נ.</w:t>
      </w:r>
    </w:p>
    <w:p w:rsidR="00146229" w:rsidRDefault="00146229" w:rsidP="00B86B37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86B37" w:rsidRDefault="00891381" w:rsidP="00C8413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שתי תבניות בי-לינאריות סימטריות\ריבועיות הן </w:t>
      </w:r>
      <w:r w:rsidR="00FA1AB2">
        <w:rPr>
          <w:rFonts w:hint="cs"/>
          <w:rtl/>
        </w:rPr>
        <w:t xml:space="preserve">איזומורפיות אם קיים </w:t>
      </w:r>
      <m:oMath>
        <m:r>
          <w:rPr>
            <w:rFonts w:ascii="Cambria Math" w:hAnsi="Cambria Math"/>
          </w:rPr>
          <m:t>A:V→V</m:t>
        </m:r>
      </m:oMath>
      <w:r w:rsidR="00FA1AB2">
        <w:rPr>
          <w:rFonts w:eastAsiaTheme="minorEastAsia" w:hint="cs"/>
          <w:rtl/>
        </w:rPr>
        <w:t xml:space="preserve"> לא סינגולרית</w:t>
      </w:r>
      <w:r w:rsidR="00C84138">
        <w:rPr>
          <w:rFonts w:eastAsiaTheme="minorEastAsia" w:hint="cs"/>
          <w:rtl/>
        </w:rPr>
        <w:t xml:space="preserve"> כך ש</w:t>
      </w:r>
      <w:r w:rsidR="00C84138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</m:oMath>
      <w:r w:rsidR="00C8413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u,v∈V</m:t>
        </m:r>
      </m:oMath>
      <w:r w:rsidR="00C84138">
        <w:rPr>
          <w:rFonts w:eastAsiaTheme="minorEastAsia" w:hint="cs"/>
          <w:rtl/>
        </w:rPr>
        <w:t>.</w:t>
      </w:r>
    </w:p>
    <w:p w:rsidR="00191E31" w:rsidRDefault="00191E31" w:rsidP="00191E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תוצאה </w:t>
      </w:r>
      <w:r>
        <w:rPr>
          <w:rtl/>
        </w:rPr>
        <w:t>–</w:t>
      </w:r>
      <w:r>
        <w:rPr>
          <w:rFonts w:hint="cs"/>
          <w:rtl/>
        </w:rPr>
        <w:t xml:space="preserve"> משפט</w:t>
      </w:r>
    </w:p>
    <w:p w:rsidR="00191E31" w:rsidRDefault="00191E31" w:rsidP="00191E3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מעל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C</m:t>
        </m:r>
      </m:oMath>
    </w:p>
    <w:p w:rsidR="00191E31" w:rsidRDefault="00C7648D" w:rsidP="00763040">
      <w:pPr>
        <w:rPr>
          <w:rFonts w:hint="cs"/>
          <w:rtl/>
        </w:rPr>
      </w:pPr>
      <w:r>
        <w:rPr>
          <w:rFonts w:hint="cs"/>
          <w:rtl/>
        </w:rPr>
        <w:t>שתי תבניות ריבועיות הן איזומורפיות אם ורק אם יש להן אותו דרגה.</w:t>
      </w:r>
    </w:p>
    <w:p w:rsidR="00A97661" w:rsidRPr="00495D3E" w:rsidRDefault="00A97661" w:rsidP="00495D3E">
      <w:pPr>
        <w:pStyle w:val="Heading2"/>
        <w:rPr>
          <w:rtl/>
        </w:rPr>
      </w:pPr>
      <w:r>
        <w:rPr>
          <w:rFonts w:hint="cs"/>
          <w:rtl/>
        </w:rPr>
        <w:t xml:space="preserve">מעל </w:t>
      </w:r>
      <m:oMath>
        <m:r>
          <m:rPr>
            <m:scr m:val="double-struck"/>
            <m:sty m:val="b"/>
          </m:rPr>
          <w:rPr>
            <w:rFonts w:ascii="Cambria Math" w:hAnsi="Cambria Math"/>
          </w:rPr>
          <m:t>R</m:t>
        </m:r>
      </m:oMath>
    </w:p>
    <w:p w:rsidR="005C4518" w:rsidRDefault="00954814" w:rsidP="00954814">
      <w:pPr>
        <w:rPr>
          <w:rFonts w:asciiTheme="majorHAnsi" w:eastAsiaTheme="majorEastAsia" w:hAnsiTheme="majorHAnsi" w:cstheme="majorBidi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שתי תבניות ריבועיות הן איזומורפיות אם יש להן אותו סיגנטורה(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σ</m:t>
            </m:r>
          </m:e>
          <m:sub>
            <m:r>
              <w:rPr>
                <w:rFonts w:ascii="Cambria Math" w:eastAsiaTheme="majorEastAsia" w:hAnsi="Cambria Math" w:cstheme="majorBidi"/>
              </w:rPr>
              <m:t>B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b>
            </m:sSub>
          </m:e>
        </m:d>
      </m:oMath>
      <w:r w:rsidR="004D32B6">
        <w:rPr>
          <w:rFonts w:asciiTheme="majorHAnsi" w:eastAsiaTheme="majorEastAsia" w:hAnsiTheme="majorHAnsi" w:cstheme="majorBidi" w:hint="cs"/>
          <w:rtl/>
        </w:rPr>
        <w:t>)</w:t>
      </w:r>
    </w:p>
    <w:p w:rsidR="00B0311E" w:rsidRDefault="0011286B" w:rsidP="00B0311E">
      <w:pPr>
        <w:ind w:left="2880"/>
        <w:rPr>
          <w:rFonts w:asciiTheme="majorHAnsi" w:eastAsiaTheme="majorEastAsia" w:hAnsiTheme="majorHAnsi" w:cstheme="majorBidi" w:hint="cs"/>
          <w:rtl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="00A93D94">
        <w:rPr>
          <w:rFonts w:asciiTheme="majorHAnsi" w:eastAsiaTheme="majorEastAsia" w:hAnsiTheme="majorHAnsi" w:cstheme="majorBidi" w:hint="cs"/>
          <w:rtl/>
        </w:rPr>
        <w:t>=</w:t>
      </w:r>
      <w:r>
        <w:rPr>
          <w:rFonts w:asciiTheme="majorHAnsi" w:eastAsiaTheme="majorEastAsia" w:hAnsiTheme="majorHAnsi" w:cstheme="majorBidi" w:hint="cs"/>
          <w:rtl/>
        </w:rPr>
        <w:t xml:space="preserve"> מימד של תת מרחב איפוס של </w:t>
      </w:r>
      <w:r>
        <w:rPr>
          <w:rFonts w:asciiTheme="majorHAnsi" w:eastAsiaTheme="majorEastAsia" w:hAnsiTheme="majorHAnsi" w:cstheme="majorBidi"/>
        </w:rPr>
        <w:t>B</w:t>
      </w:r>
      <w:r>
        <w:rPr>
          <w:rFonts w:asciiTheme="majorHAnsi" w:eastAsiaTheme="majorEastAsia" w:hAnsiTheme="majorHAnsi" w:cstheme="majorBidi" w:hint="cs"/>
          <w:rtl/>
        </w:rPr>
        <w:t>(כלומר כל ווקטורים</w:t>
      </w:r>
      <w:r w:rsidR="00427636"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v∈V</m:t>
        </m:r>
      </m:oMath>
      <w:r w:rsidR="00427636">
        <w:rPr>
          <w:rFonts w:asciiTheme="majorHAnsi" w:eastAsiaTheme="majorEastAsia" w:hAnsiTheme="majorHAnsi" w:cstheme="majorBidi" w:hint="cs"/>
          <w:rtl/>
        </w:rPr>
        <w:t xml:space="preserve"> כך </w:t>
      </w:r>
      <w:r w:rsidR="00912D69">
        <w:rPr>
          <w:rFonts w:asciiTheme="majorHAnsi" w:eastAsiaTheme="majorEastAsia" w:hAnsiTheme="majorHAnsi" w:cstheme="majorBidi"/>
          <w:rtl/>
        </w:rPr>
        <w:tab/>
      </w:r>
      <w:r w:rsidR="00912D69">
        <w:rPr>
          <w:rFonts w:asciiTheme="majorHAnsi" w:eastAsiaTheme="majorEastAsia" w:hAnsiTheme="majorHAnsi" w:cstheme="majorBidi" w:hint="cs"/>
          <w:rtl/>
        </w:rPr>
        <w:tab/>
      </w:r>
      <w:r w:rsidR="00912D69">
        <w:rPr>
          <w:rFonts w:asciiTheme="majorHAnsi" w:eastAsiaTheme="majorEastAsia" w:hAnsiTheme="majorHAnsi" w:cstheme="majorBidi"/>
          <w:rtl/>
        </w:rPr>
        <w:tab/>
      </w:r>
      <w:r w:rsidR="00912D69">
        <w:rPr>
          <w:rFonts w:asciiTheme="majorHAnsi" w:eastAsiaTheme="majorEastAsia" w:hAnsiTheme="majorHAnsi" w:cstheme="majorBidi" w:hint="cs"/>
          <w:rtl/>
        </w:rPr>
        <w:tab/>
      </w:r>
      <w:r w:rsidR="00427636">
        <w:rPr>
          <w:rFonts w:asciiTheme="majorHAnsi" w:eastAsiaTheme="majorEastAsia" w:hAnsiTheme="majorHAnsi" w:cstheme="majorBidi" w:hint="cs"/>
          <w:rtl/>
        </w:rPr>
        <w:t>ש</w:t>
      </w:r>
      <m:oMath>
        <m:r>
          <w:rPr>
            <w:rFonts w:ascii="Cambria Math" w:eastAsiaTheme="majorEastAsia" w:hAnsi="Cambria Math" w:cstheme="majorBidi"/>
          </w:rPr>
          <m:t>B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u,v</m:t>
            </m:r>
          </m:e>
        </m:d>
        <m:r>
          <w:rPr>
            <w:rFonts w:ascii="Cambria Math" w:eastAsiaTheme="majorEastAsia" w:hAnsi="Cambria Math" w:cstheme="majorBidi"/>
          </w:rPr>
          <m:t>=0</m:t>
        </m:r>
      </m:oMath>
      <w:r w:rsidR="003B1FEA">
        <w:rPr>
          <w:rFonts w:asciiTheme="majorHAnsi" w:eastAsiaTheme="majorEastAsia" w:hAnsiTheme="majorHAnsi" w:cstheme="majorBidi" w:hint="cs"/>
          <w:rtl/>
        </w:rPr>
        <w:t xml:space="preserve"> לכל </w:t>
      </w:r>
      <m:oMath>
        <m:r>
          <w:rPr>
            <w:rFonts w:ascii="Cambria Math" w:eastAsiaTheme="majorEastAsia" w:hAnsi="Cambria Math" w:cstheme="majorBidi"/>
          </w:rPr>
          <m:t>u∈V</m:t>
        </m:r>
      </m:oMath>
      <w:r w:rsidR="003B1FEA">
        <w:rPr>
          <w:rFonts w:asciiTheme="majorHAnsi" w:eastAsiaTheme="majorEastAsia" w:hAnsiTheme="majorHAnsi" w:cstheme="majorBidi" w:hint="cs"/>
          <w:rtl/>
        </w:rPr>
        <w:t>)</w:t>
      </w:r>
      <w:r w:rsidR="00A93D94">
        <w:rPr>
          <w:rFonts w:asciiTheme="majorHAnsi" w:eastAsiaTheme="majorEastAsia" w:hAnsiTheme="majorHAnsi" w:cstheme="majorBidi"/>
          <w:rtl/>
        </w:rPr>
        <w:br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+</m:t>
            </m:r>
          </m:sub>
        </m:sSub>
      </m:oMath>
      <w:r w:rsidR="00A93D94">
        <w:rPr>
          <w:rFonts w:asciiTheme="majorHAnsi" w:eastAsiaTheme="majorEastAsia" w:hAnsiTheme="majorHAnsi" w:cstheme="majorBidi" w:hint="cs"/>
          <w:rtl/>
        </w:rPr>
        <w:t xml:space="preserve"> = מימד של תת מרחב </w:t>
      </w:r>
      <w:r w:rsidR="00CE6CCF">
        <w:rPr>
          <w:rFonts w:asciiTheme="majorHAnsi" w:eastAsiaTheme="majorEastAsia" w:hAnsiTheme="majorHAnsi" w:cstheme="majorBidi" w:hint="cs"/>
          <w:rtl/>
        </w:rPr>
        <w:t xml:space="preserve">המקסימלי </w:t>
      </w:r>
      <w:r w:rsidR="000F11F9">
        <w:rPr>
          <w:rFonts w:asciiTheme="majorHAnsi" w:eastAsiaTheme="majorEastAsia" w:hAnsiTheme="majorHAnsi" w:cstheme="majorBidi" w:hint="cs"/>
          <w:rtl/>
        </w:rPr>
        <w:t xml:space="preserve">כך שצמצום של </w:t>
      </w:r>
      <w:r w:rsidR="000F11F9">
        <w:rPr>
          <w:rFonts w:asciiTheme="majorHAnsi" w:eastAsiaTheme="majorEastAsia" w:hAnsiTheme="majorHAnsi" w:cstheme="majorBidi"/>
        </w:rPr>
        <w:t>B</w:t>
      </w:r>
      <w:r w:rsidR="000F11F9">
        <w:rPr>
          <w:rFonts w:asciiTheme="majorHAnsi" w:eastAsiaTheme="majorEastAsia" w:hAnsiTheme="majorHAnsi" w:cstheme="majorBidi" w:hint="cs"/>
          <w:rtl/>
        </w:rPr>
        <w:t xml:space="preserve"> </w:t>
      </w:r>
      <w:r w:rsidR="0012342C">
        <w:rPr>
          <w:rFonts w:asciiTheme="majorHAnsi" w:eastAsiaTheme="majorEastAsia" w:hAnsiTheme="majorHAnsi" w:cstheme="majorBidi" w:hint="cs"/>
          <w:rtl/>
        </w:rPr>
        <w:t>חיובי לחלוטין.</w:t>
      </w:r>
      <w:r w:rsidR="00632833">
        <w:rPr>
          <w:rFonts w:asciiTheme="majorHAnsi" w:eastAsiaTheme="majorEastAsia" w:hAnsiTheme="majorHAnsi" w:cstheme="majorBidi"/>
          <w:rtl/>
        </w:rPr>
        <w:br/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r</m:t>
            </m:r>
          </m:e>
          <m:sub>
            <m:r>
              <w:rPr>
                <w:rFonts w:ascii="Cambria Math" w:eastAsiaTheme="majorEastAsia" w:hAnsi="Cambria Math" w:cstheme="majorBidi"/>
              </w:rPr>
              <m:t>-</m:t>
            </m:r>
          </m:sub>
        </m:sSub>
      </m:oMath>
      <w:r w:rsidR="00632833">
        <w:rPr>
          <w:rFonts w:asciiTheme="majorHAnsi" w:eastAsiaTheme="majorEastAsia" w:hAnsiTheme="majorHAnsi" w:cstheme="majorBidi" w:hint="cs"/>
          <w:rtl/>
        </w:rPr>
        <w:t xml:space="preserve"> = </w:t>
      </w:r>
      <w:r w:rsidR="00F426F8">
        <w:rPr>
          <w:rFonts w:asciiTheme="majorHAnsi" w:eastAsiaTheme="majorEastAsia" w:hAnsiTheme="majorHAnsi" w:cstheme="majorBidi" w:hint="cs"/>
          <w:rtl/>
        </w:rPr>
        <w:t xml:space="preserve">מימד של תת מרחב המקסימלי כך שצמצום של </w:t>
      </w:r>
      <w:r w:rsidR="00F426F8">
        <w:rPr>
          <w:rFonts w:asciiTheme="majorHAnsi" w:eastAsiaTheme="majorEastAsia" w:hAnsiTheme="majorHAnsi" w:cstheme="majorBidi"/>
        </w:rPr>
        <w:t>B</w:t>
      </w:r>
      <w:r w:rsidR="00F426F8">
        <w:rPr>
          <w:rFonts w:asciiTheme="majorHAnsi" w:eastAsiaTheme="majorEastAsia" w:hAnsiTheme="majorHAnsi" w:cstheme="majorBidi" w:hint="cs"/>
          <w:rtl/>
        </w:rPr>
        <w:t xml:space="preserve"> שלילי לחלוטין.</w:t>
      </w:r>
    </w:p>
    <w:p w:rsidR="00B0311E" w:rsidRDefault="00216FC4" w:rsidP="00E42058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E42058">
        <w:rPr>
          <w:rFonts w:hint="cs"/>
          <w:rtl/>
        </w:rPr>
        <w:t>(</w:t>
      </w:r>
      <w:r w:rsidR="00E42058">
        <w:t>Jacobi</w:t>
      </w:r>
      <w:r w:rsidR="00E42058">
        <w:rPr>
          <w:rFonts w:hint="cs"/>
          <w:rtl/>
        </w:rPr>
        <w:t>)</w:t>
      </w:r>
    </w:p>
    <w:p w:rsidR="007E739B" w:rsidRDefault="0015223D" w:rsidP="008255C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B</w:t>
      </w:r>
      <w:r>
        <w:rPr>
          <w:rFonts w:hint="cs"/>
          <w:rtl/>
        </w:rPr>
        <w:t xml:space="preserve"> תבנית בי-לינארית</w:t>
      </w:r>
      <w:r w:rsidR="00992856">
        <w:rPr>
          <w:rFonts w:hint="cs"/>
          <w:rtl/>
        </w:rPr>
        <w:t xml:space="preserve"> סימטרית </w:t>
      </w:r>
      <w:r>
        <w:rPr>
          <w:rFonts w:hint="cs"/>
          <w:rtl/>
        </w:rPr>
        <w:t xml:space="preserve">(מעל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) עם מטריצת </w:t>
      </w:r>
      <w:r>
        <w:rPr>
          <w:rFonts w:eastAsiaTheme="minorEastAsia"/>
        </w:rPr>
        <w:t>Gram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1F4D3B">
        <w:rPr>
          <w:rFonts w:eastAsiaTheme="minorEastAsia" w:hint="cs"/>
          <w:rtl/>
        </w:rPr>
        <w:t xml:space="preserve">. נניח שמינורים </w:t>
      </w:r>
      <w:r w:rsidR="00992856">
        <w:rPr>
          <w:rFonts w:eastAsiaTheme="minorEastAsia" w:hint="cs"/>
          <w:rtl/>
        </w:rPr>
        <w:t xml:space="preserve">ראשיים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44900">
        <w:rPr>
          <w:rFonts w:eastAsiaTheme="minorEastAsia" w:hint="cs"/>
          <w:rtl/>
        </w:rPr>
        <w:t xml:space="preserve"> הם שונים מ0: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</m:e>
        </m:d>
        <m:r>
          <w:rPr>
            <w:rFonts w:ascii="Cambria Math" w:eastAsia="MS Mincho" w:hAnsi="Cambria Math" w:cs="MS Mincho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644900" w:rsidRPr="00644900">
        <w:rPr>
          <w:rFonts w:eastAsiaTheme="minorEastAsia"/>
          <w:i/>
          <w:rtl/>
        </w:rPr>
        <w:br/>
      </w:r>
      <w:r w:rsidR="00644900">
        <w:rPr>
          <w:rFonts w:eastAsiaTheme="minorEastAsia" w:hint="cs"/>
          <w:i/>
          <w:rtl/>
        </w:rPr>
        <w:t>אזי</w:t>
      </w:r>
      <w:r w:rsidR="004125FA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644900">
        <w:rPr>
          <w:rFonts w:eastAsiaTheme="minorEastAsia" w:hint="cs"/>
          <w:i/>
          <w:rtl/>
        </w:rPr>
        <w:t xml:space="preserve"> = מספר </w:t>
      </w:r>
      <w:r w:rsidR="004B32E2">
        <w:rPr>
          <w:rFonts w:eastAsiaTheme="minorEastAsia" w:hint="cs"/>
          <w:i/>
          <w:rtl/>
        </w:rPr>
        <w:t>המספרים השליליים</w:t>
      </w:r>
      <w:r w:rsidR="00644900">
        <w:rPr>
          <w:rFonts w:eastAsiaTheme="minorEastAsia" w:hint="cs"/>
          <w:i/>
          <w:rtl/>
        </w:rPr>
        <w:t xml:space="preserve"> בסדרה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,…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den>
        </m:f>
      </m:oMath>
      <w:r w:rsidR="004125FA">
        <w:rPr>
          <w:rFonts w:eastAsiaTheme="minorEastAsia"/>
          <w:i/>
          <w:rtl/>
        </w:rPr>
        <w:br/>
      </w:r>
      <w:r w:rsidR="004125FA">
        <w:rPr>
          <w:rFonts w:hint="cs"/>
          <w:u w:val="single"/>
          <w:rtl/>
        </w:rPr>
        <w:t>בפרט</w:t>
      </w:r>
      <w:r w:rsidR="004125FA"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B4B3C">
        <w:rPr>
          <w:rFonts w:eastAsiaTheme="minorEastAsia" w:hint="cs"/>
          <w:rtl/>
        </w:rPr>
        <w:t xml:space="preserve"> חיובית לחלוטין </w:t>
      </w:r>
      <w:r w:rsidR="008C7C7B">
        <w:rPr>
          <w:rFonts w:eastAsiaTheme="minorEastAsia" w:hint="cs"/>
          <w:rtl/>
        </w:rPr>
        <w:t xml:space="preserve">אם ורק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8C7C7B">
        <w:rPr>
          <w:rFonts w:eastAsiaTheme="minorEastAsia" w:hint="cs"/>
          <w:rtl/>
        </w:rPr>
        <w:t xml:space="preserve"> לכל </w:t>
      </w:r>
      <w:r w:rsidR="008C7C7B">
        <w:rPr>
          <w:rFonts w:eastAsiaTheme="minorEastAsia"/>
        </w:rPr>
        <w:t>i</w:t>
      </w:r>
      <w:r w:rsidR="008C7C7B">
        <w:rPr>
          <w:rFonts w:eastAsiaTheme="minorEastAsia" w:hint="cs"/>
          <w:rtl/>
        </w:rPr>
        <w:t>.</w:t>
      </w:r>
    </w:p>
    <w:p w:rsidR="00A15C42" w:rsidRDefault="00A15C42" w:rsidP="00A10E9E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A10E9E" w:rsidRDefault="00A10E9E" w:rsidP="00116F9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אלכוסנית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MS Mincho" w:hAnsi="Cambria Math" w:cs="MS Mincho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D300CA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16F9F">
        <w:rPr>
          <w:rFonts w:eastAsiaTheme="minorEastAsia" w:hint="cs"/>
          <w:rtl/>
        </w:rPr>
        <w:t xml:space="preserve"> (</w:t>
      </w:r>
      <w:r w:rsidR="00116F9F" w:rsidRPr="00116F9F">
        <w:rPr>
          <w:rFonts w:eastAsiaTheme="minorEastAsia"/>
        </w:rPr>
        <w:sym w:font="Wingdings" w:char="F0EF"/>
      </w:r>
      <w:r w:rsidR="00116F9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16F9F">
        <w:rPr>
          <w:rFonts w:eastAsiaTheme="minorEastAsia" w:hint="cs"/>
          <w:rtl/>
        </w:rPr>
        <w:t>)</w:t>
      </w:r>
    </w:p>
    <w:p w:rsidR="00ED2870" w:rsidRDefault="00ED2870" w:rsidP="00B94712">
      <w:pPr>
        <w:pStyle w:val="Heading2"/>
        <w:rPr>
          <w:rFonts w:cstheme="minorBidi" w:hint="cs"/>
          <w:i/>
          <w:rtl/>
        </w:rPr>
      </w:pPr>
      <w:r>
        <w:rPr>
          <w:rFonts w:hint="cs"/>
          <w:rtl/>
        </w:rPr>
        <w:t>הוכחה</w:t>
      </w:r>
    </w:p>
    <w:p w:rsidR="00B94712" w:rsidRPr="0066639A" w:rsidRDefault="0025247F" w:rsidP="0025247F">
      <w:pPr>
        <w:rPr>
          <w:rFonts w:eastAsiaTheme="minorEastAsi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4988237</wp:posOffset>
                </wp:positionH>
                <wp:positionV relativeFrom="paragraph">
                  <wp:posOffset>302631</wp:posOffset>
                </wp:positionV>
                <wp:extent cx="285420" cy="1141678"/>
                <wp:effectExtent l="57150" t="95250" r="400685" b="97155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420" cy="1141678"/>
                        </a:xfrm>
                        <a:prstGeom prst="curvedConnector3">
                          <a:avLst>
                            <a:gd name="adj1" fmla="val 218465"/>
                          </a:avLst>
                        </a:prstGeom>
                        <a:ln cmpd="thickThin"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left:0;text-align:left;margin-left:392.75pt;margin-top:23.85pt;width:22.45pt;height:89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6X+gEAADUEAAAOAAAAZHJzL2Uyb0RvYy54bWysU8uO0zAU3SPxD5b3NE3olCpqOosOsEFQ&#10;wcDe40djxi9de5r277l20oB4LRAbK7bvOT7n3Jvt7dkacpIQtXcdrRdLSqTjXmh37Ojn+zcvNpTE&#10;xJxgxjvZ0YuM9Hb3/Nl2CK1sfO+NkECQxMV2CB3tUwptVUXeS8viwgfp8FJ5sCzhFo6VADYguzVV&#10;s1yuq8GDCOC5jBFP78ZLuiv8SkmePigVZSKmo6gtlRXK+pDXardl7RFY6DWfZLB/UGGZdvjoTHXH&#10;EiNPoH+hspqDj16lBfe28kppLosHdFMvf3LzqWdBFi8YTgxzTPH/0fL3pwMQLTraUOKYxRbtn+Ak&#10;Bdl75zA+D6TJKQ0htli8dweYdjEcIFs+K7BEGR2+4ACUENAWOZeML3PG8pwIx8Nmc7NqsBMcr+p6&#10;Va9fbTJ9NfJkvgAxvZXekvzRUV7kzGpelhfY6V1MJW8xqWbia02Jsgbbd2KGNPVmtb6ZqKdyfORK&#10;nrHGEW4DWk/Y/Mf7fmphYtq8doKkS8A0GIAfJhrjUGgOYrRevtLFyJHso1QYJFocJZYRlnsDBOV0&#10;VDzWMwtWZojSxsygZfH1R9BUm2GyjPUMbP4OnKvLi96lGWi18/A7cDpfpaqx/up69JptP3hxKYNQ&#10;4sDZLB2c/qM8/D/uC/z73777BgAA//8DAFBLAwQUAAYACAAAACEAN5m5id8AAAAKAQAADwAAAGRy&#10;cy9kb3ducmV2LnhtbEyPQU+EMBCF7yb+h2ZMvLllcYEGGTZmE48exL1w69IuEOmU0LKAv9560uPk&#10;fXnvm+K4moHd9OR6Swj7XQRMU2NVTy3C+fPtSQBzXpKSgyWNsGkHx/L+rpC5sgt96FvlWxZKyOUS&#10;ofN+zDl3TaeNdDs7agrZ1U5G+nBOLVeTXEK5GXgcRSk3sqew0MlRnzrdfFWzQaiX7TrX79+V2+Ll&#10;NNSNSPepQHx8WF9fgHm9+j8YfvWDOpTB6WJnUo4NCJlIkoAiHLIMWADEc3QAdkGI4ywBXhb8/wvl&#10;DwAAAP//AwBQSwECLQAUAAYACAAAACEAtoM4kv4AAADhAQAAEwAAAAAAAAAAAAAAAAAAAAAAW0Nv&#10;bnRlbnRfVHlwZXNdLnhtbFBLAQItABQABgAIAAAAIQA4/SH/1gAAAJQBAAALAAAAAAAAAAAAAAAA&#10;AC8BAABfcmVscy8ucmVsc1BLAQItABQABgAIAAAAIQAq+A6X+gEAADUEAAAOAAAAAAAAAAAAAAAA&#10;AC4CAABkcnMvZTJvRG9jLnhtbFBLAQItABQABgAIAAAAIQA3mbmJ3wAAAAoBAAAPAAAAAAAAAAAA&#10;AAAAAFQEAABkcnMvZG93bnJldi54bWxQSwUGAAAAAAQABADzAAAAYAUAAAAA&#10;" adj="47188" strokecolor="black [3200]" strokeweight="3pt">
                <v:stroke endarrow="open" linestyle="thickThin"/>
                <v:shadow on="t" color="black" opacity="22937f" origin=",.5" offset="0,.63889mm"/>
              </v:shape>
            </w:pict>
          </mc:Fallback>
        </mc:AlternateContent>
      </w:r>
      <w:r w:rsidR="00B94712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A7E18">
        <w:rPr>
          <w:rFonts w:eastAsiaTheme="minorEastAsia" w:hint="cs"/>
          <w:rtl/>
        </w:rPr>
        <w:t xml:space="preserve"> בסיס</w:t>
      </w:r>
      <w:r w:rsidR="009E2217">
        <w:rPr>
          <w:rFonts w:eastAsiaTheme="minorEastAsia" w:hint="cs"/>
          <w:rtl/>
        </w:rPr>
        <w:t xml:space="preserve"> כך שביחס ל</w:t>
      </w:r>
      <w:r w:rsidR="009E2217">
        <w:rPr>
          <w:rFonts w:eastAsiaTheme="minorEastAsia"/>
        </w:rPr>
        <w:t>S</w:t>
      </w:r>
      <w:r w:rsidR="009E2217">
        <w:rPr>
          <w:rFonts w:eastAsiaTheme="minorEastAsia" w:hint="cs"/>
          <w:rtl/>
        </w:rPr>
        <w:t xml:space="preserve"> מטריצת </w:t>
      </w:r>
      <w:r w:rsidR="009E2217">
        <w:rPr>
          <w:rFonts w:eastAsiaTheme="minorEastAsia"/>
        </w:rPr>
        <w:t>Gram</w:t>
      </w:r>
      <w:r w:rsidR="009E2217">
        <w:rPr>
          <w:rFonts w:eastAsiaTheme="minorEastAsia" w:hint="cs"/>
          <w:rtl/>
        </w:rPr>
        <w:t xml:space="preserve"> של </w:t>
      </w:r>
      <w:r w:rsidR="009E2217">
        <w:rPr>
          <w:rFonts w:eastAsiaTheme="minorEastAsia"/>
        </w:rPr>
        <w:t>B</w:t>
      </w:r>
      <w:r w:rsidR="009E2217">
        <w:rPr>
          <w:rFonts w:eastAsiaTheme="minorEastAsia" w:hint="cs"/>
          <w:rtl/>
        </w:rPr>
        <w:t xml:space="preserve"> היא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</m:oMath>
      <w:r w:rsidR="00134B03"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 w:rsidR="00134B03">
        <w:rPr>
          <w:rFonts w:eastAsiaTheme="minorEastAsia" w:hint="cs"/>
          <w:rtl/>
        </w:rPr>
        <w:t xml:space="preserve">קיים בסיס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34B03">
        <w:rPr>
          <w:rFonts w:eastAsiaTheme="minorEastAsia" w:hint="cs"/>
          <w:rtl/>
        </w:rPr>
        <w:t xml:space="preserve"> כך שמטריצת </w:t>
      </w:r>
      <w:r w:rsidR="00134B03">
        <w:rPr>
          <w:rFonts w:eastAsiaTheme="minorEastAsia"/>
        </w:rPr>
        <w:t>Gram</w:t>
      </w:r>
      <w:r w:rsidR="00134B03">
        <w:rPr>
          <w:rFonts w:eastAsiaTheme="minorEastAsia" w:hint="cs"/>
          <w:rtl/>
        </w:rPr>
        <w:t xml:space="preserve"> של </w:t>
      </w:r>
      <w:r w:rsidR="00134B03">
        <w:rPr>
          <w:rFonts w:eastAsiaTheme="minorEastAsia"/>
        </w:rPr>
        <w:t>B</w:t>
      </w:r>
      <w:r w:rsidR="00E41F00">
        <w:rPr>
          <w:rFonts w:eastAsiaTheme="minorEastAsia" w:hint="cs"/>
          <w:rtl/>
        </w:rPr>
        <w:t xml:space="preserve"> היא אלכסונית</w:t>
      </w:r>
      <w:r>
        <w:rPr>
          <w:rFonts w:eastAsiaTheme="minorEastAsia"/>
          <w:rtl/>
        </w:rPr>
        <w:br/>
      </w:r>
      <w:r w:rsidR="00CB53EC">
        <w:rPr>
          <w:rFonts w:eastAsiaTheme="minorEastAsia" w:hint="cs"/>
          <w:rtl/>
        </w:rPr>
        <w:t>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D6568F">
        <w:rPr>
          <w:rFonts w:eastAsiaTheme="minorEastAsia" w:hint="cs"/>
          <w:rtl/>
        </w:rPr>
        <w:t xml:space="preserve"> לכל 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≤i≤n</m:t>
        </m:r>
      </m:oMath>
      <w:r w:rsidR="005B5AB1">
        <w:rPr>
          <w:rFonts w:eastAsiaTheme="minorEastAsia" w:hint="cs"/>
          <w:rtl/>
        </w:rPr>
        <w:t xml:space="preserve"> (כלומר מטריצת מעבר היא משולשת). אזי מתקיים </w:t>
      </w:r>
      <w:r w:rsidR="005B5AB1">
        <w:rPr>
          <w:rFonts w:eastAsiaTheme="minorEastAsia" w:hint="cs"/>
          <w:u w:val="single"/>
          <w:rtl/>
        </w:rPr>
        <w:t>לכל</w:t>
      </w:r>
      <w:r w:rsidR="005B5AB1">
        <w:rPr>
          <w:rFonts w:eastAsiaTheme="minorEastAsia" w:hint="cs"/>
          <w:rtl/>
        </w:rPr>
        <w:t xml:space="preserve"> מינור</w:t>
      </w:r>
      <w:r w:rsidR="000037D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DM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&gt;0</m:t>
              </m:r>
            </m:lim>
          </m:limLow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</m:oMath>
      </m:oMathPara>
    </w:p>
    <w:p w:rsidR="0066639A" w:rsidRPr="0066639A" w:rsidRDefault="0066639A" w:rsidP="0066639A">
      <w:pPr>
        <w:rPr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</w:t>
      </w:r>
      <w:r w:rsidRPr="0066639A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צמצום של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לא מנוון.</w:t>
      </w:r>
      <w:bookmarkStart w:id="0" w:name="_GoBack"/>
      <w:bookmarkEnd w:id="0"/>
    </w:p>
    <w:sectPr w:rsidR="0066639A" w:rsidRPr="0066639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863BF"/>
    <w:multiLevelType w:val="hybridMultilevel"/>
    <w:tmpl w:val="2C7866FA"/>
    <w:lvl w:ilvl="0" w:tplc="087CBC52">
      <w:start w:val="1"/>
      <w:numFmt w:val="hebrew1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5A"/>
    <w:rsid w:val="000037D0"/>
    <w:rsid w:val="000165D1"/>
    <w:rsid w:val="0005325A"/>
    <w:rsid w:val="00057839"/>
    <w:rsid w:val="000F11F9"/>
    <w:rsid w:val="000F1815"/>
    <w:rsid w:val="001034FB"/>
    <w:rsid w:val="0011286B"/>
    <w:rsid w:val="00116F9F"/>
    <w:rsid w:val="0012342C"/>
    <w:rsid w:val="00134746"/>
    <w:rsid w:val="00134B03"/>
    <w:rsid w:val="001442F6"/>
    <w:rsid w:val="001458F8"/>
    <w:rsid w:val="00146229"/>
    <w:rsid w:val="0015223D"/>
    <w:rsid w:val="00156E8B"/>
    <w:rsid w:val="00185E26"/>
    <w:rsid w:val="00191E31"/>
    <w:rsid w:val="00195581"/>
    <w:rsid w:val="001A7D06"/>
    <w:rsid w:val="001C4DE0"/>
    <w:rsid w:val="001C54FC"/>
    <w:rsid w:val="001F08F3"/>
    <w:rsid w:val="001F4D3B"/>
    <w:rsid w:val="00206019"/>
    <w:rsid w:val="00213812"/>
    <w:rsid w:val="00216FC4"/>
    <w:rsid w:val="00217BA0"/>
    <w:rsid w:val="00221125"/>
    <w:rsid w:val="00230C37"/>
    <w:rsid w:val="002430E3"/>
    <w:rsid w:val="0025247F"/>
    <w:rsid w:val="00271D61"/>
    <w:rsid w:val="00277948"/>
    <w:rsid w:val="002A6AC5"/>
    <w:rsid w:val="002C71F8"/>
    <w:rsid w:val="0030096C"/>
    <w:rsid w:val="00301CF4"/>
    <w:rsid w:val="00340F25"/>
    <w:rsid w:val="0035252B"/>
    <w:rsid w:val="00356709"/>
    <w:rsid w:val="003662E9"/>
    <w:rsid w:val="00372262"/>
    <w:rsid w:val="00377FBB"/>
    <w:rsid w:val="003856D1"/>
    <w:rsid w:val="0039061F"/>
    <w:rsid w:val="00391075"/>
    <w:rsid w:val="003A2915"/>
    <w:rsid w:val="003B1FEA"/>
    <w:rsid w:val="004120E2"/>
    <w:rsid w:val="004125FA"/>
    <w:rsid w:val="00424543"/>
    <w:rsid w:val="00427636"/>
    <w:rsid w:val="00433E6B"/>
    <w:rsid w:val="0045178A"/>
    <w:rsid w:val="00484B17"/>
    <w:rsid w:val="00495D3E"/>
    <w:rsid w:val="004A15C6"/>
    <w:rsid w:val="004A385D"/>
    <w:rsid w:val="004A4DBE"/>
    <w:rsid w:val="004A7C70"/>
    <w:rsid w:val="004A7E18"/>
    <w:rsid w:val="004B32E2"/>
    <w:rsid w:val="004C69AA"/>
    <w:rsid w:val="004D05A8"/>
    <w:rsid w:val="004D1816"/>
    <w:rsid w:val="004D32B6"/>
    <w:rsid w:val="004F54A3"/>
    <w:rsid w:val="005611D1"/>
    <w:rsid w:val="00573989"/>
    <w:rsid w:val="005A320A"/>
    <w:rsid w:val="005A3A88"/>
    <w:rsid w:val="005B5AB1"/>
    <w:rsid w:val="005C27B1"/>
    <w:rsid w:val="005C4518"/>
    <w:rsid w:val="005F16CB"/>
    <w:rsid w:val="005F4271"/>
    <w:rsid w:val="00632833"/>
    <w:rsid w:val="00634D59"/>
    <w:rsid w:val="00641806"/>
    <w:rsid w:val="00644900"/>
    <w:rsid w:val="0065486D"/>
    <w:rsid w:val="00654E87"/>
    <w:rsid w:val="0066639A"/>
    <w:rsid w:val="00673FE2"/>
    <w:rsid w:val="006A7194"/>
    <w:rsid w:val="006C1703"/>
    <w:rsid w:val="006C6075"/>
    <w:rsid w:val="006C6DD0"/>
    <w:rsid w:val="0075121E"/>
    <w:rsid w:val="00763040"/>
    <w:rsid w:val="007824ED"/>
    <w:rsid w:val="007B3063"/>
    <w:rsid w:val="007E739B"/>
    <w:rsid w:val="00802DD8"/>
    <w:rsid w:val="00820342"/>
    <w:rsid w:val="00821A95"/>
    <w:rsid w:val="008255C3"/>
    <w:rsid w:val="00827D5A"/>
    <w:rsid w:val="0083349C"/>
    <w:rsid w:val="008642F8"/>
    <w:rsid w:val="0087575B"/>
    <w:rsid w:val="00876162"/>
    <w:rsid w:val="008808EF"/>
    <w:rsid w:val="00885C22"/>
    <w:rsid w:val="00891381"/>
    <w:rsid w:val="008C7C7B"/>
    <w:rsid w:val="008D2D5F"/>
    <w:rsid w:val="008E0CCB"/>
    <w:rsid w:val="00912D69"/>
    <w:rsid w:val="00923421"/>
    <w:rsid w:val="00942724"/>
    <w:rsid w:val="00954814"/>
    <w:rsid w:val="00954BEE"/>
    <w:rsid w:val="0098315A"/>
    <w:rsid w:val="00992856"/>
    <w:rsid w:val="009E2217"/>
    <w:rsid w:val="009E3054"/>
    <w:rsid w:val="00A10E9E"/>
    <w:rsid w:val="00A15C42"/>
    <w:rsid w:val="00A55EAE"/>
    <w:rsid w:val="00A7029E"/>
    <w:rsid w:val="00A82A89"/>
    <w:rsid w:val="00A878EC"/>
    <w:rsid w:val="00A93D94"/>
    <w:rsid w:val="00A97661"/>
    <w:rsid w:val="00AB1179"/>
    <w:rsid w:val="00AB4B3C"/>
    <w:rsid w:val="00B0311E"/>
    <w:rsid w:val="00B27549"/>
    <w:rsid w:val="00B84EC8"/>
    <w:rsid w:val="00B86B37"/>
    <w:rsid w:val="00B94712"/>
    <w:rsid w:val="00B977A4"/>
    <w:rsid w:val="00BC0352"/>
    <w:rsid w:val="00BC7CDC"/>
    <w:rsid w:val="00BF0107"/>
    <w:rsid w:val="00C7648D"/>
    <w:rsid w:val="00C84138"/>
    <w:rsid w:val="00C94D8A"/>
    <w:rsid w:val="00CA340E"/>
    <w:rsid w:val="00CB074E"/>
    <w:rsid w:val="00CB53EC"/>
    <w:rsid w:val="00CD09D0"/>
    <w:rsid w:val="00CD3582"/>
    <w:rsid w:val="00CD3BEA"/>
    <w:rsid w:val="00CE6CCF"/>
    <w:rsid w:val="00D300CA"/>
    <w:rsid w:val="00D607D5"/>
    <w:rsid w:val="00D6568F"/>
    <w:rsid w:val="00D946F8"/>
    <w:rsid w:val="00DA2D19"/>
    <w:rsid w:val="00DA7140"/>
    <w:rsid w:val="00DB0E6B"/>
    <w:rsid w:val="00DE2FAB"/>
    <w:rsid w:val="00DF0726"/>
    <w:rsid w:val="00E41F00"/>
    <w:rsid w:val="00E42058"/>
    <w:rsid w:val="00E4366E"/>
    <w:rsid w:val="00E9446C"/>
    <w:rsid w:val="00ED2870"/>
    <w:rsid w:val="00F053F4"/>
    <w:rsid w:val="00F23E84"/>
    <w:rsid w:val="00F249F1"/>
    <w:rsid w:val="00F426F8"/>
    <w:rsid w:val="00F73393"/>
    <w:rsid w:val="00FA1AB2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2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72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F42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0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4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22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722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2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F42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2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4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0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478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170</cp:revision>
  <dcterms:created xsi:type="dcterms:W3CDTF">2011-06-02T13:04:00Z</dcterms:created>
  <dcterms:modified xsi:type="dcterms:W3CDTF">2011-06-02T14:33:00Z</dcterms:modified>
</cp:coreProperties>
</file>