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021482" w:rsidP="00B52C8B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9 </w:t>
      </w:r>
      <w:r w:rsidR="00B52C8B">
        <w:rPr>
          <w:rtl/>
        </w:rPr>
        <w:t>–</w:t>
      </w:r>
      <w:r>
        <w:rPr>
          <w:rFonts w:hint="cs"/>
          <w:rtl/>
        </w:rPr>
        <w:t xml:space="preserve"> נורמות</w:t>
      </w:r>
    </w:p>
    <w:p w:rsidR="00091988" w:rsidRDefault="00091988" w:rsidP="004A003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A0036" w:rsidRDefault="004A0036" w:rsidP="00003CE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נורמה על מרחב וקטורים </w:t>
      </w:r>
      <w:r>
        <w:t>V</w:t>
      </w:r>
      <w:r>
        <w:rPr>
          <w:rFonts w:hint="cs"/>
          <w:rtl/>
        </w:rPr>
        <w:t xml:space="preserve">(מעל </w:t>
      </w:r>
      <m:oMath>
        <m:r>
          <m:rPr>
            <m:scr m:val="double-struck"/>
          </m:rPr>
          <w:rPr>
            <w:rFonts w:ascii="Cambria Math" w:hAnsi="Cambria Math"/>
          </w:rPr>
          <m:t>F=C</m:t>
        </m:r>
      </m:oMath>
      <w:r>
        <w:rPr>
          <w:rFonts w:eastAsiaTheme="minorEastAsia" w:hint="cs"/>
          <w:rtl/>
        </w:rPr>
        <w:t xml:space="preserve"> או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F=R</m:t>
        </m:r>
      </m:oMath>
      <w:r>
        <w:rPr>
          <w:rFonts w:eastAsiaTheme="minorEastAsia" w:hint="cs"/>
          <w:rtl/>
        </w:rPr>
        <w:t>)</w:t>
      </w:r>
      <w:r w:rsidR="00E519C9">
        <w:rPr>
          <w:rFonts w:eastAsiaTheme="minorEastAsia" w:hint="cs"/>
          <w:rtl/>
        </w:rPr>
        <w:t xml:space="preserve"> היא פונקציה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eastAsiaTheme="minorEastAsia" w:hAnsi="Cambria Math"/>
          </w:rPr>
          <m:t>:V→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86D4A">
        <w:rPr>
          <w:rFonts w:eastAsiaTheme="minorEastAsia" w:hint="cs"/>
          <w:rtl/>
        </w:rPr>
        <w:t xml:space="preserve"> המקיימת:</w:t>
      </w:r>
    </w:p>
    <w:p w:rsidR="00086D4A" w:rsidRPr="009C263D" w:rsidRDefault="001D39E8" w:rsidP="009C263D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v∈V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v=0</m:t>
        </m:r>
      </m:oMath>
      <w:r w:rsidR="009C263D">
        <w:rPr>
          <w:rFonts w:eastAsiaTheme="minorEastAsia" w:hint="cs"/>
          <w:i/>
          <w:rtl/>
        </w:rPr>
        <w:t xml:space="preserve"> </w:t>
      </w:r>
      <w:r w:rsidR="009C263D" w:rsidRPr="009C263D">
        <w:rPr>
          <w:rFonts w:eastAsiaTheme="minorEastAsia"/>
          <w:i/>
        </w:rPr>
        <w:sym w:font="Wingdings" w:char="F0F3"/>
      </w:r>
      <w:r w:rsidR="009C263D">
        <w:rPr>
          <w:rFonts w:eastAsiaTheme="minorEastAsia" w:hint="cs"/>
          <w:i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9C263D" w:rsidRPr="00057140" w:rsidRDefault="00230AD7" w:rsidP="00230AD7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v∈V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eqArr>
          </m:sub>
        </m:sSub>
        <m:r>
          <w:rPr>
            <w:rFonts w:ascii="Cambria Math" w:eastAsiaTheme="minorEastAsia" w:hAnsi="Cambria Math"/>
          </w:rPr>
          <m:t xml:space="preserve">,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αv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057140" w:rsidRPr="00292AB6" w:rsidRDefault="00057140" w:rsidP="00057140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אי שוויון המשולש: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v+u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+‖u‖</m:t>
        </m:r>
      </m:oMath>
    </w:p>
    <w:p w:rsidR="00292AB6" w:rsidRDefault="003B0458" w:rsidP="003B0458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3B0458" w:rsidRPr="00AD4285" w:rsidRDefault="00AD4285" w:rsidP="00AD428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נורמה סטנדרטית על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rtl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D4285" w:rsidRPr="00D924AD" w:rsidRDefault="00AD4285" w:rsidP="00491E7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נורמת </w:t>
      </w:r>
      <w:r>
        <w:t>p</w:t>
      </w:r>
      <w:r>
        <w:rPr>
          <w:rFonts w:hint="cs"/>
          <w:rtl/>
        </w:rPr>
        <w:t>:</w:t>
      </w:r>
      <w:r w:rsidR="00491E76">
        <w:rPr>
          <w:rtl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:rsidR="00D924AD" w:rsidRPr="00C37D6B" w:rsidRDefault="00D924AD" w:rsidP="00D924A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נורמת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  <w:rtl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i=1,…n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37D6B" w:rsidRDefault="00C37D6B" w:rsidP="0023586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91807" w:rsidRPr="00DC4E33" w:rsidRDefault="00235867" w:rsidP="00D721D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וקטור </w:t>
      </w:r>
      <w:r w:rsidR="002D359E">
        <w:t>v</w:t>
      </w:r>
      <w:r w:rsidR="002D359E">
        <w:rPr>
          <w:rFonts w:hint="cs"/>
          <w:rtl/>
        </w:rPr>
        <w:t xml:space="preserve"> נקרא נורמלי(או ווקטור יחידה) </w:t>
      </w:r>
      <w:r w:rsidR="00D721DC">
        <w:rPr>
          <w:rFonts w:hint="cs"/>
          <w:rtl/>
        </w:rPr>
        <w:t xml:space="preserve">אם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="00AE45F8">
        <w:rPr>
          <w:rFonts w:eastAsiaTheme="minorEastAsia" w:hint="cs"/>
          <w:rtl/>
        </w:rPr>
        <w:t>.</w:t>
      </w:r>
    </w:p>
    <w:p w:rsidR="0093706F" w:rsidRDefault="00DC4E33" w:rsidP="003B0F6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אוסף הווקטורים הנורמלים </w:t>
      </w:r>
      <w:r w:rsidR="00A06708">
        <w:rPr>
          <w:rFonts w:hint="cs"/>
          <w:rtl/>
        </w:rPr>
        <w:t>נקרא מעגל היחידה.</w:t>
      </w:r>
    </w:p>
    <w:p w:rsidR="00E079D5" w:rsidRDefault="00E079D5" w:rsidP="008246A5">
      <w:pPr>
        <w:pStyle w:val="Heading1"/>
        <w:rPr>
          <w:rFonts w:hint="cs"/>
          <w:rtl/>
        </w:rPr>
      </w:pPr>
      <w:r>
        <w:rPr>
          <w:rFonts w:hint="cs"/>
          <w:rtl/>
        </w:rPr>
        <w:t>המשך דוגמאות</w:t>
      </w:r>
    </w:p>
    <w:p w:rsidR="008246A5" w:rsidRPr="008246A5" w:rsidRDefault="008246A5" w:rsidP="008246A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בהינתן מכפלה פנימית על </w:t>
      </w:r>
      <w:r>
        <w:t>V</w:t>
      </w:r>
      <w:r>
        <w:rPr>
          <w:rFonts w:hint="cs"/>
          <w:rtl/>
        </w:rPr>
        <w:t xml:space="preserve"> ניתן להגדיר את הנורמה המושרית על ידי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v,v</m:t>
                </m:r>
              </m:e>
            </m:d>
          </m:e>
        </m:rad>
      </m:oMath>
    </w:p>
    <w:p w:rsidR="008246A5" w:rsidRDefault="008246A5" w:rsidP="008246A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8246A5" w:rsidRDefault="008246A5" w:rsidP="00E5478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E54784">
        <w:rPr>
          <w:rFonts w:eastAsiaTheme="minorEastAsia" w:hint="cs"/>
          <w:rtl/>
        </w:rPr>
        <w:t xml:space="preserve"> היא המ"פ הסטנדרטית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54784">
        <w:rPr>
          <w:rFonts w:eastAsiaTheme="minorEastAsia" w:hint="cs"/>
          <w:rtl/>
        </w:rPr>
        <w:t xml:space="preserve"> או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54784">
        <w:rPr>
          <w:rFonts w:eastAsiaTheme="minorEastAsia" w:hint="cs"/>
          <w:rtl/>
        </w:rPr>
        <w:t xml:space="preserve"> אזי הנורמה המושרית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  <w:r w:rsidR="00E54784">
        <w:rPr>
          <w:rFonts w:eastAsiaTheme="minorEastAsia" w:hint="cs"/>
          <w:rtl/>
        </w:rPr>
        <w:t xml:space="preserve"> היא הנורמה הסטנדרטית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38E5">
        <w:rPr>
          <w:rFonts w:eastAsiaTheme="minorEastAsia" w:hint="cs"/>
          <w:rtl/>
        </w:rPr>
        <w:t xml:space="preserve"> (תרגיל)</w:t>
      </w:r>
    </w:p>
    <w:p w:rsidR="00B738E5" w:rsidRDefault="008C3E7D" w:rsidP="008C3E7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8C3E7D" w:rsidRDefault="00FE1D6B" w:rsidP="00FE309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</w:t>
      </w:r>
      <w:r w:rsidR="00462814">
        <w:rPr>
          <w:rFonts w:hint="cs"/>
          <w:rtl/>
        </w:rPr>
        <w:t xml:space="preserve">את כלל המקבילית: תהי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462814">
        <w:rPr>
          <w:rFonts w:eastAsiaTheme="minorEastAsia" w:hint="cs"/>
          <w:rtl/>
        </w:rPr>
        <w:t xml:space="preserve"> נורמה המושרית ממכפלה פנימית(לאו דווקא סטנדרטית). הוכח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B4947" w:rsidRDefault="00AB4947" w:rsidP="005565B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C6BF4" w:rsidRDefault="006E0C5E" w:rsidP="001A1EF5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u+v,u+v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u-v,u-v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u,u</m:t>
            </m:r>
          </m:e>
        </m:d>
        <m:r>
          <w:rPr>
            <w:rFonts w:ascii="Cambria Math" w:hAnsi="Cambria Math"/>
          </w:rPr>
          <m:t>+2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6BF4">
        <w:rPr>
          <w:rFonts w:eastAsiaTheme="minorEastAsia"/>
          <w:rtl/>
        </w:rPr>
        <w:br w:type="page"/>
      </w:r>
    </w:p>
    <w:p w:rsidR="00AC423F" w:rsidRDefault="00940C69" w:rsidP="00A4278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"הגדרה"</w:t>
      </w:r>
    </w:p>
    <w:p w:rsidR="00A42784" w:rsidRDefault="00A42784" w:rsidP="00D254D4">
      <w:pPr>
        <w:rPr>
          <w:rFonts w:hint="cs"/>
          <w:rtl/>
        </w:rPr>
      </w:pPr>
      <w:r>
        <w:rPr>
          <w:rFonts w:hint="cs"/>
          <w:rtl/>
        </w:rPr>
        <w:t xml:space="preserve">נרמול של ווקטור </w:t>
      </w:r>
      <m:oMath>
        <m:r>
          <w:rPr>
            <w:rFonts w:ascii="Cambria Math" w:hAnsi="Cambria Math"/>
          </w:rPr>
          <m:t>v≠0</m:t>
        </m:r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den>
        </m:f>
      </m:oMath>
    </w:p>
    <w:p w:rsidR="00EC534F" w:rsidRDefault="00162587" w:rsidP="0016258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62587" w:rsidRDefault="00162587" w:rsidP="00A4022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ווקטורים </w:t>
      </w:r>
      <w:r>
        <w:t>u</w:t>
      </w:r>
      <w:r>
        <w:rPr>
          <w:rFonts w:hint="cs"/>
          <w:rtl/>
        </w:rPr>
        <w:t xml:space="preserve"> ו</w:t>
      </w:r>
      <w:r>
        <w:t>v</w:t>
      </w:r>
      <w:r>
        <w:rPr>
          <w:rFonts w:hint="cs"/>
          <w:rtl/>
        </w:rPr>
        <w:t xml:space="preserve"> נקראים אור</w:t>
      </w:r>
      <w:r w:rsidR="00A40229">
        <w:rPr>
          <w:rFonts w:hint="cs"/>
          <w:rtl/>
        </w:rPr>
        <w:t>ת</w:t>
      </w:r>
      <w:r>
        <w:rPr>
          <w:rFonts w:hint="cs"/>
          <w:rtl/>
        </w:rPr>
        <w:t>וגונליים</w:t>
      </w:r>
      <w:r w:rsidR="00F45603">
        <w:rPr>
          <w:rFonts w:hint="cs"/>
          <w:rtl/>
        </w:rPr>
        <w:t xml:space="preserve">(ביחס למ"פ נתונה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F45603">
        <w:rPr>
          <w:rFonts w:eastAsiaTheme="minorEastAsia" w:hint="cs"/>
          <w:rtl/>
        </w:rPr>
        <w:t xml:space="preserve">) ("מאונכים")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v,u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9555CE" w:rsidRDefault="009555CE" w:rsidP="003204B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3204B7" w:rsidRDefault="008F5D09" w:rsidP="00A40229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S</w:t>
      </w:r>
      <w:r>
        <w:rPr>
          <w:rFonts w:hint="cs"/>
          <w:rtl/>
        </w:rPr>
        <w:t xml:space="preserve"> קבוצה אור</w:t>
      </w:r>
      <w:r w:rsidR="00A40229">
        <w:rPr>
          <w:rFonts w:hint="cs"/>
          <w:rtl/>
        </w:rPr>
        <w:t>ת</w:t>
      </w:r>
      <w:r>
        <w:rPr>
          <w:rFonts w:hint="cs"/>
          <w:rtl/>
        </w:rPr>
        <w:t>וגונלית שלא כוללת את האפס.</w:t>
      </w:r>
      <w:r w:rsidR="001431AE">
        <w:rPr>
          <w:rFonts w:hint="cs"/>
          <w:rtl/>
        </w:rPr>
        <w:t xml:space="preserve"> הוכח כי </w:t>
      </w:r>
      <w:r w:rsidR="001431AE">
        <w:t>S</w:t>
      </w:r>
      <w:r w:rsidR="001431AE">
        <w:rPr>
          <w:rFonts w:hint="cs"/>
          <w:rtl/>
        </w:rPr>
        <w:t xml:space="preserve"> בת"ל</w:t>
      </w:r>
      <w:r w:rsidR="00D30C1F">
        <w:rPr>
          <w:rFonts w:hint="cs"/>
          <w:rtl/>
        </w:rPr>
        <w:t>.</w:t>
      </w:r>
    </w:p>
    <w:p w:rsidR="00D30C1F" w:rsidRDefault="00D30C1F" w:rsidP="000E45C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E45C0" w:rsidRDefault="005C3AE4" w:rsidP="004B4C1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בשלילה </w:t>
      </w:r>
      <w:r w:rsidR="00067C1B">
        <w:rPr>
          <w:rFonts w:hint="cs"/>
          <w:rtl/>
        </w:rPr>
        <w:t xml:space="preserve">כי </w:t>
      </w:r>
      <w:r w:rsidR="00067C1B">
        <w:t>S</w:t>
      </w:r>
      <w:r w:rsidR="00067C1B">
        <w:rPr>
          <w:rFonts w:hint="cs"/>
          <w:rtl/>
        </w:rPr>
        <w:t xml:space="preserve"> ת"ל.</w:t>
      </w:r>
      <w:r w:rsidR="009830D0">
        <w:rPr>
          <w:rFonts w:hint="cs"/>
          <w:rtl/>
        </w:rPr>
        <w:t xml:space="preserve"> אזי קיים צירוף לינארי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5C1F98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5C1F98">
        <w:rPr>
          <w:rFonts w:eastAsiaTheme="minorEastAsia" w:hint="cs"/>
          <w:rtl/>
        </w:rPr>
        <w:t xml:space="preserve"> שונים ולפחות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5C1F98">
        <w:rPr>
          <w:rFonts w:eastAsiaTheme="minorEastAsia" w:hint="cs"/>
          <w:rtl/>
        </w:rPr>
        <w:t xml:space="preserve"> לאיזשהו </w:t>
      </w:r>
      <w:r w:rsidR="005C1F98">
        <w:rPr>
          <w:rFonts w:eastAsiaTheme="minorEastAsia"/>
        </w:rPr>
        <w:t>i</w:t>
      </w:r>
      <w:r w:rsidR="005C1F98">
        <w:rPr>
          <w:rFonts w:eastAsiaTheme="minorEastAsia" w:hint="cs"/>
          <w:rtl/>
        </w:rPr>
        <w:t>.</w:t>
      </w:r>
      <w:r w:rsidR="00B45D9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B45D90">
        <w:rPr>
          <w:rFonts w:eastAsiaTheme="minorEastAsia" w:hint="cs"/>
          <w:rtl/>
        </w:rPr>
        <w:t xml:space="preserve">אולם, לכל </w:t>
      </w:r>
      <m:oMath>
        <m:r>
          <w:rPr>
            <w:rFonts w:ascii="Cambria Math" w:eastAsiaTheme="minorEastAsia" w:hAnsi="Cambria Math"/>
          </w:rPr>
          <m:t>i≠j</m:t>
        </m:r>
      </m:oMath>
      <w:r w:rsidR="00B45D90"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B45D90"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⟩</m:t>
        </m:r>
      </m:oMath>
      <w:r w:rsidR="00B45D90">
        <w:rPr>
          <w:rFonts w:eastAsiaTheme="minorEastAsia" w:hint="cs"/>
          <w:rtl/>
        </w:rPr>
        <w:t xml:space="preserve"> אך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4B4C1A">
        <w:rPr>
          <w:rFonts w:eastAsiaTheme="minorEastAsia" w:hint="cs"/>
          <w:rtl/>
        </w:rPr>
        <w:t xml:space="preserve"> וגם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4B4C1A">
        <w:rPr>
          <w:rFonts w:eastAsiaTheme="minorEastAsia" w:hint="cs"/>
          <w:rtl/>
        </w:rPr>
        <w:t xml:space="preserve"> וזו סתירה</w:t>
      </w:r>
      <w:r w:rsidR="00251F3D">
        <w:rPr>
          <w:rFonts w:eastAsiaTheme="minorEastAsia" w:hint="cs"/>
          <w:rtl/>
        </w:rPr>
        <w:t>.</w:t>
      </w:r>
    </w:p>
    <w:p w:rsidR="00CD6E2E" w:rsidRDefault="00CD6E2E" w:rsidP="005E1E6C">
      <w:pPr>
        <w:pStyle w:val="Heading1"/>
        <w:rPr>
          <w:rFonts w:hint="cs"/>
          <w:rtl/>
        </w:rPr>
      </w:pPr>
      <w:r>
        <w:rPr>
          <w:rFonts w:hint="cs"/>
          <w:rtl/>
        </w:rPr>
        <w:t>תהליך גרם-שמידט</w:t>
      </w:r>
    </w:p>
    <w:p w:rsidR="005E1E6C" w:rsidRDefault="005552A9" w:rsidP="00A40229">
      <w:pPr>
        <w:rPr>
          <w:rFonts w:hint="cs"/>
          <w:i/>
          <w:rtl/>
        </w:rPr>
      </w:pPr>
      <w:r>
        <w:rPr>
          <w:rFonts w:hint="cs"/>
          <w:rtl/>
        </w:rPr>
        <w:t xml:space="preserve">בהינתן בסיס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למרחב וקטור</w:t>
      </w:r>
      <w:r w:rsidR="00DB52D6">
        <w:rPr>
          <w:rFonts w:eastAsiaTheme="minorEastAsia" w:hint="cs"/>
          <w:rtl/>
        </w:rPr>
        <w:t>י עם מכפלה פנימית ונורמה מושרית</w:t>
      </w:r>
      <w:r w:rsidR="00C06DEA">
        <w:rPr>
          <w:rFonts w:eastAsiaTheme="minorEastAsia" w:hint="cs"/>
          <w:rtl/>
        </w:rPr>
        <w:t xml:space="preserve">, רוצים </w:t>
      </w:r>
      <w:r w:rsidR="001B2FBF">
        <w:rPr>
          <w:rFonts w:eastAsiaTheme="minorEastAsia" w:hint="cs"/>
          <w:rtl/>
        </w:rPr>
        <w:t xml:space="preserve">למצוא בסיס המורכב מוקטורים </w:t>
      </w:r>
      <w:r w:rsidR="00A40229">
        <w:rPr>
          <w:rFonts w:eastAsiaTheme="minorEastAsia" w:hint="cs"/>
          <w:rtl/>
        </w:rPr>
        <w:t>נורמליים אורתוגונליים</w:t>
      </w:r>
      <w:r w:rsidR="00603E21">
        <w:rPr>
          <w:rFonts w:hint="cs"/>
          <w:i/>
          <w:rtl/>
        </w:rPr>
        <w:t xml:space="preserve"> זה לזה("אורתונורמלי")</w:t>
      </w:r>
    </w:p>
    <w:p w:rsidR="005437CF" w:rsidRDefault="005437CF" w:rsidP="00A40229">
      <w:pPr>
        <w:rPr>
          <w:rFonts w:hint="cs"/>
          <w:i/>
          <w:rtl/>
        </w:rPr>
      </w:pPr>
      <w:r>
        <w:rPr>
          <w:rFonts w:hint="cs"/>
          <w:i/>
          <w:rtl/>
        </w:rPr>
        <w:t>עושים כדלקמן:</w:t>
      </w:r>
    </w:p>
    <w:p w:rsidR="005437CF" w:rsidRPr="006E2C2A" w:rsidRDefault="00456A42" w:rsidP="00456A42">
      <w:pPr>
        <w:pStyle w:val="ListParagraph"/>
        <w:numPr>
          <w:ilvl w:val="0"/>
          <w:numId w:val="5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6E2C2A" w:rsidRPr="001E136C" w:rsidRDefault="006E2C2A" w:rsidP="006E2C2A">
      <w:pPr>
        <w:pStyle w:val="ListParagraph"/>
        <w:numPr>
          <w:ilvl w:val="0"/>
          <w:numId w:val="5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/>
          <w:rtl/>
        </w:rPr>
        <w:br/>
      </w:r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:rsidR="001E136C" w:rsidRPr="001E136C" w:rsidRDefault="001E136C" w:rsidP="001E136C">
      <w:pPr>
        <w:pStyle w:val="ListParagraph"/>
        <w:numPr>
          <w:ilvl w:val="0"/>
          <w:numId w:val="5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w:br/>
        </m:r>
      </m:oMath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</w:p>
    <w:p w:rsidR="001E136C" w:rsidRDefault="001E136C" w:rsidP="001E136C">
      <w:pPr>
        <w:rPr>
          <w:rFonts w:hint="cs"/>
          <w:rtl/>
        </w:rPr>
      </w:pPr>
      <w:r>
        <w:rPr>
          <w:rFonts w:hint="cs"/>
          <w:rtl/>
        </w:rPr>
        <w:t>וכן הלאה</w:t>
      </w:r>
      <w:r w:rsidR="00057385">
        <w:rPr>
          <w:rFonts w:hint="cs"/>
          <w:rtl/>
        </w:rPr>
        <w:t>.</w:t>
      </w:r>
    </w:p>
    <w:p w:rsidR="007D0786" w:rsidRDefault="007D0786" w:rsidP="0072559E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72559E" w:rsidRPr="0072559E" w:rsidRDefault="006873F5" w:rsidP="00F240C1">
      <w:pPr>
        <w:rPr>
          <w:rFonts w:eastAsiaTheme="minorEastAsia" w:hint="cs"/>
          <w:rtl/>
        </w:rPr>
      </w:pPr>
      <w:r>
        <w:rPr>
          <w:rFonts w:hint="cs"/>
          <w:rtl/>
        </w:rPr>
        <w:t>בצע גרם שמידט ל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2,0,0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5,3,0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4,6,7</m:t>
                </m:r>
              </m:e>
            </m:d>
          </m:e>
        </m:d>
      </m:oMath>
      <w:r>
        <w:rPr>
          <w:rFonts w:hint="cs"/>
          <w:rtl/>
        </w:rPr>
        <w:t xml:space="preserve"> לפי מ"פ סטנדרטית</w:t>
      </w:r>
    </w:p>
    <w:p w:rsidR="00AA5CDA" w:rsidRDefault="0072559E" w:rsidP="007367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2,0,0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5,3,0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5,3,0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1,0,0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5,3,0</m:t>
              </m:r>
            </m:e>
          </m:d>
          <m:r>
            <w:rPr>
              <w:rFonts w:ascii="Cambria Math" w:hAnsi="Cambria Math"/>
            </w:rPr>
            <m:t>-5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4,6,7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4,6,7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1,0,0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4,6,7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0,0,7</m:t>
              </m:r>
            </m:e>
          </m:d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</m:t>
            </m:r>
          </m:e>
        </m:d>
      </m:oMath>
      <w:r w:rsidR="00AA5CDA">
        <w:rPr>
          <w:rFonts w:eastAsiaTheme="minorEastAsia"/>
          <w:i/>
        </w:rPr>
        <w:br w:type="page"/>
      </w:r>
    </w:p>
    <w:p w:rsidR="0073676F" w:rsidRDefault="00536258" w:rsidP="00E1049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תרגיל: אי שוויון קושי שוורץ</w:t>
      </w:r>
    </w:p>
    <w:p w:rsidR="00E1049F" w:rsidRDefault="005922DE" w:rsidP="00A044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</w:p>
    <w:p w:rsidR="005D2C63" w:rsidRDefault="005D2C63" w:rsidP="00CB260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B260C" w:rsidRDefault="00CB260C" w:rsidP="0011659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לפי גרם שמידט, </w:t>
      </w:r>
      <w:r w:rsidR="0011659C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v≠0</m:t>
        </m:r>
      </m:oMath>
      <w:r w:rsidR="0011659C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u=αv+w</m:t>
        </m:r>
      </m:oMath>
      <w:r w:rsidR="0011659C">
        <w:rPr>
          <w:rFonts w:eastAsiaTheme="minorEastAsia" w:hint="cs"/>
          <w:rtl/>
        </w:rPr>
        <w:t xml:space="preserve"> כאשר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AF3546" w:rsidRPr="00C150A3" w:rsidRDefault="00E517CD" w:rsidP="001D26CE">
      <w:pPr>
        <w:rPr>
          <w:rFonts w:eastAsiaTheme="minorEastAsia"/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αv+w,v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αv,v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w,v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m:t>+0=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αv+w,αv+w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αv,αv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w,w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v,v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w,w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≥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u,v</m:t>
                  </m:r>
                </m:e>
              </m:d>
            </m:e>
          </m:d>
        </m:oMath>
      </m:oMathPara>
    </w:p>
    <w:p w:rsidR="00C150A3" w:rsidRDefault="00C150A3" w:rsidP="001D26CE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C150A3" w:rsidRDefault="00C150A3" w:rsidP="00C150A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B4433" w:rsidRDefault="00C150A3" w:rsidP="00BB4433">
      <w:pPr>
        <w:rPr>
          <w:rFonts w:hint="cs"/>
          <w:i/>
          <w:rtl/>
        </w:rPr>
      </w:pPr>
      <w:r>
        <w:rPr>
          <w:rFonts w:hint="cs"/>
          <w:rtl/>
        </w:rPr>
        <w:t xml:space="preserve">מטריצה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נקראת אוניטרית </w:t>
      </w:r>
      <w:r w:rsidR="00F779E1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=I</m:t>
        </m:r>
      </m:oMath>
    </w:p>
    <w:p w:rsidR="00BB4433" w:rsidRDefault="00BB4433" w:rsidP="00BB4433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(תזכורת: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>)</w:t>
      </w:r>
    </w:p>
    <w:p w:rsidR="00BB4433" w:rsidRDefault="00BB4433" w:rsidP="00502FB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02FBA" w:rsidRDefault="00502FBA" w:rsidP="00502FBA">
      <w:pPr>
        <w:rPr>
          <w:rFonts w:hint="cs"/>
          <w:rtl/>
        </w:rPr>
      </w:pPr>
      <w:r>
        <w:rPr>
          <w:rFonts w:hint="cs"/>
          <w:rtl/>
        </w:rPr>
        <w:t>הוכח שהתכונות הבאות שקולות</w:t>
      </w:r>
    </w:p>
    <w:p w:rsidR="00502FBA" w:rsidRDefault="002908A8" w:rsidP="00502FBA">
      <w:pPr>
        <w:pStyle w:val="ListParagraph"/>
        <w:numPr>
          <w:ilvl w:val="0"/>
          <w:numId w:val="6"/>
        </w:numPr>
        <w:rPr>
          <w:rFonts w:hint="cs"/>
        </w:rPr>
      </w:pPr>
      <w:r>
        <w:t>A</w:t>
      </w:r>
      <w:r>
        <w:rPr>
          <w:rFonts w:hint="cs"/>
          <w:rtl/>
        </w:rPr>
        <w:t xml:space="preserve"> אוניטרית</w:t>
      </w:r>
    </w:p>
    <w:p w:rsidR="00056DB0" w:rsidRDefault="00056DB0" w:rsidP="00502FB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עמודות </w:t>
      </w:r>
      <w:r>
        <w:t>A</w:t>
      </w:r>
      <w:r>
        <w:rPr>
          <w:rFonts w:hint="cs"/>
          <w:rtl/>
        </w:rPr>
        <w:t xml:space="preserve"> מהוות בסיס אורתונורמלי</w:t>
      </w:r>
    </w:p>
    <w:p w:rsidR="00056DB0" w:rsidRDefault="00056DB0" w:rsidP="00502FB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שורות </w:t>
      </w:r>
      <w:r>
        <w:t>A</w:t>
      </w:r>
      <w:r>
        <w:rPr>
          <w:rFonts w:hint="cs"/>
          <w:rtl/>
        </w:rPr>
        <w:t xml:space="preserve"> מהוות בסיס אורתונורמלי</w:t>
      </w:r>
    </w:p>
    <w:p w:rsidR="00BA7A78" w:rsidRDefault="00BA7A78" w:rsidP="00AF6EF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F6EF2" w:rsidRDefault="00BA2ECA" w:rsidP="00D250A5">
      <w:pPr>
        <w:rPr>
          <w:rFonts w:eastAsiaTheme="minorEastAsia" w:hint="cs"/>
          <w:i/>
          <w:rtl/>
        </w:rPr>
      </w:pPr>
      <w:r w:rsidRPr="00BA2ECA">
        <w:rPr>
          <w:rFonts w:hint="cs"/>
          <w:u w:val="single"/>
          <w:rtl/>
        </w:rPr>
        <w:t>(1)</w:t>
      </w:r>
      <w:r w:rsidRPr="00BA2ECA">
        <w:rPr>
          <w:u w:val="single"/>
        </w:rPr>
        <w:sym w:font="Wingdings" w:char="F0F3"/>
      </w:r>
      <w:r w:rsidRPr="00BA2ECA">
        <w:rPr>
          <w:rFonts w:hint="cs"/>
          <w:u w:val="single"/>
          <w:rtl/>
        </w:rPr>
        <w:t>(3)</w:t>
      </w:r>
      <w:r w:rsidRPr="00BA2ECA">
        <w:rPr>
          <w:rFonts w:hint="cs"/>
          <w:u w:val="single"/>
          <w:rtl/>
        </w:rPr>
        <w:br/>
      </w:r>
      <w:r w:rsidR="000F01A2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C19C8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מהגדרת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פ</m:t>
                  </m:r>
                  <m:r>
                    <w:rPr>
                      <w:rFonts w:ascii="Cambria Math" w:eastAsiaTheme="minorEastAsia" w:hAnsi="Cambria Math"/>
                    </w:rPr>
                    <m:t>"</m:t>
                  </m:r>
                  <m:r>
                    <w:rPr>
                      <w:rFonts w:ascii="Cambria Math" w:eastAsiaTheme="minorEastAsia" w:hAnsi="Cambria Math"/>
                      <w:rtl/>
                    </w:rPr>
                    <m:t>מ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סטנדרטית</m:t>
                  </m:r>
                </m:e>
              </m:eqArr>
            </m:lim>
          </m:limUp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</m:oMathPara>
      <w:r w:rsidR="001405A2">
        <w:rPr>
          <w:rFonts w:eastAsiaTheme="minorEastAsia" w:hint="cs"/>
          <w:rtl/>
        </w:rPr>
        <w:t>אם (1) אזי</w:t>
      </w:r>
      <w:r w:rsidR="001405A2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oth</m:t>
                  </m:r>
                </m:e>
              </m:mr>
            </m:m>
          </m:e>
        </m:d>
      </m:oMath>
      <w:r w:rsidR="001405A2">
        <w:rPr>
          <w:rFonts w:eastAsiaTheme="minorEastAsia" w:hint="cs"/>
          <w:i/>
          <w:rtl/>
        </w:rPr>
        <w:t xml:space="preserve"> ולכן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oth</m:t>
                  </m:r>
                </m:e>
              </m:mr>
            </m:m>
          </m:e>
        </m:d>
      </m:oMath>
      <w:r w:rsidR="00D250A5">
        <w:rPr>
          <w:rFonts w:eastAsiaTheme="minorEastAsia" w:hint="cs"/>
          <w:i/>
          <w:rtl/>
        </w:rPr>
        <w:t xml:space="preserve"> כלומר (3)</w:t>
      </w:r>
      <w:r w:rsidR="00460110">
        <w:rPr>
          <w:rFonts w:eastAsiaTheme="minorEastAsia" w:hint="cs"/>
          <w:i/>
          <w:rtl/>
        </w:rPr>
        <w:t>.</w:t>
      </w:r>
    </w:p>
    <w:p w:rsidR="00460110" w:rsidRPr="00D250A5" w:rsidRDefault="00763703" w:rsidP="00D250A5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>ואם (3) אז</w:t>
      </w:r>
      <w:bookmarkStart w:id="0" w:name="_GoBack"/>
      <w:bookmarkEnd w:id="0"/>
      <w:r w:rsidR="00460110">
        <w:rPr>
          <w:rFonts w:eastAsiaTheme="minorEastAsia" w:hint="cs"/>
          <w:i/>
          <w:rtl/>
        </w:rPr>
        <w:t xml:space="preserve"> דומה.</w:t>
      </w:r>
    </w:p>
    <w:sectPr w:rsidR="00460110" w:rsidRPr="00D250A5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08D"/>
    <w:multiLevelType w:val="hybridMultilevel"/>
    <w:tmpl w:val="430A3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093A"/>
    <w:multiLevelType w:val="hybridMultilevel"/>
    <w:tmpl w:val="302C6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E602D"/>
    <w:multiLevelType w:val="hybridMultilevel"/>
    <w:tmpl w:val="AD425FBA"/>
    <w:lvl w:ilvl="0" w:tplc="0A9EB66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E3C87"/>
    <w:multiLevelType w:val="hybridMultilevel"/>
    <w:tmpl w:val="16FAE862"/>
    <w:lvl w:ilvl="0" w:tplc="0A9EB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15591"/>
    <w:multiLevelType w:val="hybridMultilevel"/>
    <w:tmpl w:val="088423B6"/>
    <w:lvl w:ilvl="0" w:tplc="75CA543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7791E"/>
    <w:multiLevelType w:val="hybridMultilevel"/>
    <w:tmpl w:val="AAC6F1F0"/>
    <w:lvl w:ilvl="0" w:tplc="0A9EB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0E"/>
    <w:rsid w:val="00003CE0"/>
    <w:rsid w:val="00021482"/>
    <w:rsid w:val="00056BE0"/>
    <w:rsid w:val="00056DB0"/>
    <w:rsid w:val="00057140"/>
    <w:rsid w:val="00057385"/>
    <w:rsid w:val="00067C1B"/>
    <w:rsid w:val="0008102D"/>
    <w:rsid w:val="00086D4A"/>
    <w:rsid w:val="00091988"/>
    <w:rsid w:val="000E45C0"/>
    <w:rsid w:val="000F01A2"/>
    <w:rsid w:val="0011659C"/>
    <w:rsid w:val="00136882"/>
    <w:rsid w:val="001405A2"/>
    <w:rsid w:val="001431AE"/>
    <w:rsid w:val="00143B88"/>
    <w:rsid w:val="001442F6"/>
    <w:rsid w:val="00152405"/>
    <w:rsid w:val="00162587"/>
    <w:rsid w:val="00166B4A"/>
    <w:rsid w:val="001A1EF5"/>
    <w:rsid w:val="001B2FBF"/>
    <w:rsid w:val="001C2835"/>
    <w:rsid w:val="001D26CE"/>
    <w:rsid w:val="001D39E8"/>
    <w:rsid w:val="001E136C"/>
    <w:rsid w:val="00230AD7"/>
    <w:rsid w:val="00235867"/>
    <w:rsid w:val="00242D44"/>
    <w:rsid w:val="00251F3D"/>
    <w:rsid w:val="00282F07"/>
    <w:rsid w:val="002908A8"/>
    <w:rsid w:val="00292AB6"/>
    <w:rsid w:val="002D359E"/>
    <w:rsid w:val="0030096C"/>
    <w:rsid w:val="003204B7"/>
    <w:rsid w:val="003268A0"/>
    <w:rsid w:val="00331775"/>
    <w:rsid w:val="003A2AD5"/>
    <w:rsid w:val="003B0458"/>
    <w:rsid w:val="003B0F6B"/>
    <w:rsid w:val="003B3CCF"/>
    <w:rsid w:val="00431749"/>
    <w:rsid w:val="00456A42"/>
    <w:rsid w:val="00460110"/>
    <w:rsid w:val="00462814"/>
    <w:rsid w:val="00491E76"/>
    <w:rsid w:val="004A0036"/>
    <w:rsid w:val="004B4C1A"/>
    <w:rsid w:val="004D6A00"/>
    <w:rsid w:val="00502FBA"/>
    <w:rsid w:val="00536258"/>
    <w:rsid w:val="005437CF"/>
    <w:rsid w:val="0055334A"/>
    <w:rsid w:val="005552A9"/>
    <w:rsid w:val="005565B0"/>
    <w:rsid w:val="005922DE"/>
    <w:rsid w:val="005C1F98"/>
    <w:rsid w:val="005C3AE4"/>
    <w:rsid w:val="005D2C63"/>
    <w:rsid w:val="005E1E6C"/>
    <w:rsid w:val="00603E21"/>
    <w:rsid w:val="00604D21"/>
    <w:rsid w:val="00614E90"/>
    <w:rsid w:val="006873F5"/>
    <w:rsid w:val="006C6F6A"/>
    <w:rsid w:val="006E0C5E"/>
    <w:rsid w:val="006E2C2A"/>
    <w:rsid w:val="0072559E"/>
    <w:rsid w:val="0073676F"/>
    <w:rsid w:val="0075121E"/>
    <w:rsid w:val="00763703"/>
    <w:rsid w:val="007A780E"/>
    <w:rsid w:val="007D0786"/>
    <w:rsid w:val="007E3457"/>
    <w:rsid w:val="00807F41"/>
    <w:rsid w:val="008246A5"/>
    <w:rsid w:val="0087575B"/>
    <w:rsid w:val="008C3E7D"/>
    <w:rsid w:val="008F5D09"/>
    <w:rsid w:val="0093706F"/>
    <w:rsid w:val="00940C69"/>
    <w:rsid w:val="009555CE"/>
    <w:rsid w:val="0095796E"/>
    <w:rsid w:val="009830D0"/>
    <w:rsid w:val="009C19C8"/>
    <w:rsid w:val="009C263D"/>
    <w:rsid w:val="009E3054"/>
    <w:rsid w:val="00A04448"/>
    <w:rsid w:val="00A06708"/>
    <w:rsid w:val="00A337C1"/>
    <w:rsid w:val="00A40229"/>
    <w:rsid w:val="00A42784"/>
    <w:rsid w:val="00A55406"/>
    <w:rsid w:val="00A64190"/>
    <w:rsid w:val="00A7029E"/>
    <w:rsid w:val="00AA5CDA"/>
    <w:rsid w:val="00AB4947"/>
    <w:rsid w:val="00AC423F"/>
    <w:rsid w:val="00AC6BF4"/>
    <w:rsid w:val="00AD4285"/>
    <w:rsid w:val="00AE45F8"/>
    <w:rsid w:val="00AF3546"/>
    <w:rsid w:val="00AF4165"/>
    <w:rsid w:val="00AF6EF2"/>
    <w:rsid w:val="00B45D90"/>
    <w:rsid w:val="00B52C8B"/>
    <w:rsid w:val="00B72925"/>
    <w:rsid w:val="00B738E5"/>
    <w:rsid w:val="00BA2ECA"/>
    <w:rsid w:val="00BA7A78"/>
    <w:rsid w:val="00BB4433"/>
    <w:rsid w:val="00BC0352"/>
    <w:rsid w:val="00BF763A"/>
    <w:rsid w:val="00C06DEA"/>
    <w:rsid w:val="00C150A3"/>
    <w:rsid w:val="00C37D6B"/>
    <w:rsid w:val="00CB260C"/>
    <w:rsid w:val="00CD6E2E"/>
    <w:rsid w:val="00CE075F"/>
    <w:rsid w:val="00CF52CF"/>
    <w:rsid w:val="00D250A5"/>
    <w:rsid w:val="00D254D4"/>
    <w:rsid w:val="00D30C1F"/>
    <w:rsid w:val="00D721DC"/>
    <w:rsid w:val="00D72909"/>
    <w:rsid w:val="00D831A1"/>
    <w:rsid w:val="00D868E5"/>
    <w:rsid w:val="00D91807"/>
    <w:rsid w:val="00D924AD"/>
    <w:rsid w:val="00DB52D6"/>
    <w:rsid w:val="00DC4E33"/>
    <w:rsid w:val="00E03E8D"/>
    <w:rsid w:val="00E079D5"/>
    <w:rsid w:val="00E1049F"/>
    <w:rsid w:val="00E517CD"/>
    <w:rsid w:val="00E519C9"/>
    <w:rsid w:val="00E54784"/>
    <w:rsid w:val="00E966A7"/>
    <w:rsid w:val="00EC534F"/>
    <w:rsid w:val="00F240C1"/>
    <w:rsid w:val="00F45603"/>
    <w:rsid w:val="00F779E1"/>
    <w:rsid w:val="00F852FB"/>
    <w:rsid w:val="00FE1D6B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1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52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1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52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E39C5-142F-4FE8-9056-BA960BD3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155</cp:revision>
  <dcterms:created xsi:type="dcterms:W3CDTF">2011-05-16T13:02:00Z</dcterms:created>
  <dcterms:modified xsi:type="dcterms:W3CDTF">2011-05-16T14:25:00Z</dcterms:modified>
</cp:coreProperties>
</file>