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38. Renal Pathophysiology and Treatment for Perioperative Ischemia and Nephrotoxic Injury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AKI סב-ניתוחי</w:t>
      </w:r>
      <w:r>
        <w:t xml:space="preserve"> הוא רב-גורמי: Ischemia-Reperfusion Injury, דלקת (Inflammation), וטוקסינים — לרוב בשילוב ולא גורם יחיד.</w:t>
      </w:r>
    </w:p>
    <w:p>
      <w:pPr>
        <w:pStyle w:val="ListBullet"/>
      </w:pPr>
      <w:r/>
      <w:r>
        <w:rPr>
          <w:b/>
        </w:rPr>
        <w:t>Serum Creatinine</w:t>
      </w:r>
      <w:r>
        <w:t xml:space="preserve"> הוא הכלי המעשי ביותר למעקב כלייתי תקופתי; אינדיקטורים מוקדמים (Cystatin C, IGFBP7×TIMP-2) עדיין בפיתוח קליני.</w:t>
      </w:r>
    </w:p>
    <w:p>
      <w:pPr>
        <w:pStyle w:val="ListBullet"/>
      </w:pPr>
      <w:r/>
      <w:r>
        <w:rPr>
          <w:b/>
        </w:rPr>
        <w:t>תפוקת שתן תוך-ניתוחית</w:t>
      </w:r>
      <w:r>
        <w:t xml:space="preserve"> אינה ולידטית כמדד לתפקוד כלייתי עתידי — אך יש לנטר אותה, כי Oliguria תוך-ניתוחית קשורה לדיספונקציה לאחר הניתוח.</w:t>
      </w:r>
    </w:p>
    <w:p>
      <w:pPr>
        <w:pStyle w:val="ListBullet"/>
      </w:pPr>
      <w:r/>
      <w:r>
        <w:rPr>
          <w:b/>
        </w:rPr>
        <w:t>Hypotension ו-Hypovolemia תוך-ניתוחיים</w:t>
      </w:r>
      <w:r>
        <w:t xml:space="preserve"> הם גורמי הסיכון המרכזיים הניתנים למניעה עבור AKI.</w:t>
      </w:r>
    </w:p>
    <w:p>
      <w:pPr>
        <w:pStyle w:val="ListBullet"/>
      </w:pPr>
      <w:r/>
      <w:r>
        <w:rPr>
          <w:b/>
        </w:rPr>
        <w:t>עצבוב סימפטטי</w:t>
      </w:r>
      <w:r>
        <w:t xml:space="preserve"> לכלי הדם הכלייתיים מגיע מ-</w:t>
      </w:r>
      <w:r>
        <w:rPr>
          <w:b/>
        </w:rPr>
        <w:t>T4 עד L1</w:t>
      </w:r>
      <w:r>
        <w:t xml:space="preserve"> דרך ה-Celiac Plexus וה-Renal Plexus — רלוונטי להשפעות של Regional Anesthesia על הכליה.</w:t>
      </w:r>
    </w:p>
    <w:p>
      <w:pPr>
        <w:pStyle w:val="ListBullet"/>
      </w:pPr>
      <w:r/>
      <w:r>
        <w:rPr>
          <w:b/>
        </w:rPr>
        <w:t>ב-Prerenal Azotemia</w:t>
      </w:r>
      <w:r>
        <w:t>: הכליה מנסה לשמר נפח על ידי ספיגה מקסימלית של Na⁺, מים ואוריאה — הכליה תקינה פונקציונלית, אך הפרפוזיה לקויה.</w:t>
      </w:r>
    </w:p>
    <w:p>
      <w:pPr>
        <w:pStyle w:val="ListBullet"/>
      </w:pPr>
      <w:r/>
      <w:r>
        <w:rPr>
          <w:b/>
        </w:rPr>
        <w:t>Balanced Salt Solutions</w:t>
      </w:r>
      <w:r>
        <w:t xml:space="preserve"> (כגון LR) עדיפות על Normal Saline (0.9%) למניעת Hyperchloremic Metabolic Acidosis והגנה כלייתית.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📊 טבלת קריטריוני AKI — RIFLE / AKIN / KDIGO (Miller Table 38.1)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שלב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RIFLE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AKIN Stage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Creatinine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Urine Output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Risk</w:t>
            </w:r>
          </w:p>
        </w:tc>
        <w:tc>
          <w:tcPr>
            <w:tcW w:type="dxa" w:w="1728"/>
          </w:tcPr>
          <w:p>
            <w:r>
              <w:t>Stage 1</w:t>
            </w:r>
          </w:p>
        </w:tc>
        <w:tc>
          <w:tcPr>
            <w:tcW w:type="dxa" w:w="1728"/>
          </w:tcPr>
          <w:p>
            <w:r>
              <w:t>×1.5–2.0 מהבסיס או עלייה ≥0.3 mg/dL</w:t>
            </w:r>
          </w:p>
        </w:tc>
        <w:tc>
          <w:tcPr>
            <w:tcW w:type="dxa" w:w="1728"/>
          </w:tcPr>
          <w:p>
            <w:r>
              <w:t>&lt;0.5 mL/kg/h × 6 שעות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Injury</w:t>
            </w:r>
          </w:p>
        </w:tc>
        <w:tc>
          <w:tcPr>
            <w:tcW w:type="dxa" w:w="1728"/>
          </w:tcPr>
          <w:p>
            <w:r>
              <w:t>Stage 2</w:t>
            </w:r>
          </w:p>
        </w:tc>
        <w:tc>
          <w:tcPr>
            <w:tcW w:type="dxa" w:w="1728"/>
          </w:tcPr>
          <w:p>
            <w:r>
              <w:t>×2–3 מהבסיס</w:t>
            </w:r>
          </w:p>
        </w:tc>
        <w:tc>
          <w:tcPr>
            <w:tcW w:type="dxa" w:w="1728"/>
          </w:tcPr>
          <w:p>
            <w:r>
              <w:t>&lt;0.5 mL/kg/h × 12 שעות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Failure</w:t>
            </w:r>
          </w:p>
        </w:tc>
        <w:tc>
          <w:tcPr>
            <w:tcW w:type="dxa" w:w="1728"/>
          </w:tcPr>
          <w:p>
            <w:r>
              <w:t>Stage 3</w:t>
            </w:r>
          </w:p>
        </w:tc>
        <w:tc>
          <w:tcPr>
            <w:tcW w:type="dxa" w:w="1728"/>
          </w:tcPr>
          <w:p>
            <w:r>
              <w:t>×3 מהבסיס או Cr ≥4.0 mg/dL או צורך ב-RRT</w:t>
            </w:r>
          </w:p>
        </w:tc>
        <w:tc>
          <w:tcPr>
            <w:tcW w:type="dxa" w:w="1728"/>
          </w:tcPr>
          <w:p>
            <w:r>
              <w:t>&lt;0.3 mL/kg/h × 24 שעות או אנוריה × 12 שעות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Loss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אובדן תפקוד &gt;4 שבועות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ESRD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אובדן תפקוד &gt;3 חודשים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/>
    <w:p>
      <w:pPr>
        <w:pStyle w:val="Quote"/>
      </w:pPr>
      <w:r>
        <w:t>⚠️ מלכודת נפוצה: עלייה של 50% בקריאטינין = ×1.5 = Stage 1 (Risk) — לא Stage 2!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📊 Prerenal vs. Intrinsic AKI — אבחנה מבדלת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Prerenal Azotemia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ATN (Intrinsic AKI)</w:t>
            </w:r>
          </w:p>
        </w:tc>
      </w:tr>
      <w:tr>
        <w:tc>
          <w:tcPr>
            <w:tcW w:type="dxa" w:w="2880"/>
          </w:tcPr>
          <w:p>
            <w:r>
              <w:t>Urine Na⁺</w:t>
            </w:r>
          </w:p>
        </w:tc>
        <w:tc>
          <w:tcPr>
            <w:tcW w:type="dxa" w:w="2880"/>
          </w:tcPr>
          <w:p>
            <w:r>
              <w:t>&lt;20 mEq/L</w:t>
            </w:r>
          </w:p>
        </w:tc>
        <w:tc>
          <w:tcPr>
            <w:tcW w:type="dxa" w:w="2880"/>
          </w:tcPr>
          <w:p>
            <w:r>
              <w:t>&gt;40 mEq/L</w:t>
            </w:r>
          </w:p>
        </w:tc>
      </w:tr>
      <w:tr>
        <w:tc>
          <w:tcPr>
            <w:tcW w:type="dxa" w:w="2880"/>
          </w:tcPr>
          <w:p>
            <w:r>
              <w:t>FENa</w:t>
            </w:r>
          </w:p>
        </w:tc>
        <w:tc>
          <w:tcPr>
            <w:tcW w:type="dxa" w:w="2880"/>
          </w:tcPr>
          <w:p>
            <w:r>
              <w:t>&lt;1%</w:t>
            </w:r>
          </w:p>
        </w:tc>
        <w:tc>
          <w:tcPr>
            <w:tcW w:type="dxa" w:w="2880"/>
          </w:tcPr>
          <w:p>
            <w:r>
              <w:t>&gt;2%</w:t>
            </w:r>
          </w:p>
        </w:tc>
      </w:tr>
      <w:tr>
        <w:tc>
          <w:tcPr>
            <w:tcW w:type="dxa" w:w="2880"/>
          </w:tcPr>
          <w:p>
            <w:r>
              <w:t>Urine Osmolality</w:t>
            </w:r>
          </w:p>
        </w:tc>
        <w:tc>
          <w:tcPr>
            <w:tcW w:type="dxa" w:w="2880"/>
          </w:tcPr>
          <w:p>
            <w:r>
              <w:t>&gt;500 mOsm/kg</w:t>
            </w:r>
          </w:p>
        </w:tc>
        <w:tc>
          <w:tcPr>
            <w:tcW w:type="dxa" w:w="2880"/>
          </w:tcPr>
          <w:p>
            <w:r>
              <w:t>&lt;350 mOsm/kg</w:t>
            </w:r>
          </w:p>
        </w:tc>
      </w:tr>
      <w:tr>
        <w:tc>
          <w:tcPr>
            <w:tcW w:type="dxa" w:w="2880"/>
          </w:tcPr>
          <w:p>
            <w:r>
              <w:t>BUN:Creatinine ratio</w:t>
            </w:r>
          </w:p>
        </w:tc>
        <w:tc>
          <w:tcPr>
            <w:tcW w:type="dxa" w:w="2880"/>
          </w:tcPr>
          <w:p>
            <w:r>
              <w:t>&gt;20:1</w:t>
            </w:r>
          </w:p>
        </w:tc>
        <w:tc>
          <w:tcPr>
            <w:tcW w:type="dxa" w:w="2880"/>
          </w:tcPr>
          <w:p>
            <w:r>
              <w:t>~10:1</w:t>
            </w:r>
          </w:p>
        </w:tc>
      </w:tr>
      <w:tr>
        <w:tc>
          <w:tcPr>
            <w:tcW w:type="dxa" w:w="2880"/>
          </w:tcPr>
          <w:p>
            <w:r>
              <w:t>Urine Specific Gravity</w:t>
            </w:r>
          </w:p>
        </w:tc>
        <w:tc>
          <w:tcPr>
            <w:tcW w:type="dxa" w:w="2880"/>
          </w:tcPr>
          <w:p>
            <w:r>
              <w:t>&gt;1.020</w:t>
            </w:r>
          </w:p>
        </w:tc>
        <w:tc>
          <w:tcPr>
            <w:tcW w:type="dxa" w:w="2880"/>
          </w:tcPr>
          <w:p>
            <w:r>
              <w:t>~1.010</w:t>
            </w:r>
          </w:p>
        </w:tc>
      </w:tr>
    </w:tbl>
    <w:p/>
    <w:p/>
    <w:p>
      <w:pPr>
        <w:pStyle w:val="Quote"/>
      </w:pPr>
      <w:r>
        <w:t>💡 נוסחת FENa: FENa (%) = (Urine Na × Plasma Cr) / (Plasma Na × Urine Cr) × 100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📊 Abdominal Compartment Syndrome (ACS) — ערכי סף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IAP (mmHg)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השפעה</w:t>
            </w:r>
          </w:p>
        </w:tc>
      </w:tr>
      <w:tr>
        <w:tc>
          <w:tcPr>
            <w:tcW w:type="dxa" w:w="4320"/>
          </w:tcPr>
          <w:p>
            <w:r>
              <w:t>&gt;12</w:t>
            </w:r>
          </w:p>
        </w:tc>
        <w:tc>
          <w:tcPr>
            <w:tcW w:type="dxa" w:w="4320"/>
          </w:tcPr>
          <w:p>
            <w:r>
              <w:t>Intraabdominal Hypertension (IAH)</w:t>
            </w:r>
          </w:p>
        </w:tc>
      </w:tr>
      <w:tr>
        <w:tc>
          <w:tcPr>
            <w:tcW w:type="dxa" w:w="4320"/>
          </w:tcPr>
          <w:p>
            <w:r>
              <w:t>~15</w:t>
            </w:r>
          </w:p>
        </w:tc>
        <w:tc>
          <w:tcPr>
            <w:tcW w:type="dxa" w:w="4320"/>
          </w:tcPr>
          <w:p>
            <w:r>
              <w:t>תחילת Oliguria</w:t>
            </w:r>
          </w:p>
        </w:tc>
      </w:tr>
      <w:tr>
        <w:tc>
          <w:tcPr>
            <w:tcW w:type="dxa" w:w="4320"/>
          </w:tcPr>
          <w:p>
            <w:r>
              <w:t>&gt;20 + כשל איברים</w:t>
            </w:r>
          </w:p>
        </w:tc>
        <w:tc>
          <w:tcPr>
            <w:tcW w:type="dxa" w:w="4320"/>
          </w:tcPr>
          <w:p>
            <w:r>
              <w:t>ACS — הגדרה רשמית</w:t>
            </w:r>
          </w:p>
        </w:tc>
      </w:tr>
      <w:tr>
        <w:tc>
          <w:tcPr>
            <w:tcW w:type="dxa" w:w="4320"/>
          </w:tcPr>
          <w:p>
            <w:r>
              <w:t>~30</w:t>
            </w:r>
          </w:p>
        </w:tc>
        <w:tc>
          <w:tcPr>
            <w:tcW w:type="dxa" w:w="4320"/>
          </w:tcPr>
          <w:p>
            <w:r>
              <w:t>Anuria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עצבוב כלייתי ו-Regional Anesthesia</w:t>
      </w:r>
    </w:p>
    <w:p>
      <w:pPr>
        <w:pStyle w:val="ListBullet"/>
      </w:pPr>
      <w:r>
        <w:t xml:space="preserve">טווח </w:t>
      </w:r>
      <w:r>
        <w:rPr>
          <w:b/>
        </w:rPr>
        <w:t>T4–L1</w:t>
      </w:r>
      <w:r>
        <w:t xml:space="preserve"> = עצבוב סימפטטי לכלי הדם הכלייתיים</w:t>
      </w:r>
    </w:p>
    <w:p>
      <w:pPr>
        <w:pStyle w:val="ListBullet"/>
      </w:pPr>
      <w:r>
        <w:t>בלוק ספינלי/אפידורלי מעל T4 → Sympathectomy כלייתי מלא → שינויים ב-RBF</w:t>
      </w:r>
    </w:p>
    <w:p>
      <w:pPr>
        <w:pStyle w:val="ListBullet"/>
      </w:pPr>
      <w:r>
        <w:t>שים לב: T8–L1 הוא הטווח הפרגנגליוני (כאב) — אך לבחינה, T4–L1 הוא הנכון להשפעה ווסקולרית</w:t>
      </w:r>
    </w:p>
    <w:p/>
    <w:p>
      <w:pPr>
        <w:pStyle w:val="Heading3"/>
      </w:pPr>
      <w:r>
        <w:t>🔴 ATN — הסיבה העיקרית ל-AKI סב-ניתוחי</w:t>
      </w:r>
    </w:p>
    <w:p>
      <w:pPr>
        <w:pStyle w:val="ListBullet"/>
      </w:pPr>
      <w:r/>
      <w:r>
        <w:rPr>
          <w:b/>
        </w:rPr>
        <w:t>ATN</w:t>
      </w:r>
      <w:r>
        <w:t xml:space="preserve"> (Acute Tubular Necrosis) היא הסיבה הנפוצה </w:t>
      </w:r>
      <w:r>
        <w:rPr>
          <w:b/>
        </w:rPr>
        <w:t>ביותר</w:t>
      </w:r>
      <w:r>
        <w:t xml:space="preserve"> ל-AKI סב-ניתוחי — </w:t>
      </w:r>
      <w:r>
        <w:rPr>
          <w:b/>
        </w:rPr>
        <w:t>לא</w:t>
      </w:r>
      <w:r>
        <w:t xml:space="preserve"> Prerenal</w:t>
      </w:r>
    </w:p>
    <w:p>
      <w:pPr>
        <w:pStyle w:val="ListBullet"/>
      </w:pPr>
      <w:r>
        <w:t>ה-Medulla הכלייתית פגיעה במיוחד לאיסכמיה (צריכת O₂ גבוהה, אספקת דם נמוכה יחסית)</w:t>
      </w:r>
    </w:p>
    <w:p>
      <w:pPr>
        <w:pStyle w:val="ListBullet"/>
      </w:pPr>
      <w:r>
        <w:t xml:space="preserve">החלק הפגיע ביותר: </w:t>
      </w:r>
      <w:r>
        <w:rPr>
          <w:b/>
        </w:rPr>
        <w:t>S3 segment של Proximal Tubule</w:t>
      </w:r>
      <w:r>
        <w:t xml:space="preserve"> ו-</w:t>
      </w:r>
      <w:r>
        <w:rPr>
          <w:b/>
        </w:rPr>
        <w:t>Thick Ascending Limb of Loop of Henle</w:t>
      </w:r>
      <w:r/>
    </w:p>
    <w:p/>
    <w:p>
      <w:pPr>
        <w:pStyle w:val="Heading3"/>
      </w:pPr>
      <w:r>
        <w:t>🔴 Angiotensin II — פעולה דיפרנציאלית</w:t>
      </w:r>
    </w:p>
    <w:p>
      <w:pPr>
        <w:pStyle w:val="ListBullet"/>
      </w:pPr>
      <w:r>
        <w:t xml:space="preserve">Angiotensin II מכווץ </w:t>
      </w:r>
      <w:r>
        <w:rPr>
          <w:b/>
        </w:rPr>
        <w:t>בעיקר את ה-Efferent Arteriole</w:t>
      </w:r>
      <w:r>
        <w:t xml:space="preserve"> ← שומר על GFR למרות ירידה ב-RBF</w:t>
      </w:r>
    </w:p>
    <w:p>
      <w:pPr>
        <w:pStyle w:val="ListBullet"/>
      </w:pPr>
      <w:r/>
      <w:r>
        <w:rPr>
          <w:b/>
        </w:rPr>
        <w:t>ACE inhibitors / ARBs</w:t>
      </w:r>
      <w:r>
        <w:t xml:space="preserve"> חוסמים מנגנון זה ← מסוכנים במצבי Hypovolemia</w:t>
      </w:r>
    </w:p>
    <w:p/>
    <w:p>
      <w:pPr>
        <w:pStyle w:val="Heading3"/>
      </w:pPr>
      <w:r>
        <w:t>🔴 תרופות Renoprotective — הצמד האנטי-דלקתי</w:t>
      </w:r>
    </w:p>
    <w:p>
      <w:pPr>
        <w:pStyle w:val="ListBullet"/>
      </w:pPr>
      <w:r/>
      <w:r>
        <w:rPr>
          <w:b/>
        </w:rPr>
        <w:t>Dexmedetomidine + Propofol</w:t>
      </w:r>
      <w:r>
        <w:t xml:space="preserve"> — שתיהן בעלות פעילות Renoprotective דרך:</w:t>
      </w:r>
    </w:p>
    <w:p>
      <w:r>
        <w:t xml:space="preserve">  - העלאת ביטוי </w:t>
      </w:r>
      <w:r>
        <w:rPr>
          <w:b/>
        </w:rPr>
        <w:t>BMP-7</w:t>
      </w:r>
      <w:r>
        <w:t xml:space="preserve"> (Bone Morphogenetic Protein-7)</w:t>
      </w:r>
    </w:p>
    <w:p>
      <w:r>
        <w:t xml:space="preserve">  - דיכוי קסקדת TNF-α</w:t>
      </w:r>
    </w:p>
    <w:p>
      <w:r>
        <w:t xml:space="preserve">  - פעילות נוגדת חמצון (Antioxidant)</w:t>
      </w:r>
    </w:p>
    <w:p>
      <w:pPr>
        <w:pStyle w:val="ListBullet"/>
      </w:pPr>
      <w:r/>
      <w:r>
        <w:rPr>
          <w:b/>
        </w:rPr>
        <w:t>Dexmedetomidine</w:t>
      </w:r>
      <w:r>
        <w:t xml:space="preserve">: מטה-אנליזה הראתה ירידה ב-AKI (Odds Ratio </w:t>
      </w:r>
      <w:r>
        <w:rPr>
          <w:b/>
        </w:rPr>
        <w:t>0.43</w:t>
      </w:r>
      <w:r>
        <w:t>)</w:t>
      </w:r>
    </w:p>
    <w:p>
      <w:pPr>
        <w:pStyle w:val="ListBullet"/>
      </w:pPr>
      <w:r>
        <w:t xml:space="preserve">⚠️ Volatile Anesthetics — </w:t>
      </w:r>
      <w:r>
        <w:rPr>
          <w:b/>
        </w:rPr>
        <w:t>לא הוכחו</w:t>
      </w:r>
      <w:r>
        <w:t xml:space="preserve"> כ-Renoprotective על אף מחקרי ה-Preconditioning</w:t>
      </w:r>
    </w:p>
    <w:p>
      <w:pPr>
        <w:pStyle w:val="ListBullet"/>
      </w:pPr>
      <w:r>
        <w:t xml:space="preserve">⚠️ </w:t>
      </w:r>
      <w:r>
        <w:rPr>
          <w:b/>
        </w:rPr>
        <w:t>Dopamine במינון נמוך ("Renal dose")</w:t>
      </w:r>
      <w:r>
        <w:t xml:space="preserve"> — </w:t>
      </w:r>
      <w:r>
        <w:rPr>
          <w:b/>
        </w:rPr>
        <w:t>אינה מונעת AKI</w:t>
      </w:r>
      <w:r>
        <w:t xml:space="preserve"> ואינה מומלצת</w:t>
      </w:r>
    </w:p>
    <w:p/>
    <w:p>
      <w:pPr>
        <w:pStyle w:val="Heading3"/>
      </w:pPr>
      <w:r>
        <w:t>🔴 Contrast-Induced Nephropathy (CIN) — מניעה</w:t>
      </w:r>
    </w:p>
    <w:p>
      <w:pPr>
        <w:pStyle w:val="ListBullet"/>
      </w:pPr>
      <w:r>
        <w:t>הידרציה ב-</w:t>
      </w:r>
      <w:r>
        <w:rPr>
          <w:b/>
        </w:rPr>
        <w:t>Normal Saline או Sodium Bicarbonate</w:t>
      </w:r>
      <w:r>
        <w:t xml:space="preserve"> לפני ואחרי</w:t>
      </w:r>
    </w:p>
    <w:p>
      <w:pPr>
        <w:pStyle w:val="ListBullet"/>
      </w:pPr>
      <w:r/>
      <w:r>
        <w:rPr>
          <w:b/>
        </w:rPr>
        <w:t>N-Acetylcysteine</w:t>
      </w:r>
      <w:r>
        <w:t xml:space="preserve"> — עדויות חלשות אך בטוח ונמוך בעלות</w:t>
      </w:r>
    </w:p>
    <w:p>
      <w:pPr>
        <w:pStyle w:val="ListBullet"/>
      </w:pPr>
      <w:r/>
      <w:r>
        <w:rPr>
          <w:b/>
        </w:rPr>
        <w:t>Mannitol</w:t>
      </w:r>
      <w:r>
        <w:t xml:space="preserve"> — </w:t>
      </w:r>
      <w:r>
        <w:rPr>
          <w:b/>
        </w:rPr>
        <w:t>לא הוכח</w:t>
      </w:r>
      <w:r>
        <w:t xml:space="preserve"> כמגן בצורה עקבית</w:t>
      </w:r>
    </w:p>
    <w:p>
      <w:pPr>
        <w:pStyle w:val="ListBullet"/>
      </w:pPr>
      <w:r>
        <w:t>הימנע מ-NSAIDs, Aminoglycosides, ACEi סביב הפרוצדורה</w:t>
      </w:r>
    </w:p>
    <w:p/>
    <w:p>
      <w:pPr>
        <w:pStyle w:val="Heading3"/>
      </w:pPr>
      <w:r>
        <w:t>🔴 Aortic Cross-Clamp — השפעה כלייתית</w:t>
      </w:r>
    </w:p>
    <w:p>
      <w:pPr>
        <w:pStyle w:val="ListBullet"/>
      </w:pPr>
      <w:r/>
      <w:r>
        <w:rPr>
          <w:b/>
        </w:rPr>
        <w:t>Suprarrenal clamp</w:t>
      </w:r>
      <w:r>
        <w:t xml:space="preserve"> → ירידה ישירה ב-RBF → AKI שכיח</w:t>
      </w:r>
    </w:p>
    <w:p>
      <w:pPr>
        <w:pStyle w:val="ListBullet"/>
      </w:pPr>
      <w:r/>
      <w:r>
        <w:rPr>
          <w:b/>
        </w:rPr>
        <w:t>Infrarenal clamp</w:t>
      </w:r>
      <w:r>
        <w:t xml:space="preserve"> → </w:t>
      </w:r>
      <w:r>
        <w:rPr>
          <w:b/>
        </w:rPr>
        <w:t>אינו מונע AKI</w:t>
      </w:r>
      <w:r>
        <w:t xml:space="preserve"> (בניגוד לאינטואיציה) — עדיין גורם לשינויים המודינמיים ו-Neurohormonal המשפיעים על הכליה</w:t>
      </w:r>
    </w:p>
    <w:p/>
    <w:p>
      <w:pPr>
        <w:pStyle w:val="Heading3"/>
      </w:pPr>
      <w:r>
        <w:t>🔴 NSAIDs ו-Cyclo-oxygenase Inhibitors</w:t>
      </w:r>
    </w:p>
    <w:p>
      <w:pPr>
        <w:pStyle w:val="ListBullet"/>
      </w:pPr>
      <w:r>
        <w:t>חוסמים Prostaglandins → מסירים דילטציה מגנה של Afferent Arteriole</w:t>
      </w:r>
    </w:p>
    <w:p>
      <w:pPr>
        <w:pStyle w:val="ListBullet"/>
      </w:pPr>
      <w:r>
        <w:t>מסוכנים במיוחד במצבי Hypovolemia, CHF, CKD קיים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/>
    </w:p>
    <w:p>
      <w:r>
        <w:t>מטופל לאחר ניתוח בטן גדול. קריאטינין בסיס 1.0 mg/dL, כעת 2.2 mg/dL (עלייה פי 2.2). תפוקת שתן 0.4 mL/kg/h × 14 שעות. מה שלב ה-AKIN?</w:t>
      </w:r>
    </w:p>
    <w:p/>
    <w:p>
      <w:pPr>
        <w:pStyle w:val="Quote"/>
      </w:pPr>
      <w:r>
        <w:t>✅ Stage 2 (Injury) — קריאטינין עלה פי 2–3 מהבסיס, ותפוקת שתן &lt;0.5 mL/kg/h × 12 שעות.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מה הטווח הנכון של סגמנטים בחוט השדרה המספקים עצבוב סימפטטי לכלי הדם הכלייתיים?</w:t>
      </w:r>
    </w:p>
    <w:p/>
    <w:p>
      <w:pPr>
        <w:pStyle w:val="Quote"/>
      </w:pPr>
      <w:r>
        <w:t>✅ T4 עד L1 — מתווך דרך Celiac Plexus ו-Renal Plexus. השלכה: בלוק ספינלי מעל T4 גורם ל-Sympathectomy כלייתי מלא.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מה מגדיר Abdominal Compartment Syndrome (ACS)?</w:t>
      </w:r>
    </w:p>
    <w:p/>
    <w:p>
      <w:pPr>
        <w:pStyle w:val="Quote"/>
      </w:pPr>
      <w:r>
        <w:t>✅ IAP &gt;20 mmHg + כשל איברים חדש (New organ dysfunction). אוליגוריה מתחילה כבר ב-IAP ~15 mmHg; אנוריה ב-~30 mmHg.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איזו תרופה הרדמה IV הוכחה במטה-אנליזה כמורידה את שכיחות AKI עם Odds Ratio של 0.43?</w:t>
      </w:r>
    </w:p>
    <w:p/>
    <w:p>
      <w:pPr>
        <w:pStyle w:val="Quote"/>
      </w:pPr>
      <w:r>
        <w:t>✅ Dexmedetomidine — מנגנון: Alpha-2 agonism → עלייה ב-BMP-7 → דיכוי דלקת ופיברוזיס כלייתי. Propofol מציגה מנגנון דומה אך ללא OR ספציפי זה.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במטופל עם Prerenal Azotemia, מה צפוי למצוא בבדיקות שתן?</w:t>
      </w:r>
    </w:p>
    <w:p/>
    <w:p>
      <w:pPr>
        <w:pStyle w:val="Quote"/>
      </w:pPr>
      <w:r>
        <w:t>✅ Na⁺ בשתן &lt;20 mEq/L, FENa &lt;1%, Osmolality &gt;500 mOsm/kg, BUN:Cr &gt;20:1 — הכליה "רעבה לנתרן" ומרכזת שתן באגרסיביות. הטובולים תקינים — הבעיה היא בפרפוזיה בלבד.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`Sympathetic Innervation of the Renal Vasculature_ Miller_s Analysis.docx`</w:t>
      </w:r>
    </w:p>
    <w:p>
      <w:pPr>
        <w:pStyle w:val="ListBullet"/>
      </w:pPr>
      <w:r>
        <w:t>`Miller's Analysis_ AKIN Criteria for Stage 2 Injury.docx`</w:t>
      </w:r>
    </w:p>
    <w:p>
      <w:pPr>
        <w:pStyle w:val="ListBullet"/>
      </w:pPr>
      <w:r>
        <w:t>`Physiology and Management of Prerenal Azotemia.docx`</w:t>
      </w:r>
    </w:p>
    <w:p>
      <w:pPr>
        <w:pStyle w:val="ListBullet"/>
      </w:pPr>
      <w:r>
        <w:t>`Clinical Foundations of Perioperative Renal Failure and ACS.docx`</w:t>
      </w:r>
    </w:p>
    <w:p>
      <w:pPr>
        <w:pStyle w:val="ListBullet"/>
      </w:pPr>
      <w:r>
        <w:t>`Miller_s Guide to Renoprotective Anesthesia and Kidney Defense.docx`</w:t>
      </w:r>
    </w:p>
    <w:p>
      <w:pPr>
        <w:pStyle w:val="ListBullet"/>
      </w:pPr>
      <w:r>
        <w:t>`קריטריונים לאבחון פגיעה כלייתית חריפה לפי Miller's Anesthesia.docx`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Quote"/>
      </w:pPr>
      <w:r>
        <w:t>📌 מקור ראשי: Miller's Anesthesia, Chapter 38 — *Renal Pathophysiology and Treatment for Perioperative Ischemia and Nephrotoxic Injury* (Liu, Legrand, Burkhardt)</w:t>
      </w:r>
    </w:p>
    <w:p>
      <w:pPr>
        <w:pStyle w:val="Quote"/>
      </w:pPr>
      <w:r>
        <w:t>פרקים משלימים: Chapter 15 (Renal Physiology), Chapter 55 (GU System), Chapter 52 (Vascular Surgery), Chapter 76 (PACU)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Ch.38 — Renal Pathophysiology and Treatment for Perioperative Ischemia and Nephrotoxic Injury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