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43. Perioperative Fluid and Electrolyte Therapy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Total Body Water (TBW):</w:t>
      </w:r>
      <w:r>
        <w:t xml:space="preserve"> ~60% ממשקל הגוף (משתנה עם גיל והרכב גוף). חלוקה: </w:t>
      </w:r>
      <w:r>
        <w:rPr>
          <w:b/>
        </w:rPr>
        <w:t>2:1</w:t>
      </w:r>
      <w:r>
        <w:t xml:space="preserve"> — Intracellular : Extracellular Fluid (ICF:ECF)</w:t>
      </w:r>
    </w:p>
    <w:p>
      <w:pPr>
        <w:pStyle w:val="ListBullet"/>
      </w:pPr>
      <w:r/>
      <w:r>
        <w:rPr>
          <w:b/>
        </w:rPr>
        <w:t>נתרן (Na⁺)</w:t>
      </w:r>
      <w:r>
        <w:t xml:space="preserve"> הוא הקטיון הדומיננטי ב-ECF ואחראי על רוב האוסמולריות החוץ-תאית. הפרעות נתרן = הפרעות ב-ECF Volume</w:t>
      </w:r>
    </w:p>
    <w:p>
      <w:pPr>
        <w:pStyle w:val="ListBullet"/>
      </w:pPr>
      <w:r/>
      <w:r>
        <w:rPr>
          <w:b/>
        </w:rPr>
        <w:t>אשלגן (K⁺)</w:t>
      </w:r>
      <w:r>
        <w:t xml:space="preserve"> הוא הקטיון הדומיננטי ב-ICF ומכריע בשמירת Transmembrane Potential. Dyskalemia → פגיעה ברקמות עצביות ושריריות</w:t>
      </w:r>
    </w:p>
    <w:p>
      <w:pPr>
        <w:pStyle w:val="ListBullet"/>
      </w:pPr>
      <w:r/>
      <w:r>
        <w:rPr>
          <w:b/>
        </w:rPr>
        <w:t>נוזלים IV הם תרופות</w:t>
      </w:r>
      <w:r>
        <w:t xml:space="preserve"> — יש להם אינדיקציות, התוויות-נגד, מינון ותופעות לוואי; יש לגשת אליהם בהתאם</w:t>
      </w:r>
    </w:p>
    <w:p>
      <w:pPr>
        <w:pStyle w:val="ListBullet"/>
      </w:pPr>
      <w:r/>
      <w:r>
        <w:rPr>
          <w:b/>
        </w:rPr>
        <w:t>Endothelial Glycocalyx:</w:t>
      </w:r>
      <w:r>
        <w:t xml:space="preserve"> שכבת חלבונים בפנים כלי הדם; שיקולים מהותיים במודל Starling המעודכן לניהול נוזלים</w:t>
      </w:r>
    </w:p>
    <w:p>
      <w:pPr>
        <w:pStyle w:val="ListBullet"/>
      </w:pPr>
      <w:r/>
      <w:r>
        <w:rPr>
          <w:b/>
        </w:rPr>
        <w:t>Hyperchloremic Acidosis:</w:t>
      </w:r>
      <w:r>
        <w:t xml:space="preserve"> מתן Chloride-rich fluids (כגון Normal Saline 0.9%) מעל הפיזיולוגי עלול לגרום לחמצת יאטרוגנית</w:t>
      </w:r>
    </w:p>
    <w:p>
      <w:pPr>
        <w:pStyle w:val="ListBullet"/>
      </w:pPr>
      <w:r/>
      <w:r>
        <w:rPr>
          <w:b/>
        </w:rPr>
        <w:t>ERAS Protocols:</w:t>
      </w:r>
      <w:r>
        <w:t xml:space="preserve"> מפחיתים עומס נוזלים פרה-אופרטיבי ומשפרים תוצאים — NPO מקוצר, Carbohydrate loading, Goal-directed Fluid Therapy (GDFT)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🔢 אוסמולריות פלזמה מחושבת</w:t>
      </w:r>
    </w:p>
    <w:p/>
    <w:p>
      <w:r>
        <w:t>$$\text{Calculated Serum Osmolarity} = 2[\text{Na}^+] + \frac{\text{Glucose}}{18} + \frac{\text{BUN}}{2.8}$$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נורמה</w:t>
            </w:r>
          </w:p>
        </w:tc>
      </w:tr>
      <w:tr>
        <w:tc>
          <w:tcPr>
            <w:tcW w:type="dxa" w:w="4320"/>
          </w:tcPr>
          <w:p>
            <w:r>
              <w:t>Serum Osmolarity</w:t>
            </w:r>
          </w:p>
        </w:tc>
        <w:tc>
          <w:tcPr>
            <w:tcW w:type="dxa" w:w="4320"/>
          </w:tcPr>
          <w:p>
            <w:r>
              <w:t>285–295 mOsm/kg</w:t>
            </w:r>
          </w:p>
        </w:tc>
      </w:tr>
      <w:tr>
        <w:tc>
          <w:tcPr>
            <w:tcW w:type="dxa" w:w="4320"/>
          </w:tcPr>
          <w:p>
            <w:r>
              <w:t>Urine Osmolarity (SIADH)</w:t>
            </w:r>
          </w:p>
        </w:tc>
        <w:tc>
          <w:tcPr>
            <w:tcW w:type="dxa" w:w="4320"/>
          </w:tcPr>
          <w:p>
            <w:r>
              <w:t>&gt; 100 mOsm/kg (לרוב &gt; 300)</w:t>
            </w:r>
          </w:p>
        </w:tc>
      </w:tr>
      <w:tr>
        <w:tc>
          <w:tcPr>
            <w:tcW w:type="dxa" w:w="4320"/>
          </w:tcPr>
          <w:p>
            <w:r>
              <w:t>Serum Na⁺</w:t>
            </w:r>
          </w:p>
        </w:tc>
        <w:tc>
          <w:tcPr>
            <w:tcW w:type="dxa" w:w="4320"/>
          </w:tcPr>
          <w:p>
            <w:r>
              <w:t>135–145 mEq/L</w:t>
            </w:r>
          </w:p>
        </w:tc>
      </w:tr>
      <w:tr>
        <w:tc>
          <w:tcPr>
            <w:tcW w:type="dxa" w:w="4320"/>
          </w:tcPr>
          <w:p>
            <w:r>
              <w:t>Serum K⁺</w:t>
            </w:r>
          </w:p>
        </w:tc>
        <w:tc>
          <w:tcPr>
            <w:tcW w:type="dxa" w:w="4320"/>
          </w:tcPr>
          <w:p>
            <w:r>
              <w:t>3.5–5.0 mEq/L</w:t>
            </w:r>
          </w:p>
        </w:tc>
      </w:tr>
      <w:tr>
        <w:tc>
          <w:tcPr>
            <w:tcW w:type="dxa" w:w="4320"/>
          </w:tcPr>
          <w:p>
            <w:r>
              <w:t>Serum Ca²⁺ (total)</w:t>
            </w:r>
          </w:p>
        </w:tc>
        <w:tc>
          <w:tcPr>
            <w:tcW w:type="dxa" w:w="4320"/>
          </w:tcPr>
          <w:p>
            <w:r>
              <w:t>8.5–10.5 mg/dL</w:t>
            </w:r>
          </w:p>
        </w:tc>
      </w:tr>
      <w:tr>
        <w:tc>
          <w:tcPr>
            <w:tcW w:type="dxa" w:w="4320"/>
          </w:tcPr>
          <w:p>
            <w:r>
              <w:t>Serum Mg²⁺</w:t>
            </w:r>
          </w:p>
        </w:tc>
        <w:tc>
          <w:tcPr>
            <w:tcW w:type="dxa" w:w="4320"/>
          </w:tcPr>
          <w:p>
            <w:r>
              <w:t>1.5–2.5 mEq/L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🔢 חישוב Sodium Deficit</w:t>
      </w:r>
    </w:p>
    <w:p/>
    <w:p>
      <w:r>
        <w:t>$$\text{Na Deficit (mEq)} = \text{TBW} \times (\text{Target Na} - \text{Current Na})$$</w:t>
      </w:r>
    </w:p>
    <w:p/>
    <w:p>
      <w:r>
        <w:t>$$\text{TBW} = 0.6 \times \text{Weight (kg)} \quad \text{(males)}$$</w:t>
      </w:r>
    </w:p>
    <w:p>
      <w:r>
        <w:t>$$\text{TBW} = 0.5 \times \text{Weight (kg)} \quad \text{(females/elderly)}$$</w:t>
      </w:r>
    </w:p>
    <w:p/>
    <w:p>
      <w:pPr>
        <w:pStyle w:val="Quote"/>
      </w:pPr>
      <w:r>
        <w:t>⚠️ כלל הזהב לתיקון היפונתרמיה כרונית: לא יותר מ-8–10 mEq/L בכל 24 שעות (מניעת Osmotic Demyelination Syndrome — ODS)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🔢 חישוב Bicarbonate Deficit</w:t>
      </w:r>
    </w:p>
    <w:p/>
    <w:p>
      <w:r>
        <w:t>$$\text{HCO}_3^- \text{ Deficit} = 0.3 \times \text{Weight (kg)} \times (\text{24} - \text{Current HCO}_3^-)$$</w:t>
      </w:r>
    </w:p>
    <w:p/>
    <w:p>
      <w:pPr>
        <w:pStyle w:val="Quote"/>
      </w:pPr>
      <w:r>
        <w:t>מתן חצי מהמינון תחילה → בדיקה חוזרת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🔢 תיקון Hyperkalemia — מינוני תרופות מפתח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מינון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הערות</w:t>
            </w:r>
          </w:p>
        </w:tc>
      </w:tr>
      <w:tr>
        <w:tc>
          <w:tcPr>
            <w:tcW w:type="dxa" w:w="2160"/>
          </w:tcPr>
          <w:p>
            <w:r>
              <w:t>Calcium Gluconate</w:t>
            </w:r>
          </w:p>
        </w:tc>
        <w:tc>
          <w:tcPr>
            <w:tcW w:type="dxa" w:w="2160"/>
          </w:tcPr>
          <w:p>
            <w:r>
              <w:t>Membrane stabilization</w:t>
            </w:r>
          </w:p>
        </w:tc>
        <w:tc>
          <w:tcPr>
            <w:tcW w:type="dxa" w:w="2160"/>
          </w:tcPr>
          <w:p>
            <w:r>
              <w:t>10 mL of 10% IV</w:t>
            </w:r>
          </w:p>
        </w:tc>
        <w:tc>
          <w:tcPr>
            <w:tcW w:type="dxa" w:w="2160"/>
          </w:tcPr>
          <w:p>
            <w:r>
              <w:t>אינו מוריד K⁺</w:t>
            </w:r>
          </w:p>
        </w:tc>
      </w:tr>
      <w:tr>
        <w:tc>
          <w:tcPr>
            <w:tcW w:type="dxa" w:w="2160"/>
          </w:tcPr>
          <w:p>
            <w:r>
              <w:t>Insulin + Glucose</w:t>
            </w:r>
          </w:p>
        </w:tc>
        <w:tc>
          <w:tcPr>
            <w:tcW w:type="dxa" w:w="2160"/>
          </w:tcPr>
          <w:p>
            <w:r>
              <w:t>Intracellular shift</w:t>
            </w:r>
          </w:p>
        </w:tc>
        <w:tc>
          <w:tcPr>
            <w:tcW w:type="dxa" w:w="2160"/>
          </w:tcPr>
          <w:p>
            <w:r>
              <w:t>10 U Regular insulin + 50 mL D50%</w:t>
            </w:r>
          </w:p>
        </w:tc>
        <w:tc>
          <w:tcPr>
            <w:tcW w:type="dxa" w:w="2160"/>
          </w:tcPr>
          <w:p>
            <w:r>
              <w:t>תחילת פעולה ~15 דקות</w:t>
            </w:r>
          </w:p>
        </w:tc>
      </w:tr>
      <w:tr>
        <w:tc>
          <w:tcPr>
            <w:tcW w:type="dxa" w:w="2160"/>
          </w:tcPr>
          <w:p>
            <w:r>
              <w:t>Sodium Bicarbonate</w:t>
            </w:r>
          </w:p>
        </w:tc>
        <w:tc>
          <w:tcPr>
            <w:tcW w:type="dxa" w:w="2160"/>
          </w:tcPr>
          <w:p>
            <w:r>
              <w:t>Intracellular shift</w:t>
            </w:r>
          </w:p>
        </w:tc>
        <w:tc>
          <w:tcPr>
            <w:tcW w:type="dxa" w:w="2160"/>
          </w:tcPr>
          <w:p>
            <w:r>
              <w:t>50–100 mEq IV</w:t>
            </w:r>
          </w:p>
        </w:tc>
        <w:tc>
          <w:tcPr>
            <w:tcW w:type="dxa" w:w="2160"/>
          </w:tcPr>
          <w:p>
            <w:r>
              <w:t>יעיל במיוחד עם חמצת</w:t>
            </w:r>
          </w:p>
        </w:tc>
      </w:tr>
      <w:tr>
        <w:tc>
          <w:tcPr>
            <w:tcW w:type="dxa" w:w="2160"/>
          </w:tcPr>
          <w:p>
            <w:r>
              <w:t>Salbutamol (Albuterol)</w:t>
            </w:r>
          </w:p>
        </w:tc>
        <w:tc>
          <w:tcPr>
            <w:tcW w:type="dxa" w:w="2160"/>
          </w:tcPr>
          <w:p>
            <w:r>
              <w:t>β₂ → K⁺ shift</w:t>
            </w:r>
          </w:p>
        </w:tc>
        <w:tc>
          <w:tcPr>
            <w:tcW w:type="dxa" w:w="2160"/>
          </w:tcPr>
          <w:p>
            <w:r>
              <w:t>10–20 mg Nebulized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Kayexalate / Patiromer</w:t>
            </w:r>
          </w:p>
        </w:tc>
        <w:tc>
          <w:tcPr>
            <w:tcW w:type="dxa" w:w="2160"/>
          </w:tcPr>
          <w:p>
            <w:r>
              <w:t>Elimination</w:t>
            </w:r>
          </w:p>
        </w:tc>
        <w:tc>
          <w:tcPr>
            <w:tcW w:type="dxa" w:w="2160"/>
          </w:tcPr>
          <w:p>
            <w:r>
              <w:t>PO/PR</w:t>
            </w:r>
          </w:p>
        </w:tc>
        <w:tc>
          <w:tcPr>
            <w:tcW w:type="dxa" w:w="2160"/>
          </w:tcPr>
          <w:p>
            <w:r>
              <w:t>איטי, לא לחירום</w:t>
            </w:r>
          </w:p>
        </w:tc>
      </w:tr>
      <w:tr>
        <w:tc>
          <w:tcPr>
            <w:tcW w:type="dxa" w:w="2160"/>
          </w:tcPr>
          <w:p>
            <w:r>
              <w:t>Furosemide</w:t>
            </w:r>
          </w:p>
        </w:tc>
        <w:tc>
          <w:tcPr>
            <w:tcW w:type="dxa" w:w="2160"/>
          </w:tcPr>
          <w:p>
            <w:r>
              <w:t>Renal elimination</w:t>
            </w:r>
          </w:p>
        </w:tc>
        <w:tc>
          <w:tcPr>
            <w:tcW w:type="dxa" w:w="2160"/>
          </w:tcPr>
          <w:p>
            <w:r>
              <w:t>40–80 mg IV</w:t>
            </w:r>
          </w:p>
        </w:tc>
        <w:tc>
          <w:tcPr>
            <w:tcW w:type="dxa" w:w="2160"/>
          </w:tcPr>
          <w:p>
            <w:r>
              <w:t>רק עם תפקוד כליה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📊 הבחנה בין תמיסות גבישיות (Crystalloids)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תמיסה</w:t>
            </w:r>
          </w:p>
        </w:tc>
        <w:tc>
          <w:tcPr>
            <w:tcW w:type="dxa" w:w="1234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Na⁺ (mEq/L)</w:t>
            </w:r>
          </w:p>
        </w:tc>
        <w:tc>
          <w:tcPr>
            <w:tcW w:type="dxa" w:w="1234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Cl⁻ (mEq/L)</w:t>
            </w:r>
          </w:p>
        </w:tc>
        <w:tc>
          <w:tcPr>
            <w:tcW w:type="dxa" w:w="1234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K⁺</w:t>
            </w:r>
          </w:p>
        </w:tc>
        <w:tc>
          <w:tcPr>
            <w:tcW w:type="dxa" w:w="1234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Osmolarity</w:t>
            </w:r>
          </w:p>
        </w:tc>
        <w:tc>
          <w:tcPr>
            <w:tcW w:type="dxa" w:w="1234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pH</w:t>
            </w:r>
          </w:p>
        </w:tc>
        <w:tc>
          <w:tcPr>
            <w:tcW w:type="dxa" w:w="1234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הערות</w:t>
            </w:r>
          </w:p>
        </w:tc>
      </w:tr>
      <w:tr>
        <w:tc>
          <w:tcPr>
            <w:tcW w:type="dxa" w:w="1234"/>
          </w:tcPr>
          <w:p>
            <w:r>
              <w:t>Normal Saline (0.9% NaCl)</w:t>
            </w:r>
          </w:p>
        </w:tc>
        <w:tc>
          <w:tcPr>
            <w:tcW w:type="dxa" w:w="1234"/>
          </w:tcPr>
          <w:p>
            <w:r>
              <w:t>154</w:t>
            </w:r>
          </w:p>
        </w:tc>
        <w:tc>
          <w:tcPr>
            <w:tcW w:type="dxa" w:w="1234"/>
          </w:tcPr>
          <w:p>
            <w:r>
              <w:t>154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308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Hyperchloremic acidosis בנפחים גדולים</w:t>
            </w:r>
          </w:p>
        </w:tc>
      </w:tr>
      <w:tr>
        <w:tc>
          <w:tcPr>
            <w:tcW w:type="dxa" w:w="1234"/>
          </w:tcPr>
          <w:p>
            <w:r>
              <w:t>Lactated Ringer's (LR)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109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273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Balanced; מכיל לקטט → Contraindicated בHyperK? (ויכוח)</w:t>
            </w:r>
          </w:p>
        </w:tc>
      </w:tr>
      <w:tr>
        <w:tc>
          <w:tcPr>
            <w:tcW w:type="dxa" w:w="1234"/>
          </w:tcPr>
          <w:p>
            <w:r>
              <w:t>PlasmaLyte / Normosol</w:t>
            </w:r>
          </w:p>
        </w:tc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98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295</w:t>
            </w:r>
          </w:p>
        </w:tc>
        <w:tc>
          <w:tcPr>
            <w:tcW w:type="dxa" w:w="1234"/>
          </w:tcPr>
          <w:p>
            <w:r>
              <w:t>7.4</w:t>
            </w:r>
          </w:p>
        </w:tc>
        <w:tc>
          <w:tcPr>
            <w:tcW w:type="dxa" w:w="1234"/>
          </w:tcPr>
          <w:p>
            <w:r>
              <w:t>הכי פיזיולוגי</w:t>
            </w:r>
          </w:p>
        </w:tc>
      </w:tr>
      <w:tr>
        <w:tc>
          <w:tcPr>
            <w:tcW w:type="dxa" w:w="1234"/>
          </w:tcPr>
          <w:p>
            <w:r>
              <w:t>D5W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253</w:t>
            </w:r>
          </w:p>
        </w:tc>
        <w:tc>
          <w:tcPr>
            <w:tcW w:type="dxa" w:w="1234"/>
          </w:tcPr>
          <w:p>
            <w:r>
              <w:t>~4</w:t>
            </w:r>
          </w:p>
        </w:tc>
        <w:tc>
          <w:tcPr>
            <w:tcW w:type="dxa" w:w="1234"/>
          </w:tcPr>
          <w:p>
            <w:r>
              <w:t>פועל כ-Free Water</w:t>
            </w:r>
          </w:p>
        </w:tc>
      </w:tr>
      <w:tr>
        <w:tc>
          <w:tcPr>
            <w:tcW w:type="dxa" w:w="1234"/>
          </w:tcPr>
          <w:p>
            <w:r>
              <w:t>3% Hypertonic Saline</w:t>
            </w:r>
          </w:p>
        </w:tc>
        <w:tc>
          <w:tcPr>
            <w:tcW w:type="dxa" w:w="1234"/>
          </w:tcPr>
          <w:p>
            <w:r>
              <w:t>513</w:t>
            </w:r>
          </w:p>
        </w:tc>
        <w:tc>
          <w:tcPr>
            <w:tcW w:type="dxa" w:w="1234"/>
          </w:tcPr>
          <w:p>
            <w:r>
              <w:t>513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1026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לחירום היפונתרמיה סימפטומטית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📊 Volume Effect של נוזלים IV (ל-1 ליטר)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נוזל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הישאר ב-Intravascular</w:t>
            </w:r>
          </w:p>
        </w:tc>
      </w:tr>
      <w:tr>
        <w:tc>
          <w:tcPr>
            <w:tcW w:type="dxa" w:w="4320"/>
          </w:tcPr>
          <w:p>
            <w:r>
              <w:t>Normal Saline</w:t>
            </w:r>
          </w:p>
        </w:tc>
        <w:tc>
          <w:tcPr>
            <w:tcW w:type="dxa" w:w="4320"/>
          </w:tcPr>
          <w:p>
            <w:r>
              <w:t>~250 mL (רק 25%)</w:t>
            </w:r>
          </w:p>
        </w:tc>
      </w:tr>
      <w:tr>
        <w:tc>
          <w:tcPr>
            <w:tcW w:type="dxa" w:w="4320"/>
          </w:tcPr>
          <w:p>
            <w:r>
              <w:t>Colloid (Albumin, HES)</w:t>
            </w:r>
          </w:p>
        </w:tc>
        <w:tc>
          <w:tcPr>
            <w:tcW w:type="dxa" w:w="4320"/>
          </w:tcPr>
          <w:p>
            <w:r>
              <w:t>~700–800 mL</w:t>
            </w:r>
          </w:p>
        </w:tc>
      </w:tr>
      <w:tr>
        <w:tc>
          <w:tcPr>
            <w:tcW w:type="dxa" w:w="4320"/>
          </w:tcPr>
          <w:p>
            <w:r>
              <w:t>D5W (Free Water)</w:t>
            </w:r>
          </w:p>
        </w:tc>
        <w:tc>
          <w:tcPr>
            <w:tcW w:type="dxa" w:w="4320"/>
          </w:tcPr>
          <w:p>
            <w:r>
              <w:t>~83 mL בלבד</w:t>
            </w:r>
          </w:p>
        </w:tc>
      </w:tr>
      <w:tr>
        <w:tc>
          <w:tcPr>
            <w:tcW w:type="dxa" w:w="4320"/>
          </w:tcPr>
          <w:p>
            <w:r>
              <w:t>Hypertonic Saline</w:t>
            </w:r>
          </w:p>
        </w:tc>
        <w:tc>
          <w:tcPr>
            <w:tcW w:type="dxa" w:w="4320"/>
          </w:tcPr>
          <w:p>
            <w:r>
              <w:t>&gt; 1000 mL (שולף ממרחב בין-תאי)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📊 Magnesium Toxicity — רמות ותגובות קליניות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רמת Mg²⁺ (mEq/L)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ביטוי קליני</w:t>
            </w:r>
          </w:p>
        </w:tc>
      </w:tr>
      <w:tr>
        <w:tc>
          <w:tcPr>
            <w:tcW w:type="dxa" w:w="4320"/>
          </w:tcPr>
          <w:p>
            <w:r>
              <w:t>4–5</w:t>
            </w:r>
          </w:p>
        </w:tc>
        <w:tc>
          <w:tcPr>
            <w:tcW w:type="dxa" w:w="4320"/>
          </w:tcPr>
          <w:p>
            <w:r>
              <w:t>Loss of Deep Tendon Reflexes (DTR) — הסימן הראשון!</w:t>
            </w:r>
          </w:p>
        </w:tc>
      </w:tr>
      <w:tr>
        <w:tc>
          <w:tcPr>
            <w:tcW w:type="dxa" w:w="4320"/>
          </w:tcPr>
          <w:p>
            <w:r>
              <w:t>5–10</w:t>
            </w:r>
          </w:p>
        </w:tc>
        <w:tc>
          <w:tcPr>
            <w:tcW w:type="dxa" w:w="4320"/>
          </w:tcPr>
          <w:p>
            <w:r>
              <w:t>חולשת שרירים, תת ל"ד</w:t>
            </w:r>
          </w:p>
        </w:tc>
      </w:tr>
      <w:tr>
        <w:tc>
          <w:tcPr>
            <w:tcW w:type="dxa" w:w="4320"/>
          </w:tcPr>
          <w:p>
            <w:r>
              <w:t>&gt; 10–15</w:t>
            </w:r>
          </w:p>
        </w:tc>
        <w:tc>
          <w:tcPr>
            <w:tcW w:type="dxa" w:w="4320"/>
          </w:tcPr>
          <w:p>
            <w:r>
              <w:t>Respiratory depression, עצור נשימה</w:t>
            </w:r>
          </w:p>
        </w:tc>
      </w:tr>
      <w:tr>
        <w:tc>
          <w:tcPr>
            <w:tcW w:type="dxa" w:w="4320"/>
          </w:tcPr>
          <w:p>
            <w:r>
              <w:t>&gt; 15</w:t>
            </w:r>
          </w:p>
        </w:tc>
        <w:tc>
          <w:tcPr>
            <w:tcW w:type="dxa" w:w="4320"/>
          </w:tcPr>
          <w:p>
            <w:r>
              <w:t>Cardiac arrest</w:t>
            </w:r>
          </w:p>
        </w:tc>
      </w:tr>
    </w:tbl>
    <w:p/>
    <w:p/>
    <w:p>
      <w:pPr>
        <w:pStyle w:val="Quote"/>
      </w:pPr>
      <w:r>
        <w:t>💊 אנטידוט: Calcium Gluconate 1 g IV (10 mL of 10%)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🩺 SIADH — קריטריונים לאבחנה</w:t>
      </w:r>
    </w:p>
    <w:p>
      <w:pPr>
        <w:pStyle w:val="ListBullet"/>
      </w:pPr>
      <w:r/>
      <w:r>
        <w:rPr>
          <w:b/>
        </w:rPr>
        <w:t>Hypotonic Hyponatremia:</w:t>
      </w:r>
      <w:r>
        <w:t xml:space="preserve"> Na⁺ &lt; 130, Plasma Osm &lt; 270</w:t>
      </w:r>
    </w:p>
    <w:p>
      <w:pPr>
        <w:pStyle w:val="ListBullet"/>
      </w:pPr>
      <w:r/>
      <w:r>
        <w:rPr>
          <w:b/>
        </w:rPr>
        <w:t>Urine Osm &gt; Plasma Osm</w:t>
      </w:r>
      <w:r>
        <w:t xml:space="preserve"> (שתן מרוכז למרות פלזמה מדוללת)</w:t>
      </w:r>
    </w:p>
    <w:p>
      <w:pPr>
        <w:pStyle w:val="ListBullet"/>
      </w:pPr>
      <w:r/>
      <w:r>
        <w:rPr>
          <w:b/>
        </w:rPr>
        <w:t>Urine Na⁺ &gt; 20 mEq/L</w:t>
      </w:r>
      <w:r/>
    </w:p>
    <w:p>
      <w:pPr>
        <w:pStyle w:val="ListBullet"/>
      </w:pPr>
      <w:r/>
      <w:r>
        <w:rPr>
          <w:b/>
        </w:rPr>
        <w:t>Euvolemia</w:t>
      </w:r>
      <w:r>
        <w:t xml:space="preserve"> (לא היפו-וולמי, לא היפר-וולמי!) — ⚠️ מלכודת בוחן!</w:t>
      </w:r>
    </w:p>
    <w:p>
      <w:pPr>
        <w:pStyle w:val="ListBullet"/>
      </w:pPr>
      <w:r>
        <w:t>טיפול: הגבלת נוזלים; היפונתרמיה קשה → Hypertonic Saline</w:t>
      </w:r>
    </w:p>
    <w:p/>
    <w:p>
      <w:pPr>
        <w:pStyle w:val="Heading3"/>
      </w:pPr>
      <w:r>
        <w:t>🩺 TURP Syndrome</w:t>
      </w:r>
    </w:p>
    <w:p>
      <w:pPr>
        <w:pStyle w:val="ListBullet"/>
      </w:pPr>
      <w:r>
        <w:t xml:space="preserve">ספיגת נוזל שטיפה </w:t>
      </w:r>
      <w:r>
        <w:rPr>
          <w:b/>
        </w:rPr>
        <w:t>היפוטוני</w:t>
      </w:r>
      <w:r>
        <w:t xml:space="preserve"> (Glycine 1.5% / Sorbitol) → Dilutional Hyponatremia + Hypervolemia</w:t>
      </w:r>
    </w:p>
    <w:p>
      <w:pPr>
        <w:pStyle w:val="ListBullet"/>
      </w:pPr>
      <w:r>
        <w:t>סימנים: בלבול, עיוורון ("TURP blindness"), פרכוסים, קומה</w:t>
      </w:r>
    </w:p>
    <w:p>
      <w:pPr>
        <w:pStyle w:val="ListBullet"/>
      </w:pPr>
      <w:r>
        <w:t xml:space="preserve">טיפול בחירום (Na⁺ &lt; 120 + פרכוסים): </w:t>
      </w:r>
      <w:r>
        <w:rPr>
          <w:b/>
        </w:rPr>
        <w:t>בולוס 100 mL של 3% Saline</w:t>
      </w:r>
      <w:r>
        <w:t xml:space="preserve"> → בדיקה חוזרת לאחר 10 דקות</w:t>
      </w:r>
    </w:p>
    <w:p>
      <w:pPr>
        <w:pStyle w:val="ListBullet"/>
      </w:pPr>
      <w:r>
        <w:t>מטרה: העלאת Na⁺ ב-</w:t>
      </w:r>
      <w:r>
        <w:rPr>
          <w:b/>
        </w:rPr>
        <w:t>1–2 mEq/L/שעה</w:t>
      </w:r>
      <w:r>
        <w:t xml:space="preserve"> עד להפסקת הסימפטומים (לא יותר מ-10 mEq/L בשעות הראשונות)</w:t>
      </w:r>
    </w:p>
    <w:p/>
    <w:p>
      <w:pPr>
        <w:pStyle w:val="Heading3"/>
      </w:pPr>
      <w:r>
        <w:t>🩺 קיצור vs. הארכת QT — אלקטרוליטים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השפעה על QT</w:t>
            </w:r>
          </w:p>
        </w:tc>
      </w:tr>
      <w:tr>
        <w:tc>
          <w:tcPr>
            <w:tcW w:type="dxa" w:w="4320"/>
          </w:tcPr>
          <w:p>
            <w:r>
              <w:t>Hypocalcemia</w:t>
            </w:r>
          </w:p>
        </w:tc>
        <w:tc>
          <w:tcPr>
            <w:tcW w:type="dxa" w:w="4320"/>
          </w:tcPr>
          <w:p>
            <w:r>
              <w:t>⬆️ הארכה</w:t>
            </w:r>
          </w:p>
        </w:tc>
      </w:tr>
      <w:tr>
        <w:tc>
          <w:tcPr>
            <w:tcW w:type="dxa" w:w="4320"/>
          </w:tcPr>
          <w:p>
            <w:r>
              <w:t>Hypercalcemia</w:t>
            </w:r>
          </w:p>
        </w:tc>
        <w:tc>
          <w:tcPr>
            <w:tcW w:type="dxa" w:w="4320"/>
          </w:tcPr>
          <w:p>
            <w:r>
              <w:t>⬇️ קיצור</w:t>
            </w:r>
          </w:p>
        </w:tc>
      </w:tr>
      <w:tr>
        <w:tc>
          <w:tcPr>
            <w:tcW w:type="dxa" w:w="4320"/>
          </w:tcPr>
          <w:p>
            <w:r>
              <w:t>Hypomagnesemia</w:t>
            </w:r>
          </w:p>
        </w:tc>
        <w:tc>
          <w:tcPr>
            <w:tcW w:type="dxa" w:w="4320"/>
          </w:tcPr>
          <w:p>
            <w:r>
              <w:t>⬆️ הארכה</w:t>
            </w:r>
          </w:p>
        </w:tc>
      </w:tr>
      <w:tr>
        <w:tc>
          <w:tcPr>
            <w:tcW w:type="dxa" w:w="4320"/>
          </w:tcPr>
          <w:p>
            <w:r>
              <w:t>Hypokalemia</w:t>
            </w:r>
          </w:p>
        </w:tc>
        <w:tc>
          <w:tcPr>
            <w:tcW w:type="dxa" w:w="4320"/>
          </w:tcPr>
          <w:p>
            <w:r>
              <w:t>⬆️ הארכה</w:t>
            </w:r>
          </w:p>
        </w:tc>
      </w:tr>
      <w:tr>
        <w:tc>
          <w:tcPr>
            <w:tcW w:type="dxa" w:w="4320"/>
          </w:tcPr>
          <w:p>
            <w:r>
              <w:t>Hyperkalemia</w:t>
            </w:r>
          </w:p>
        </w:tc>
        <w:tc>
          <w:tcPr>
            <w:tcW w:type="dxa" w:w="4320"/>
          </w:tcPr>
          <w:p>
            <w:r>
              <w:t>QRS רחב (לא QT)</w:t>
            </w:r>
          </w:p>
        </w:tc>
      </w:tr>
      <w:tr>
        <w:tc>
          <w:tcPr>
            <w:tcW w:type="dxa" w:w="4320"/>
          </w:tcPr>
          <w:p>
            <w:r>
              <w:t>Macrolides (Erythromycin)</w:t>
            </w:r>
          </w:p>
        </w:tc>
        <w:tc>
          <w:tcPr>
            <w:tcW w:type="dxa" w:w="4320"/>
          </w:tcPr>
          <w:p>
            <w:r>
              <w:t>⬆️ הארכה (חסימת hERG channels)</w:t>
            </w:r>
          </w:p>
        </w:tc>
      </w:tr>
      <w:tr>
        <w:tc>
          <w:tcPr>
            <w:tcW w:type="dxa" w:w="4320"/>
          </w:tcPr>
          <w:p>
            <w:r>
              <w:t>Primary Hyperparathyroidism</w:t>
            </w:r>
          </w:p>
        </w:tc>
        <w:tc>
          <w:tcPr>
            <w:tcW w:type="dxa" w:w="4320"/>
          </w:tcPr>
          <w:p>
            <w:r>
              <w:t>⬇️ קיצור (→ Hypercalcemia)</w:t>
            </w:r>
          </w:p>
        </w:tc>
      </w:tr>
    </w:tbl>
    <w:p/>
    <w:p/>
    <w:p>
      <w:pPr>
        <w:pStyle w:val="Quote"/>
      </w:pPr>
      <w:r>
        <w:t>🎯 Citrate Toxicity בעירוי דם מסיבי (בעיקר בהשתלת כבד) → Hypocalcemia → Prolonged QT</w:t>
      </w:r>
    </w:p>
    <w:p/>
    <w:p>
      <w:pPr>
        <w:pStyle w:val="Heading3"/>
      </w:pPr>
      <w:r>
        <w:t>🩺 Hyponatremia — סיווג לפי Volume Status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Volume Status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גורמים מרכזיים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Na⁺ שתן</w:t>
            </w:r>
          </w:p>
        </w:tc>
      </w:tr>
      <w:tr>
        <w:tc>
          <w:tcPr>
            <w:tcW w:type="dxa" w:w="2160"/>
          </w:tcPr>
          <w:p>
            <w:r>
              <w:t>Hypervolemic</w:t>
            </w:r>
          </w:p>
        </w:tc>
        <w:tc>
          <w:tcPr>
            <w:tcW w:type="dxa" w:w="2160"/>
          </w:tcPr>
          <w:p>
            <w:r>
              <w:t>⬆️ בצקות</w:t>
            </w:r>
          </w:p>
        </w:tc>
        <w:tc>
          <w:tcPr>
            <w:tcW w:type="dxa" w:w="2160"/>
          </w:tcPr>
          <w:p>
            <w:r>
              <w:t>CHF, Cirrhosis, Renal Failure, Nephrotic</w:t>
            </w:r>
          </w:p>
        </w:tc>
        <w:tc>
          <w:tcPr>
            <w:tcW w:type="dxa" w:w="2160"/>
          </w:tcPr>
          <w:p>
            <w:r>
              <w:t>&lt; 20 (CHF/Cirrhosis); &gt; 20 (Renal failure)</w:t>
            </w:r>
          </w:p>
        </w:tc>
      </w:tr>
      <w:tr>
        <w:tc>
          <w:tcPr>
            <w:tcW w:type="dxa" w:w="2160"/>
          </w:tcPr>
          <w:p>
            <w:r>
              <w:t>Hypovolemic</w:t>
            </w:r>
          </w:p>
        </w:tc>
        <w:tc>
          <w:tcPr>
            <w:tcW w:type="dxa" w:w="2160"/>
          </w:tcPr>
          <w:p>
            <w:r>
              <w:t>⬇️ יבש</w:t>
            </w:r>
          </w:p>
        </w:tc>
        <w:tc>
          <w:tcPr>
            <w:tcW w:type="dxa" w:w="2160"/>
          </w:tcPr>
          <w:p>
            <w:r>
              <w:t>Diuretics (Thiazides!), Vomiting, Diarrhea, Adrenal insufficiency</w:t>
            </w:r>
          </w:p>
        </w:tc>
        <w:tc>
          <w:tcPr>
            <w:tcW w:type="dxa" w:w="2160"/>
          </w:tcPr>
          <w:p>
            <w:r>
              <w:t>&gt; 20 (Renal loss); &lt; 10 (Extra-renal loss)</w:t>
            </w:r>
          </w:p>
        </w:tc>
      </w:tr>
      <w:tr>
        <w:tc>
          <w:tcPr>
            <w:tcW w:type="dxa" w:w="2160"/>
          </w:tcPr>
          <w:p>
            <w:r>
              <w:t>Euvolemic</w:t>
            </w:r>
          </w:p>
        </w:tc>
        <w:tc>
          <w:tcPr>
            <w:tcW w:type="dxa" w:w="2160"/>
          </w:tcPr>
          <w:p>
            <w:r>
              <w:t>תקין</w:t>
            </w:r>
          </w:p>
        </w:tc>
        <w:tc>
          <w:tcPr>
            <w:tcW w:type="dxa" w:w="2160"/>
          </w:tcPr>
          <w:p>
            <w:r>
              <w:t>SIADH, Hypothyroidism, Psychogenic polydipsia</w:t>
            </w:r>
          </w:p>
        </w:tc>
        <w:tc>
          <w:tcPr>
            <w:tcW w:type="dxa" w:w="2160"/>
          </w:tcPr>
          <w:p>
            <w:r>
              <w:t>&gt; 20</w:t>
            </w:r>
          </w:p>
        </w:tc>
      </w:tr>
    </w:tbl>
    <w:p/>
    <w:p/>
    <w:p>
      <w:pPr>
        <w:pStyle w:val="Quote"/>
      </w:pPr>
      <w:r>
        <w:t>⚠️ Thiazides &gt; Loop Diuretics בגרימת היפונתרמיה (פוגעים ביכולת הדילול בלבד)</w:t>
      </w:r>
    </w:p>
    <w:p/>
    <w:p>
      <w:pPr>
        <w:pStyle w:val="Heading3"/>
      </w:pPr>
      <w:r>
        <w:t>🩺 Pyloric Stenosis — הפרעה מטבולית קלאסית</w:t>
      </w:r>
    </w:p>
    <w:p>
      <w:pPr>
        <w:pStyle w:val="ListBullet"/>
      </w:pPr>
      <w:r>
        <w:t xml:space="preserve">אובדן HCl ← הקאות → </w:t>
      </w:r>
      <w:r>
        <w:rPr>
          <w:b/>
        </w:rPr>
        <w:t>Hypochloremic, Hypokalemic, Metabolic Alkalosis</w:t>
      </w:r>
      <w:r/>
    </w:p>
    <w:p>
      <w:pPr>
        <w:pStyle w:val="ListBullet"/>
      </w:pPr>
      <w:r>
        <w:t>שתן: Paradoxical Aciduria (בשל K⁺ depletion → H⁺ מופרש במקום K⁺)</w:t>
      </w:r>
    </w:p>
    <w:p>
      <w:pPr>
        <w:pStyle w:val="ListBullet"/>
      </w:pPr>
      <w:r>
        <w:t>תיקון: Normal Saline + KCl לפני ניתוח (לא לנתח עד לתיקון המטבולי!)</w:t>
      </w:r>
    </w:p>
    <w:p/>
    <w:p>
      <w:pPr>
        <w:pStyle w:val="Heading3"/>
      </w:pPr>
      <w:r>
        <w:t>🩺 Colloids — השוואה מהירה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Colloid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יתרון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חיסרון עיקרי</w:t>
            </w:r>
          </w:p>
        </w:tc>
      </w:tr>
      <w:tr>
        <w:tc>
          <w:tcPr>
            <w:tcW w:type="dxa" w:w="2880"/>
          </w:tcPr>
          <w:p>
            <w:r>
              <w:t>Albumin 5%</w:t>
            </w:r>
          </w:p>
        </w:tc>
        <w:tc>
          <w:tcPr>
            <w:tcW w:type="dxa" w:w="2880"/>
          </w:tcPr>
          <w:p>
            <w:r>
              <w:t>בטוח, פיזיולוגי</w:t>
            </w:r>
          </w:p>
        </w:tc>
        <w:tc>
          <w:tcPr>
            <w:tcW w:type="dxa" w:w="2880"/>
          </w:tcPr>
          <w:p>
            <w:r>
              <w:t>יקר</w:t>
            </w:r>
          </w:p>
        </w:tc>
      </w:tr>
      <w:tr>
        <w:tc>
          <w:tcPr>
            <w:tcW w:type="dxa" w:w="2880"/>
          </w:tcPr>
          <w:p>
            <w:r>
              <w:t>HES (Hydroxyethyl Starch)</w:t>
            </w:r>
          </w:p>
        </w:tc>
        <w:tc>
          <w:tcPr>
            <w:tcW w:type="dxa" w:w="2880"/>
          </w:tcPr>
          <w:p>
            <w:r>
              <w:t>זול, יעיל</w:t>
            </w:r>
          </w:p>
        </w:tc>
        <w:tc>
          <w:tcPr>
            <w:tcW w:type="dxa" w:w="2880"/>
          </w:tcPr>
          <w:p>
            <w:r>
              <w:t>AKI, קואגולופתיה, גירוד — Contraindicated ב-Sepsis/ICU!</w:t>
            </w:r>
          </w:p>
        </w:tc>
      </w:tr>
      <w:tr>
        <w:tc>
          <w:tcPr>
            <w:tcW w:type="dxa" w:w="2880"/>
          </w:tcPr>
          <w:p>
            <w:r>
              <w:t>Dextran 40/70</w:t>
            </w:r>
          </w:p>
        </w:tc>
        <w:tc>
          <w:tcPr>
            <w:tcW w:type="dxa" w:w="2880"/>
          </w:tcPr>
          <w:p>
            <w:r>
              <w:t>Anti-platelet, Microvascular flow</w:t>
            </w:r>
          </w:p>
        </w:tc>
        <w:tc>
          <w:tcPr>
            <w:tcW w:type="dxa" w:w="2880"/>
          </w:tcPr>
          <w:p>
            <w:r>
              <w:t>אלרגיה, AKI, הפרעות קרישה — כמעט ואינו בשימוש; נישה: Microvascular surgery (Free flaps)</w:t>
            </w:r>
          </w:p>
        </w:tc>
      </w:tr>
      <w:tr>
        <w:tc>
          <w:tcPr>
            <w:tcW w:type="dxa" w:w="2880"/>
          </w:tcPr>
          <w:p>
            <w:r>
              <w:t>Gelatin</w:t>
            </w:r>
          </w:p>
        </w:tc>
        <w:tc>
          <w:tcPr>
            <w:tcW w:type="dxa" w:w="2880"/>
          </w:tcPr>
          <w:p>
            <w:r>
              <w:t>זול</w:t>
            </w:r>
          </w:p>
        </w:tc>
        <w:tc>
          <w:tcPr>
            <w:tcW w:type="dxa" w:w="2880"/>
          </w:tcPr>
          <w:p>
            <w:r>
              <w:t>אלרגניות גבוהה</w:t>
            </w:r>
          </w:p>
        </w:tc>
      </w:tr>
    </w:tbl>
    <w:p/>
    <w:p/>
    <w:p>
      <w:pPr>
        <w:pStyle w:val="Heading3"/>
      </w:pPr>
      <w:r>
        <w:t>🩺 Lactated Ringer's — Contraindications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סיבה</w:t>
            </w:r>
          </w:p>
        </w:tc>
      </w:tr>
      <w:tr>
        <w:tc>
          <w:tcPr>
            <w:tcW w:type="dxa" w:w="4320"/>
          </w:tcPr>
          <w:p>
            <w:r>
              <w:t>Hyperkalemia</w:t>
            </w:r>
          </w:p>
        </w:tc>
        <w:tc>
          <w:tcPr>
            <w:tcW w:type="dxa" w:w="4320"/>
          </w:tcPr>
          <w:p>
            <w:r>
              <w:t>מכיל K⁺ 4 mEq/L</w:t>
            </w:r>
          </w:p>
        </w:tc>
      </w:tr>
      <w:tr>
        <w:tc>
          <w:tcPr>
            <w:tcW w:type="dxa" w:w="4320"/>
          </w:tcPr>
          <w:p>
            <w:r>
              <w:t>Liver failure</w:t>
            </w:r>
          </w:p>
        </w:tc>
        <w:tc>
          <w:tcPr>
            <w:tcW w:type="dxa" w:w="4320"/>
          </w:tcPr>
          <w:p>
            <w:r>
              <w:t>לקטט לא מומר → חמצת</w:t>
            </w:r>
          </w:p>
        </w:tc>
      </w:tr>
      <w:tr>
        <w:tc>
          <w:tcPr>
            <w:tcW w:type="dxa" w:w="4320"/>
          </w:tcPr>
          <w:p>
            <w:r>
              <w:t>עירוי דם באותו קו</w:t>
            </w:r>
          </w:p>
        </w:tc>
        <w:tc>
          <w:tcPr>
            <w:tcW w:type="dxa" w:w="4320"/>
          </w:tcPr>
          <w:p>
            <w:r>
              <w:t>Ca²⁺ ב-LR עלול לקשור Citrate → קרישת דם</w:t>
            </w:r>
          </w:p>
        </w:tc>
      </w:tr>
    </w:tbl>
    <w:p/>
    <w:p/>
    <w:p>
      <w:pPr>
        <w:pStyle w:val="Quote"/>
      </w:pPr>
      <w:r>
        <w:t>✅ LR עדיף על NS ברוב הניתוחים הבטניים ובאיבוד דם — פחות Hyperchloremic Acidosis</w:t>
      </w:r>
    </w:p>
    <w:p/>
    <w:p>
      <w:pPr>
        <w:pStyle w:val="Heading3"/>
      </w:pPr>
      <w:r>
        <w:t>🩺 Respiratory Alkalosis → Hypocalcemia</w:t>
      </w:r>
    </w:p>
    <w:p>
      <w:pPr>
        <w:pStyle w:val="ListBullet"/>
      </w:pPr>
      <w:r>
        <w:t>Alkalosis → ⬆️ קשירת Ca²⁺ לאלבומין → ⬇️ Ionized Ca²⁺</w:t>
      </w:r>
    </w:p>
    <w:p>
      <w:pPr>
        <w:pStyle w:val="ListBullet"/>
      </w:pPr>
      <w:r>
        <w:t>קליניקה: Tetany, Paresthesias, Chvostek/Trousseau</w:t>
      </w:r>
    </w:p>
    <w:p>
      <w:pPr>
        <w:pStyle w:val="ListBullet"/>
      </w:pPr>
      <w:r>
        <w:t>⚠️ היפרונטילציה בהרדמה → Ionized Hypocalcemia!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מטופל עבר ניתוח TURP תחת הרדמה ספינלית. בסיום הניתוח: Na⁺ = 110, פרכוסים, חוסר הכרה. מה הטיפול הנכון ביותר?</w:t>
      </w:r>
      <w:r/>
    </w:p>
    <w:p/>
    <w:p>
      <w:r>
        <w:t xml:space="preserve">✅ </w:t>
      </w:r>
      <w:r>
        <w:rPr>
          <w:b/>
        </w:rPr>
        <w:t>תשובה:</w:t>
      </w:r>
      <w:r>
        <w:t xml:space="preserve"> בולוס </w:t>
      </w:r>
      <w:r>
        <w:rPr>
          <w:b/>
        </w:rPr>
        <w:t>100 mL של 3% Hypertonic Saline</w:t>
      </w:r>
      <w:r>
        <w:t xml:space="preserve"> עם מעקב Na⁺ לאחר 10 דקות. המטרה: העלאת Na⁺ ב-1–2 mEq/L/שעה כדי לבלום את הבצקת המוחית, תוך הימנעות מ-ODS (לא לתקן יותר מ-10 mEq/L ב-24 שעות).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מה מבחין SIADH מהיפונתרמיה היפו-וולמית?</w:t>
      </w:r>
      <w:r/>
    </w:p>
    <w:p/>
    <w:p>
      <w:r>
        <w:t xml:space="preserve">✅ </w:t>
      </w:r>
      <w:r>
        <w:rPr>
          <w:b/>
        </w:rPr>
        <w:t>תשובה:</w:t>
      </w:r>
      <w:r>
        <w:t xml:space="preserve"> ב-SIADH המטופל הוא </w:t>
      </w:r>
      <w:r>
        <w:rPr>
          <w:b/>
        </w:rPr>
        <w:t>Euvolemic</w:t>
      </w:r>
      <w:r>
        <w:t xml:space="preserve"> — ללא בצקות וללא סימני התייבשות. נתרן שתן </w:t>
      </w:r>
      <w:r>
        <w:rPr>
          <w:b/>
        </w:rPr>
        <w:t>&gt; 20 mEq/L</w:t>
      </w:r>
      <w:r>
        <w:t xml:space="preserve"> ואוסמולריות שתן </w:t>
      </w:r>
      <w:r>
        <w:rPr>
          <w:b/>
        </w:rPr>
        <w:t>גבוהה מהפלזמה</w:t>
      </w:r>
      <w:r>
        <w:t>. בהיפו-וולמית (כגון ממשתנים) — קיימים סימני יובש קליניים; אם האיבוד הוא כלייתי — Na⁺ שתן גבוה; אם חוץ-כלייתי — Na⁺ שתן &lt; 10.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חולה קיבלה MgSO₄ להגנה על העובר ועכשיו DTR נעלמו. מה הצעד הבא?</w:t>
      </w:r>
      <w:r/>
    </w:p>
    <w:p/>
    <w:p>
      <w:r>
        <w:t xml:space="preserve">✅ </w:t>
      </w:r>
      <w:r>
        <w:rPr>
          <w:b/>
        </w:rPr>
        <w:t>תשובה:</w:t>
      </w:r>
      <w:r>
        <w:t xml:space="preserve"> העדר DTR = רמת Mg²⁺ ~4–5 mEq/L — </w:t>
      </w:r>
      <w:r>
        <w:rPr>
          <w:b/>
        </w:rPr>
        <w:t>הסימן המוקדם ביותר לרעילות מגנזיום</w:t>
      </w:r>
      <w:r>
        <w:t xml:space="preserve">. יש לתת </w:t>
      </w:r>
      <w:r>
        <w:rPr>
          <w:b/>
        </w:rPr>
        <w:t>Calcium Gluconate 1g IV</w:t>
      </w:r>
      <w:r>
        <w:t xml:space="preserve"> (אנטידוט) ולהפסיק/להפחית מינון MgSO₄. מעקב נשימתי (Respiratory depression מגיעה ברמות &gt; 10 mEq/L).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אק"ג מדגים QT מוארך. איזה מהמצבים הבאים אינו צפוי לגרום לכך? א) Massive transfusion בהשתלת כבד ב) Tumor Lysis Syndrome ג) Erythromycin ד) Primary Hyperparathyroidism</w:t>
      </w:r>
      <w:r/>
    </w:p>
    <w:p/>
    <w:p>
      <w:r>
        <w:t xml:space="preserve">✅ </w:t>
      </w:r>
      <w:r>
        <w:rPr>
          <w:b/>
        </w:rPr>
        <w:t>תשובה: ד) Primary Hyperparathyroidism</w:t>
      </w:r>
      <w:r>
        <w:t xml:space="preserve"> — גורם ל-Hypercalcemia → </w:t>
      </w:r>
      <w:r>
        <w:rPr>
          <w:b/>
        </w:rPr>
        <w:t>קיצור QT</w:t>
      </w:r>
      <w:r>
        <w:t>, לא הארכה. כל השאר גורמים להארכה: Massive transfusion → Citrate toxicity → Hypocalcemia; TLS → Hyperphosphatemia → Hypocalcemia; Erythromycin → חסימת hERG K⁺ channels.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תינוק עם פילורוס היפרטרופי מגיע לניתוח. גזי דם: pH 7.52, HCO₃⁻ = 34, Na⁺ = 138, K⁺ = 2.8, Cl⁻ = 88. מה ההפרעה ומהו הטיפול הנכון לפני ניתוח?</w:t>
      </w:r>
      <w:r/>
    </w:p>
    <w:p/>
    <w:p>
      <w:r>
        <w:t xml:space="preserve">✅ </w:t>
      </w:r>
      <w:r>
        <w:rPr>
          <w:b/>
        </w:rPr>
        <w:t>תשובה:</w:t>
      </w:r>
      <w:r>
        <w:t xml:space="preserve"> </w:t>
      </w:r>
      <w:r>
        <w:rPr>
          <w:b/>
        </w:rPr>
        <w:t>Hypochloremic, Hypokalemic Metabolic Alkalosis</w:t>
      </w:r>
      <w:r>
        <w:t xml:space="preserve"> — הפרעה קלאסית מהקאות HCl. יש לתקן לפני הניתוח עם </w:t>
      </w:r>
      <w:r>
        <w:rPr>
          <w:b/>
        </w:rPr>
        <w:t>Normal Saline + KCl IV</w:t>
      </w:r>
      <w:r>
        <w:t xml:space="preserve"> עד לתיקון הכלורידים והאשלגן. </w:t>
      </w:r>
      <w:r>
        <w:rPr>
          <w:b/>
        </w:rPr>
        <w:t>Paradoxical Aciduria</w:t>
      </w:r>
      <w:r>
        <w:t xml:space="preserve"> תיפסק עם תיקון ה-Volume ו-K⁺. אין להתחיל הרדמה עד לתיקון מטבולי.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אבחון וטיפול בתסמונת SIADH והפרעות נתרן.docx</w:t>
      </w:r>
    </w:p>
    <w:p>
      <w:pPr>
        <w:pStyle w:val="ListBullet"/>
      </w:pPr>
      <w:r>
        <w:t>דקסטרנים ברפואה פריאופרטיבית_ שימושים קליניים ומנגנוני פעולה.docx</w:t>
      </w:r>
    </w:p>
    <w:p>
      <w:pPr>
        <w:pStyle w:val="ListBullet"/>
      </w:pPr>
      <w:r>
        <w:t>Hyponatremia Etiologies and Perioperative Fluid Management.docx</w:t>
      </w:r>
    </w:p>
    <w:p>
      <w:pPr>
        <w:pStyle w:val="ListBullet"/>
      </w:pPr>
      <w:r>
        <w:t>מקטע QT ואיזון אלקטרוליטים בראי האנסתזיה והטיפול הנמרץ.docx</w:t>
      </w:r>
    </w:p>
    <w:p>
      <w:pPr>
        <w:pStyle w:val="ListBullet"/>
      </w:pPr>
      <w:r>
        <w:t>Acute Management of TURP Syndrome and Severe Hyponatremia.docx</w:t>
      </w:r>
    </w:p>
    <w:p>
      <w:pPr>
        <w:pStyle w:val="ListBullet"/>
      </w:pPr>
      <w:r>
        <w:t>Sodium Bicarbonate Indications in Hyperkalemia Management.docx</w:t>
      </w:r>
    </w:p>
    <w:p>
      <w:pPr>
        <w:pStyle w:val="ListBullet"/>
      </w:pPr>
      <w:r>
        <w:t>Pathophysiology and Electrolyte Management in Hypertrophic Pyloric Stenosis.docx</w:t>
      </w:r>
    </w:p>
    <w:p>
      <w:pPr>
        <w:pStyle w:val="ListBullet"/>
      </w:pPr>
      <w:r>
        <w:t>Calculated Serum Osmolarity_ Clinical Formulas and Miller's Analysis.docx</w:t>
      </w:r>
    </w:p>
    <w:p>
      <w:pPr>
        <w:pStyle w:val="ListBullet"/>
      </w:pPr>
      <w:r>
        <w:t>ניהול רעילות מגנזיום באלחש מיילדותי ונוזלים פריאופרטיביים.docx</w:t>
      </w:r>
    </w:p>
    <w:p>
      <w:pPr>
        <w:pStyle w:val="ListBullet"/>
      </w:pPr>
      <w:r>
        <w:t>Clinical Manifestations of Magnesium Toxicity in Perioperative Care.docx</w:t>
      </w:r>
    </w:p>
    <w:p>
      <w:pPr>
        <w:pStyle w:val="ListBullet"/>
      </w:pPr>
      <w:r>
        <w:t>תמיסות HES_ מנגנוני פעולה, רעילות והנחיות קליניות במילר.docx</w:t>
      </w:r>
    </w:p>
    <w:p>
      <w:pPr>
        <w:pStyle w:val="ListBullet"/>
      </w:pPr>
      <w:r>
        <w:t>Miller's Anesthesia Crystalloid Fluid Comparison Guide.docx</w:t>
      </w:r>
    </w:p>
    <w:p>
      <w:pPr>
        <w:pStyle w:val="ListBullet"/>
      </w:pPr>
      <w:r>
        <w:t>Physiological Determinants of Tonicity and Effective Osmolality.docx</w:t>
      </w:r>
    </w:p>
    <w:p>
      <w:pPr>
        <w:pStyle w:val="ListBullet"/>
      </w:pPr>
      <w:r>
        <w:t>Hypothalamic Integration of Total Body Water Regulation.docx</w:t>
      </w:r>
    </w:p>
    <w:p>
      <w:pPr>
        <w:pStyle w:val="ListBullet"/>
      </w:pPr>
      <w:r>
        <w:t>Miller's Clinical Guide to Hyperkalemia and Cardiac Electrophysiology.docx</w:t>
      </w:r>
    </w:p>
    <w:p>
      <w:pPr>
        <w:pStyle w:val="ListBullet"/>
      </w:pPr>
      <w:r>
        <w:t>Total Body Water Calculations in Perioperative Fluid Therapy.docx</w:t>
      </w:r>
    </w:p>
    <w:p>
      <w:pPr>
        <w:pStyle w:val="ListBullet"/>
      </w:pPr>
      <w:r>
        <w:t>Hyperkalemia Etiologies and Clinical Management in Anesthesia.docx</w:t>
      </w:r>
    </w:p>
    <w:p>
      <w:pPr>
        <w:pStyle w:val="ListBullet"/>
      </w:pPr>
      <w:r>
        <w:t>Hydroxyethyl Starch_ Clinical Review and Coagulopathy Risks.docx</w:t>
      </w:r>
    </w:p>
    <w:p>
      <w:pPr>
        <w:pStyle w:val="ListBullet"/>
      </w:pPr>
      <w:r>
        <w:t>ERAS Protocols_ Clinical Impact and Physiological Mechanisms.docx</w:t>
      </w:r>
    </w:p>
    <w:p>
      <w:pPr>
        <w:pStyle w:val="ListBullet"/>
      </w:pPr>
      <w:r>
        <w:t>Electrolyte Imbalances and Metabolic Effects of Bowel Preparation.docx</w:t>
      </w:r>
    </w:p>
    <w:p>
      <w:pPr>
        <w:pStyle w:val="ListBullet"/>
      </w:pPr>
      <w:r>
        <w:t>Respiratory Alkalosis and Ionized Hypocalcemia Mechanisms.docx</w:t>
      </w:r>
    </w:p>
    <w:p>
      <w:pPr>
        <w:pStyle w:val="ListBullet"/>
      </w:pPr>
      <w:r>
        <w:t>נוסחת מילר לחישוב חסר ביקרבונט ותיקון חמצת מטבולית.docx</w:t>
      </w:r>
    </w:p>
    <w:p>
      <w:pPr>
        <w:pStyle w:val="ListBullet"/>
      </w:pPr>
      <w:r>
        <w:t>השפעות תרופתיות על מאזן אשלגן ואלקטרוליטים בהרדמה.docx</w:t>
      </w:r>
    </w:p>
    <w:p>
      <w:pPr>
        <w:pStyle w:val="ListBullet"/>
      </w:pPr>
      <w:r>
        <w:t>Clinical Manifestations of Severe Hypermagnesemia in Anesthesia Miller 43.docx</w:t>
      </w:r>
    </w:p>
    <w:p>
      <w:pPr>
        <w:pStyle w:val="ListBullet"/>
      </w:pPr>
      <w:r>
        <w:t>Contraindications and Clinical Applications of Lactated Ringer's Solution.docx</w:t>
      </w:r>
    </w:p>
    <w:p>
      <w:pPr>
        <w:pStyle w:val="ListBullet"/>
      </w:pPr>
      <w:r>
        <w:t>אבחנה מבדלת להיפונתרמיה לפי עקרונות מילר.docx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Ch.43 — Perioperative Fluid and Electrolyte Therapy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