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49. Anesthesia for Thoracic Surgery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"Three-Legged Stool"</w:t>
      </w:r>
      <w:r>
        <w:t xml:space="preserve"> — הערכה פרה-ניתוחית לכריתת ריאה מתבססת על שלושה עמודים: </w:t>
      </w:r>
      <w:r>
        <w:rPr>
          <w:b/>
        </w:rPr>
        <w:t>(1) Lung Mechanical Function</w:t>
      </w:r>
      <w:r>
        <w:t xml:space="preserve"> (FEV1, FVC), </w:t>
      </w:r>
      <w:r>
        <w:rPr>
          <w:b/>
        </w:rPr>
        <w:t>(2) Pulmonary Parenchymal Function</w:t>
      </w:r>
      <w:r>
        <w:t xml:space="preserve"> (DLCO), </w:t>
      </w:r>
      <w:r>
        <w:rPr>
          <w:b/>
        </w:rPr>
        <w:t>(3) Cardiopulmonary Reserve</w:t>
      </w:r>
      <w:r>
        <w:t xml:space="preserve"> (VO₂max / Exercise Capacity). אין עמוד אחד שמחליף את האחר.</w:t>
      </w:r>
    </w:p>
    <w:p/>
    <w:p>
      <w:pPr>
        <w:pStyle w:val="ListBullet"/>
      </w:pPr>
      <w:r/>
      <w:r>
        <w:rPr>
          <w:b/>
        </w:rPr>
        <w:t>ppo Values הם המנבאים הקריטיים</w:t>
      </w:r>
      <w:r>
        <w:t xml:space="preserve"> — חישוב ה-*Predicted Postoperative* (ppo) FEV1 ו-ppoDLCO חיוני לפני כל כריתת ריאה. ערכים מעל 40% = סיכון נמוך; מתחת ל-30% = סיכון גבוה מאוד לתחלואה ותמותה.</w:t>
      </w:r>
    </w:p>
    <w:p/>
    <w:p>
      <w:pPr>
        <w:pStyle w:val="ListBullet"/>
      </w:pPr>
      <w:r/>
      <w:r>
        <w:rPr>
          <w:b/>
        </w:rPr>
        <w:t>DLT שמאלי הוא ברירת המחדל</w:t>
      </w:r>
      <w:r>
        <w:t xml:space="preserve"> — הברונכוס הראשי השמאלי ארוך יותר (4–5 ס"מ) ומאפשר מיקום בטוח. DLT ימני שמור למצבים בהם הברונכוס השמאלי אינו זמין (פגיעה, גידול, ניתוח).</w:t>
      </w:r>
    </w:p>
    <w:p/>
    <w:p>
      <w:pPr>
        <w:pStyle w:val="ListBullet"/>
      </w:pPr>
      <w:r/>
      <w:r>
        <w:rPr>
          <w:b/>
        </w:rPr>
        <w:t>HPV — רפלקס הגנה קריטי ב-One-Lung Ventilation (OLV)</w:t>
      </w:r>
      <w:r>
        <w:t xml:space="preserve"> — *Hypoxic Pulmonary Vasoconstriction* מקטין Shunt על ידי הסטת דם מאזורים היפוקסיים. וזודילטורים ישירים (Nitroprusside, Nitroglycerin) ו-Volatile Anesthetics (במינון גבוה) מבטלים אותו.</w:t>
      </w:r>
    </w:p>
    <w:p/>
    <w:p>
      <w:pPr>
        <w:pStyle w:val="ListBullet"/>
      </w:pPr>
      <w:r/>
      <w:r>
        <w:rPr>
          <w:b/>
        </w:rPr>
        <w:t>Myasthenia Gravis + Thymectomy</w:t>
      </w:r>
      <w:r>
        <w:t xml:space="preserve"> — חולים עמידים ל-Succinylcholine (מינון × 2–2.5), רגישים ל-Nondepolarizing NMBAs. Sugammadex מועדף להיפוך. יש להמשיך Pyridostigmine מיד לאחר הניתוח.</w:t>
      </w:r>
    </w:p>
    <w:p/>
    <w:p>
      <w:pPr>
        <w:pStyle w:val="ListBullet"/>
      </w:pPr>
      <w:r/>
      <w:r>
        <w:rPr>
          <w:b/>
        </w:rPr>
        <w:t>ניהול Hypoxemia ב-OLV</w:t>
      </w:r>
      <w:r>
        <w:t xml:space="preserve"> — סדר הפעולות: ← בדוק מיקום DLT (Fiberoptic) ← CPAP לריאה הלא-מאווררת ← PEEP לריאה המאווררת ← הגדל FiO₂ ← שקול חזרה ל-Two-Lung Ventilation ← קשירת עורק ריאה (Surgical Ligation).</w:t>
      </w:r>
    </w:p>
    <w:p/>
    <w:p>
      <w:pPr>
        <w:pStyle w:val="ListBullet"/>
      </w:pPr>
      <w:r/>
      <w:r>
        <w:rPr>
          <w:b/>
        </w:rPr>
        <w:t>גריאטריה + כריתת ריאה</w:t>
      </w:r>
      <w:r>
        <w:t xml:space="preserve"> — סיכון גבוה במיוחד לאריתמיות לאחר ניתוח (AF). מדד הניבוי הטוב ביותר בקשיש הוא *Exercise Capacity* (יכולת מאמץ פיזי), לא רק ספירומטריה.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חישוב ppoFEV1 — הנוסחה המרכזית</w:t>
      </w:r>
    </w:p>
    <w:p/>
    <w:p>
      <w:r>
        <w:t>$$ppoFEV1\% = preoperative\ FEV1\% \times \left(1 - \frac{\%\ functional\ lung\ tissue\ removed}{100}\right)$$</w:t>
      </w:r>
    </w:p>
    <w:p/>
    <w:p>
      <w:r/>
      <w:r>
        <w:rPr>
          <w:b/>
        </w:rPr>
        <w:t>לדוגמה:</w:t>
      </w:r>
      <w:r>
        <w:t xml:space="preserve"> Pneumonectomy ימנית (מסירה ~55% מהרקמה):</w:t>
      </w:r>
    </w:p>
    <w:p>
      <w:pPr>
        <w:pStyle w:val="ListBullet"/>
      </w:pPr>
      <w:r>
        <w:t xml:space="preserve">Pre-op FEV1 = 60% → ppoFEV1 = 60% × (1 – 0.55) = </w:t>
      </w:r>
      <w:r>
        <w:rPr>
          <w:b/>
        </w:rPr>
        <w:t>27%</w:t>
      </w:r>
      <w:r>
        <w:t xml:space="preserve"> ← סיכון גבוה מאוד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מדד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 נמוך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אזור אפור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 גבוה</w:t>
            </w:r>
          </w:p>
        </w:tc>
      </w:tr>
      <w:tr>
        <w:tc>
          <w:tcPr>
            <w:tcW w:type="dxa" w:w="2160"/>
          </w:tcPr>
          <w:p>
            <w:r>
              <w:t>ppoFEV1</w:t>
            </w:r>
          </w:p>
        </w:tc>
        <w:tc>
          <w:tcPr>
            <w:tcW w:type="dxa" w:w="2160"/>
          </w:tcPr>
          <w:p>
            <w:r>
              <w:t>&gt; 40%</w:t>
            </w:r>
          </w:p>
        </w:tc>
        <w:tc>
          <w:tcPr>
            <w:tcW w:type="dxa" w:w="2160"/>
          </w:tcPr>
          <w:p>
            <w:r>
              <w:t>30–40%</w:t>
            </w:r>
          </w:p>
        </w:tc>
        <w:tc>
          <w:tcPr>
            <w:tcW w:type="dxa" w:w="2160"/>
          </w:tcPr>
          <w:p>
            <w:r>
              <w:t>&lt; 30%</w:t>
            </w:r>
          </w:p>
        </w:tc>
      </w:tr>
      <w:tr>
        <w:tc>
          <w:tcPr>
            <w:tcW w:type="dxa" w:w="2160"/>
          </w:tcPr>
          <w:p>
            <w:r>
              <w:t>ppoDLCO</w:t>
            </w:r>
          </w:p>
        </w:tc>
        <w:tc>
          <w:tcPr>
            <w:tcW w:type="dxa" w:w="2160"/>
          </w:tcPr>
          <w:p>
            <w:r>
              <w:t>&gt; 40%</w:t>
            </w:r>
          </w:p>
        </w:tc>
        <w:tc>
          <w:tcPr>
            <w:tcW w:type="dxa" w:w="2160"/>
          </w:tcPr>
          <w:p>
            <w:r>
              <w:t>30–40%</w:t>
            </w:r>
          </w:p>
        </w:tc>
        <w:tc>
          <w:tcPr>
            <w:tcW w:type="dxa" w:w="2160"/>
          </w:tcPr>
          <w:p>
            <w:r>
              <w:t>&lt; 30%</w:t>
            </w:r>
          </w:p>
        </w:tc>
      </w:tr>
      <w:tr>
        <w:tc>
          <w:tcPr>
            <w:tcW w:type="dxa" w:w="2160"/>
          </w:tcPr>
          <w:p>
            <w:r>
              <w:t>VO₂max</w:t>
            </w:r>
          </w:p>
        </w:tc>
        <w:tc>
          <w:tcPr>
            <w:tcW w:type="dxa" w:w="2160"/>
          </w:tcPr>
          <w:p>
            <w:r>
              <w:t>&gt; 20 mL/kg/min</w:t>
            </w:r>
          </w:p>
        </w:tc>
        <w:tc>
          <w:tcPr>
            <w:tcW w:type="dxa" w:w="2160"/>
          </w:tcPr>
          <w:p>
            <w:r>
              <w:t>10–20</w:t>
            </w:r>
          </w:p>
        </w:tc>
        <w:tc>
          <w:tcPr>
            <w:tcW w:type="dxa" w:w="2160"/>
          </w:tcPr>
          <w:p>
            <w:r>
              <w:t>&lt; 10 mL/kg/min</w:t>
            </w:r>
          </w:p>
        </w:tc>
      </w:tr>
      <w:tr>
        <w:tc>
          <w:tcPr>
            <w:tcW w:type="dxa" w:w="2160"/>
          </w:tcPr>
          <w:p>
            <w:r>
              <w:t>FVC absolute</w:t>
            </w:r>
          </w:p>
        </w:tc>
        <w:tc>
          <w:tcPr>
            <w:tcW w:type="dxa" w:w="2160"/>
          </w:tcPr>
          <w:p>
            <w:r>
              <w:t>&gt; 20 mL/kg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&lt; 20 mL/kg</w:t>
            </w:r>
          </w:p>
        </w:tc>
      </w:tr>
    </w:tbl>
    <w:p/>
    <w:p/>
    <w:p>
      <w:pPr>
        <w:pStyle w:val="Heading3"/>
      </w:pPr>
      <w:r>
        <w:t>ספי סיכון נוספים לניתוחי חזה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מדד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קריטי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2880"/>
          </w:tcPr>
          <w:p>
            <w:r>
              <w:t>FVC</w:t>
            </w:r>
          </w:p>
        </w:tc>
        <w:tc>
          <w:tcPr>
            <w:tcW w:type="dxa" w:w="2880"/>
          </w:tcPr>
          <w:p>
            <w:r>
              <w:t>&lt; 20 mL/kg</w:t>
            </w:r>
          </w:p>
        </w:tc>
        <w:tc>
          <w:tcPr>
            <w:tcW w:type="dxa" w:w="2880"/>
          </w:tcPr>
          <w:p>
            <w:r>
              <w:t>Severe Restrictive Deficit — קונטרה-אינדיקציה יחסית</w:t>
            </w:r>
          </w:p>
        </w:tc>
      </w:tr>
      <w:tr>
        <w:tc>
          <w:tcPr>
            <w:tcW w:type="dxa" w:w="2880"/>
          </w:tcPr>
          <w:p>
            <w:r>
              <w:t>FEV1 absolute</w:t>
            </w:r>
          </w:p>
        </w:tc>
        <w:tc>
          <w:tcPr>
            <w:tcW w:type="dxa" w:w="2880"/>
          </w:tcPr>
          <w:p>
            <w:r>
              <w:t>&lt; 0.8 L</w:t>
            </w:r>
          </w:p>
        </w:tc>
        <w:tc>
          <w:tcPr>
            <w:tcW w:type="dxa" w:w="2880"/>
          </w:tcPr>
          <w:p>
            <w:r>
              <w:t>High Risk לניתוח גדול</w:t>
            </w:r>
          </w:p>
        </w:tc>
      </w:tr>
      <w:tr>
        <w:tc>
          <w:tcPr>
            <w:tcW w:type="dxa" w:w="2880"/>
          </w:tcPr>
          <w:p>
            <w:r>
              <w:t>PaO₂</w:t>
            </w:r>
          </w:p>
        </w:tc>
        <w:tc>
          <w:tcPr>
            <w:tcW w:type="dxa" w:w="2880"/>
          </w:tcPr>
          <w:p>
            <w:r>
              <w:t>&lt; 60 mmHg (pre-op)</w:t>
            </w:r>
          </w:p>
        </w:tc>
        <w:tc>
          <w:tcPr>
            <w:tcW w:type="dxa" w:w="2880"/>
          </w:tcPr>
          <w:p>
            <w:r>
              <w:t>גורם סיכון (לא קונטרה-אינדיקציה מוחלטת)</w:t>
            </w:r>
          </w:p>
        </w:tc>
      </w:tr>
      <w:tr>
        <w:tc>
          <w:tcPr>
            <w:tcW w:type="dxa" w:w="2880"/>
          </w:tcPr>
          <w:p>
            <w:r>
              <w:t>PaCO₂</w:t>
            </w:r>
          </w:p>
        </w:tc>
        <w:tc>
          <w:tcPr>
            <w:tcW w:type="dxa" w:w="2880"/>
          </w:tcPr>
          <w:p>
            <w:r>
              <w:t>&gt; 45 mmHg</w:t>
            </w:r>
          </w:p>
        </w:tc>
        <w:tc>
          <w:tcPr>
            <w:tcW w:type="dxa" w:w="2880"/>
          </w:tcPr>
          <w:p>
            <w:r>
              <w:t>גורם סיכון (COPD severe)</w:t>
            </w:r>
          </w:p>
        </w:tc>
      </w:tr>
    </w:tbl>
    <w:p/>
    <w:p/>
    <w:p>
      <w:pPr>
        <w:pStyle w:val="Heading3"/>
      </w:pPr>
      <w:r>
        <w:t>Leventhal Score — ניבוי הנשמה ממושכת לאחר Thymectomy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סיכון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סף</w:t>
            </w:r>
          </w:p>
        </w:tc>
      </w:tr>
      <w:tr>
        <w:tc>
          <w:tcPr>
            <w:tcW w:type="dxa" w:w="4320"/>
          </w:tcPr>
          <w:p>
            <w:r>
              <w:t>משך מחלת MG</w:t>
            </w:r>
          </w:p>
        </w:tc>
        <w:tc>
          <w:tcPr>
            <w:tcW w:type="dxa" w:w="4320"/>
          </w:tcPr>
          <w:p>
            <w:r>
              <w:t>&gt; 6 שנים</w:t>
            </w:r>
          </w:p>
        </w:tc>
      </w:tr>
      <w:tr>
        <w:tc>
          <w:tcPr>
            <w:tcW w:type="dxa" w:w="4320"/>
          </w:tcPr>
          <w:p>
            <w:r>
              <w:t>מינון יומי Pyridostigmine</w:t>
            </w:r>
          </w:p>
        </w:tc>
        <w:tc>
          <w:tcPr>
            <w:tcW w:type="dxa" w:w="4320"/>
          </w:tcPr>
          <w:p>
            <w:r>
              <w:t>&gt; 750 מ"ג/יום</w:t>
            </w:r>
          </w:p>
        </w:tc>
      </w:tr>
      <w:tr>
        <w:tc>
          <w:tcPr>
            <w:tcW w:type="dxa" w:w="4320"/>
          </w:tcPr>
          <w:p>
            <w:r>
              <w:t>תפקוד ריאות ירוד</w:t>
            </w:r>
          </w:p>
        </w:tc>
        <w:tc>
          <w:tcPr>
            <w:tcW w:type="dxa" w:w="4320"/>
          </w:tcPr>
          <w:p>
            <w:r>
              <w:t>FVC &lt; 2.9 L</w:t>
            </w:r>
          </w:p>
        </w:tc>
      </w:tr>
      <w:tr>
        <w:tc>
          <w:tcPr>
            <w:tcW w:type="dxa" w:w="4320"/>
          </w:tcPr>
          <w:p>
            <w:r>
              <w:t>מחלה ריאתית נלווית</w:t>
            </w:r>
          </w:p>
        </w:tc>
        <w:tc>
          <w:tcPr>
            <w:tcW w:type="dxa" w:w="4320"/>
          </w:tcPr>
          <w:p>
            <w:r>
              <w:t>קיימת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DLT — בחירת צד</w:t>
      </w:r>
    </w:p>
    <w:p>
      <w:pPr>
        <w:pStyle w:val="ListBullet"/>
      </w:pPr>
      <w:r/>
      <w:r>
        <w:rPr>
          <w:b/>
        </w:rPr>
        <w:t>כלל זהב:</w:t>
      </w:r>
      <w:r>
        <w:t xml:space="preserve"> תמיד שמאל, אלא אם ה-LMB לא זמין</w:t>
      </w:r>
    </w:p>
    <w:p>
      <w:pPr>
        <w:pStyle w:val="ListBullet"/>
      </w:pPr>
      <w:r/>
      <w:r>
        <w:rPr>
          <w:b/>
        </w:rPr>
        <w:t>אינדיקציות ל-DLT ימני (Box 49.8):</w:t>
      </w:r>
      <w:r/>
    </w:p>
    <w:p>
      <w:r>
        <w:t xml:space="preserve">  - Left-sided tracheobronchial disruption / injury ← </w:t>
      </w:r>
      <w:r>
        <w:rPr>
          <w:b/>
        </w:rPr>
        <w:t>הנפוץ ביותר במבחן</w:t>
      </w:r>
      <w:r/>
    </w:p>
    <w:p>
      <w:r>
        <w:t xml:space="preserve">  - גידול חוסם את ה-LMB</w:t>
      </w:r>
    </w:p>
    <w:p>
      <w:r>
        <w:t xml:space="preserve">  - Left Pneumonectomy (לפעמים)</w:t>
      </w:r>
    </w:p>
    <w:p>
      <w:r>
        <w:t xml:space="preserve">  - Descending Thoracic Aortic Aneurysm הדוחק על ה-LMB</w:t>
      </w:r>
    </w:p>
    <w:p/>
    <w:p>
      <w:pPr>
        <w:pStyle w:val="Heading3"/>
      </w:pPr>
      <w:r>
        <w:t>🔴 HPV — מה מדכא ומה שומר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מדכא HPV (גורם Shunt ↑)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משמר HPV</w:t>
            </w:r>
          </w:p>
        </w:tc>
      </w:tr>
      <w:tr>
        <w:tc>
          <w:tcPr>
            <w:tcW w:type="dxa" w:w="4320"/>
          </w:tcPr>
          <w:p>
            <w:r>
              <w:t>Volatile Anesthetics (dose-dependent)</w:t>
            </w:r>
          </w:p>
        </w:tc>
        <w:tc>
          <w:tcPr>
            <w:tcW w:type="dxa" w:w="4320"/>
          </w:tcPr>
          <w:p>
            <w:r>
              <w:t>TIVA (Propofol)</w:t>
            </w:r>
          </w:p>
        </w:tc>
      </w:tr>
      <w:tr>
        <w:tc>
          <w:tcPr>
            <w:tcW w:type="dxa" w:w="4320"/>
          </w:tcPr>
          <w:p>
            <w:r>
              <w:t>Nitroprusside, Nitroglycerin</w:t>
            </w:r>
          </w:p>
        </w:tc>
        <w:tc>
          <w:tcPr>
            <w:tcW w:type="dxa" w:w="4320"/>
          </w:tcPr>
          <w:p>
            <w:r>
              <w:t>Almitrine</w:t>
            </w:r>
          </w:p>
        </w:tc>
      </w:tr>
      <w:tr>
        <w:tc>
          <w:tcPr>
            <w:tcW w:type="dxa" w:w="4320"/>
          </w:tcPr>
          <w:p>
            <w:r>
              <w:t>Calcium Channel Blockers</w:t>
            </w:r>
          </w:p>
        </w:tc>
        <w:tc>
          <w:tcPr>
            <w:tcW w:type="dxa" w:w="4320"/>
          </w:tcPr>
          <w:p>
            <w:r>
              <w:t>Hypocapnia (עדין)</w:t>
            </w:r>
          </w:p>
        </w:tc>
      </w:tr>
      <w:tr>
        <w:tc>
          <w:tcPr>
            <w:tcW w:type="dxa" w:w="4320"/>
          </w:tcPr>
          <w:p>
            <w:r>
              <w:t>היפרוונטילציה / היפוקפניה קיצונית</w:t>
            </w:r>
          </w:p>
        </w:tc>
        <w:tc>
          <w:tcPr>
            <w:tcW w:type="dxa" w:w="4320"/>
          </w:tcPr>
          <w:p>
            <w:r>
              <w:t>Vasoconstrictors</w:t>
            </w:r>
          </w:p>
        </w:tc>
      </w:tr>
      <w:tr>
        <w:tc>
          <w:tcPr>
            <w:tcW w:type="dxa" w:w="4320"/>
          </w:tcPr>
          <w:p>
            <w:r>
              <w:t>Sepsis, Vasoplegic states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/>
    <w:p>
      <w:pPr>
        <w:pStyle w:val="Quote"/>
      </w:pPr>
      <w:r>
        <w:t>⚠️ לבחינה: הגירוי החזק ביותר ל-HPV הוא Alveolar O₂ Tension (PAO₂), לא PvO₂ (זה משני וחלש)</w:t>
      </w:r>
    </w:p>
    <w:p/>
    <w:p>
      <w:pPr>
        <w:pStyle w:val="Heading3"/>
      </w:pPr>
      <w:r>
        <w:t>🔴 PFTs בניתוחי חזה לעומת ניתוחים כלליים</w:t>
      </w:r>
    </w:p>
    <w:p>
      <w:pPr>
        <w:pStyle w:val="ListBullet"/>
      </w:pPr>
      <w:r>
        <w:t xml:space="preserve">בניתוחים לא-ריאתיים (בטן, אורתופדיה) — PFTs </w:t>
      </w:r>
      <w:r>
        <w:rPr>
          <w:b/>
        </w:rPr>
        <w:t>אינם מנבאים</w:t>
      </w:r>
      <w:r>
        <w:t xml:space="preserve"> סיבוכים נשימתיים</w:t>
      </w:r>
    </w:p>
    <w:p>
      <w:pPr>
        <w:pStyle w:val="ListBullet"/>
      </w:pPr>
      <w:r>
        <w:t xml:space="preserve">בכריתת ריאה — PFTs (FEV1 + DLCO) הם </w:t>
      </w:r>
      <w:r>
        <w:rPr>
          <w:b/>
        </w:rPr>
        <w:t>חיוניים ומנבאים מרכזיים</w:t>
      </w:r>
      <w:r/>
    </w:p>
    <w:p>
      <w:pPr>
        <w:pStyle w:val="ListBullet"/>
      </w:pPr>
      <w:r/>
      <w:r>
        <w:rPr>
          <w:b/>
        </w:rPr>
        <w:t>נקודת בלבול נפוצה:</w:t>
      </w:r>
      <w:r>
        <w:t xml:space="preserve"> חולה COPD לקולסטומי — PFTs פחות חשובים; אותו חולה לניתוח כריתת אונה — PFTs קריטיים</w:t>
      </w:r>
    </w:p>
    <w:p/>
    <w:p>
      <w:pPr>
        <w:pStyle w:val="Heading3"/>
      </w:pPr>
      <w:r>
        <w:t>🔴 Myasthenia Gravis — נקודות ייחודיות</w:t>
      </w:r>
    </w:p>
    <w:p>
      <w:pPr>
        <w:pStyle w:val="ListBullet"/>
      </w:pPr>
      <w:r/>
      <w:r>
        <w:rPr>
          <w:b/>
        </w:rPr>
        <w:t>עמידות</w:t>
      </w:r>
      <w:r>
        <w:t xml:space="preserve"> ל-Succinylcholine (ED₅₀ גבוה פי 2–2.5) ← הפוך מהצפוי</w:t>
      </w:r>
    </w:p>
    <w:p>
      <w:pPr>
        <w:pStyle w:val="ListBullet"/>
      </w:pPr>
      <w:r/>
      <w:r>
        <w:rPr>
          <w:b/>
        </w:rPr>
        <w:t>רגישות יתר</w:t>
      </w:r>
      <w:r>
        <w:t xml:space="preserve"> ל-Rocuronium, Vecuronium (השתמש ב-1/10 מהמינון הרגיל)</w:t>
      </w:r>
    </w:p>
    <w:p>
      <w:pPr>
        <w:pStyle w:val="ListBullet"/>
      </w:pPr>
      <w:r/>
      <w:r>
        <w:rPr>
          <w:b/>
        </w:rPr>
        <w:t>Sugammadex</w:t>
      </w:r>
      <w:r>
        <w:t xml:space="preserve"> = היפוך מועדף (מונע Cholinergic Crisis)</w:t>
      </w:r>
    </w:p>
    <w:p>
      <w:pPr>
        <w:pStyle w:val="ListBullet"/>
      </w:pPr>
      <w:r/>
      <w:r>
        <w:rPr>
          <w:b/>
        </w:rPr>
        <w:t>Neostigmine</w:t>
      </w:r>
      <w:r>
        <w:t xml:space="preserve"> — בעייתי בחולי MG (מבלבל עם Cholinergic Crisis)</w:t>
      </w:r>
    </w:p>
    <w:p>
      <w:pPr>
        <w:pStyle w:val="ListBullet"/>
      </w:pPr>
      <w:r>
        <w:t xml:space="preserve">Pyridostigmine — </w:t>
      </w:r>
      <w:r>
        <w:rPr>
          <w:b/>
        </w:rPr>
        <w:t>המשך מיד</w:t>
      </w:r>
      <w:r>
        <w:t xml:space="preserve"> לאחר הניתוח</w:t>
      </w:r>
    </w:p>
    <w:p/>
    <w:p>
      <w:pPr>
        <w:pStyle w:val="Heading3"/>
      </w:pPr>
      <w:r>
        <w:t>🔴 Bronchial Blockers vs. DLT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DLT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Bronchial Blocker</w:t>
            </w:r>
          </w:p>
        </w:tc>
      </w:tr>
      <w:tr>
        <w:tc>
          <w:tcPr>
            <w:tcW w:type="dxa" w:w="2880"/>
          </w:tcPr>
          <w:p>
            <w:r>
              <w:t>שיטת בחירה</w:t>
            </w:r>
          </w:p>
        </w:tc>
        <w:tc>
          <w:tcPr>
            <w:tcW w:type="dxa" w:w="2880"/>
          </w:tcPr>
          <w:p>
            <w:r>
              <w:t>Standard בבוגרים</w:t>
            </w:r>
          </w:p>
        </w:tc>
        <w:tc>
          <w:tcPr>
            <w:tcW w:type="dxa" w:w="2880"/>
          </w:tcPr>
          <w:p>
            <w:r>
              <w:t>כשנתיב האוויר קשה</w:t>
            </w:r>
          </w:p>
        </w:tc>
      </w:tr>
      <w:tr>
        <w:tc>
          <w:tcPr>
            <w:tcW w:type="dxa" w:w="2880"/>
          </w:tcPr>
          <w:p>
            <w:r>
              <w:t>יתרון</w:t>
            </w:r>
          </w:p>
        </w:tc>
        <w:tc>
          <w:tcPr>
            <w:tcW w:type="dxa" w:w="2880"/>
          </w:tcPr>
          <w:p>
            <w:r>
              <w:t>בידוד מהיר, Suction קל</w:t>
            </w:r>
          </w:p>
        </w:tc>
        <w:tc>
          <w:tcPr>
            <w:tcW w:type="dxa" w:w="2880"/>
          </w:tcPr>
          <w:p>
            <w:r>
              <w:t>ניתן דרך ETT רגיל</w:t>
            </w:r>
          </w:p>
        </w:tc>
      </w:tr>
      <w:tr>
        <w:tc>
          <w:tcPr>
            <w:tcW w:type="dxa" w:w="2880"/>
          </w:tcPr>
          <w:p>
            <w:r>
              <w:t>חיסרון</w:t>
            </w:r>
          </w:p>
        </w:tc>
        <w:tc>
          <w:tcPr>
            <w:tcW w:type="dxa" w:w="2880"/>
          </w:tcPr>
          <w:p>
            <w:r>
              <w:t>קשה להחלפה ל-ETT, גדול</w:t>
            </w:r>
          </w:p>
        </w:tc>
        <w:tc>
          <w:tcPr>
            <w:tcW w:type="dxa" w:w="2880"/>
          </w:tcPr>
          <w:p>
            <w:r>
              <w:t>OLV איטי יותר</w:t>
            </w:r>
          </w:p>
        </w:tc>
      </w:tr>
      <w:tr>
        <w:tc>
          <w:tcPr>
            <w:tcW w:type="dxa" w:w="2880"/>
          </w:tcPr>
          <w:p>
            <w:r>
              <w:t>אינדיקציה מיוחדת</w:t>
            </w:r>
          </w:p>
        </w:tc>
        <w:tc>
          <w:tcPr>
            <w:tcW w:type="dxa" w:w="2880"/>
          </w:tcPr>
          <w:p>
            <w:r>
              <w:t>כריתות גדולות</w:t>
            </w:r>
          </w:p>
        </w:tc>
        <w:tc>
          <w:tcPr>
            <w:tcW w:type="dxa" w:w="2880"/>
          </w:tcPr>
          <w:p>
            <w:r>
              <w:t>Difficult Airway, ילדים</w:t>
            </w:r>
          </w:p>
        </w:tc>
      </w:tr>
    </w:tbl>
    <w:p/>
    <w:p/>
    <w:p>
      <w:pPr>
        <w:pStyle w:val="Heading3"/>
      </w:pPr>
      <w:r>
        <w:t>🔴 Extubation לאחר כריתת ריאה — כלל AWaC</w:t>
      </w:r>
    </w:p>
    <w:p>
      <w:r>
        <w:t>מיד בחדר הניתוח אם המטופל הוא:</w:t>
      </w:r>
    </w:p>
    <w:p>
      <w:pPr>
        <w:pStyle w:val="ListBullet"/>
      </w:pPr>
      <w:r/>
      <w:r>
        <w:rPr>
          <w:b/>
        </w:rPr>
        <w:t>A</w:t>
      </w:r>
      <w:r>
        <w:t xml:space="preserve"> — Alert (ערני)</w:t>
      </w:r>
    </w:p>
    <w:p>
      <w:pPr>
        <w:pStyle w:val="ListBullet"/>
      </w:pPr>
      <w:r/>
      <w:r>
        <w:rPr>
          <w:b/>
        </w:rPr>
        <w:t>W</w:t>
      </w:r>
      <w:r>
        <w:t xml:space="preserve"> — Warm (חם, לא היפותרמי)</w:t>
      </w:r>
    </w:p>
    <w:p>
      <w:pPr>
        <w:pStyle w:val="ListBullet"/>
      </w:pPr>
      <w:r/>
      <w:r>
        <w:rPr>
          <w:b/>
        </w:rPr>
        <w:t>C</w:t>
      </w:r>
      <w:r>
        <w:t xml:space="preserve"> — Comfortable (ללא כאב, אנלגזיה מספקת)</w:t>
      </w:r>
    </w:p>
    <w:p/>
    <w:p>
      <w:pPr>
        <w:pStyle w:val="Heading3"/>
      </w:pPr>
      <w:r>
        <w:t>🔴 Pancoast Tumor — נקודות ייחודיות</w:t>
      </w:r>
    </w:p>
    <w:p>
      <w:pPr>
        <w:pStyle w:val="ListBullet"/>
      </w:pPr>
      <w:r>
        <w:t>גידול בקודקוד הריאה (Apex)</w:t>
      </w:r>
    </w:p>
    <w:p>
      <w:pPr>
        <w:pStyle w:val="ListBullet"/>
      </w:pPr>
      <w:r>
        <w:t>מערב לעיתים: *Brachial Plexus* (כאב זרוע), *Stellate Ganglion* (Horner Syndrome), *Subclavian Vessels*</w:t>
      </w:r>
    </w:p>
    <w:p>
      <w:pPr>
        <w:pStyle w:val="ListBullet"/>
      </w:pPr>
      <w:r>
        <w:t>Horner Syndrome = Ptosis + Miosis + Anhidrosis ← ממצא אופייני</w:t>
      </w:r>
    </w:p>
    <w:p>
      <w:pPr>
        <w:pStyle w:val="ListBullet"/>
      </w:pPr>
      <w:r>
        <w:t>ניהול: לרוב Chemo-Radiation → ניתוח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</w:t>
      </w:r>
      <w:r>
        <w:t xml:space="preserve"> (מבחן 2023):</w:t>
      </w:r>
    </w:p>
    <w:p>
      <w:pPr>
        <w:pStyle w:val="Quote"/>
      </w:pPr>
      <w:r>
        <w:t>מטופל מועמד לכריתת אונה ריאתית שמאלית. מהי הבדיקה הפרה-ניתוחית החשובה ביותר לקביעת הסיכון?</w:t>
      </w:r>
    </w:p>
    <w:p/>
    <w:p>
      <w:r/>
      <w:r>
        <w:rPr>
          <w:b/>
        </w:rPr>
        <w:t>תשובה:</w:t>
      </w:r>
      <w:r>
        <w:t xml:space="preserve"> Pulmonary Function Tests — בדגש FEV1 ו-DLCO, לחישוב ppoFEV1 ו-ppoDLCO. ערכים אלו מנבאים תמותה ותחלואה לאחר כריתת ריאה (בניגוד לניתוחים אחרים בהם PFTs אינם מנבאים סיבוכים).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</w:t>
      </w:r>
      <w:r>
        <w:t xml:space="preserve"> (מבחן 2025 — שאלה 58):</w:t>
      </w:r>
    </w:p>
    <w:p>
      <w:pPr>
        <w:pStyle w:val="Quote"/>
      </w:pPr>
      <w:r>
        <w:t>מי מהבאים מייצג גורם הסיכון המשמעותי ביותר לסיבוכים נשימתיים לאחר כריתת ריאה?</w:t>
      </w:r>
    </w:p>
    <w:p>
      <w:pPr>
        <w:pStyle w:val="Quote"/>
      </w:pPr>
      <w:r>
        <w:t>א. PaO₂ &lt; 70 mmHg ב. FEV1 &lt; 1.5 L ג. FVC &lt; 20 mL/kg ד. PaCO₂ &gt; 42 mmHg</w:t>
      </w:r>
    </w:p>
    <w:p/>
    <w:p>
      <w:r/>
      <w:r>
        <w:rPr>
          <w:b/>
        </w:rPr>
        <w:t>תשובה: ג</w:t>
      </w:r>
      <w:r>
        <w:t xml:space="preserve"> — FVC &lt; 20 mL/kg מייצג Severe Restrictive Deficit עם חוסר יכולת לשיעול אפקטיבי לאחר הניתוח. זהו מדד פרוגנוסטי עצמאי וחמור.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</w:t>
      </w:r>
      <w:r>
        <w:t xml:space="preserve"> (מבחן ספטמבר 2024 — שאלה 101):</w:t>
      </w:r>
    </w:p>
    <w:p>
      <w:pPr>
        <w:pStyle w:val="Quote"/>
      </w:pPr>
      <w:r>
        <w:t>מהו המנגנון הפיזיולוגי של HPV?</w:t>
      </w:r>
    </w:p>
    <w:p>
      <w:pPr>
        <w:pStyle w:val="Quote"/>
      </w:pPr>
      <w:r>
        <w:t>א. הגירוי העיקרי הוא PvO₂ נמוך ב. Nitroprusside מחזק את ה-HPV ג. Thoracic Epidural מדכא HPV ישירות ד. מערב Cyclooxygenase pathway</w:t>
      </w:r>
    </w:p>
    <w:p/>
    <w:p>
      <w:r/>
      <w:r>
        <w:rPr>
          <w:b/>
        </w:rPr>
        <w:t>תשובה: ד</w:t>
      </w:r>
      <w:r>
        <w:t xml:space="preserve"> — מנגנון HPV מערב חישת PAO₂ נמוך → עיכוב Kv channels → דפולריזציה → כניסת Ca²⁺ → Vasoconstriction, עם מודולציה על ידי Prostaglandins (Cyclooxygenase). PvO₂ הוא גירוי משני בלבד; Nitroprusside *מדכא* HPV; Epidural אין השפעה ישירה.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</w:t>
      </w:r>
      <w:r>
        <w:t xml:space="preserve"> (מבחן מאי 2024 — שאלה 99):</w:t>
      </w:r>
    </w:p>
    <w:p>
      <w:pPr>
        <w:pStyle w:val="Quote"/>
      </w:pPr>
      <w:r>
        <w:t>חולה עם Myasthenia Gravis עוברת Thymectomy. מה נכון לגבי ניהול ההרדמה?</w:t>
      </w:r>
    </w:p>
    <w:p>
      <w:pPr>
        <w:pStyle w:val="Quote"/>
      </w:pPr>
      <w:r>
        <w:t>א. דורשת פחות Succinylcholine ב. Sugammadex אסור בחולי MG ג. Thoracic Epidural אסורה בגישת סטרנוטומי ד. יש לתת Pyridostigmine מיד לאחר הניתוח</w:t>
      </w:r>
    </w:p>
    <w:p/>
    <w:p>
      <w:r/>
      <w:r>
        <w:rPr>
          <w:b/>
        </w:rPr>
        <w:t>תשובה: ד</w:t>
      </w:r>
      <w:r>
        <w:t xml:space="preserve"> — חולי MG צריכים להמשיך בטיפול התרופתי הבסיסי מיד פוסטאופרטיבית. א' שגוי — הם *עמידים* ל-Succinylcholine; ב' שגוי — Sugammadex *מועדף*; ג' שגוי — Epidural + GA מצוין בסטרנוטומי.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</w:t>
      </w:r>
      <w:r>
        <w:t xml:space="preserve"> (שאלה 1332 — מאגר בחינות):</w:t>
      </w:r>
    </w:p>
    <w:p>
      <w:pPr>
        <w:pStyle w:val="Quote"/>
      </w:pPr>
      <w:r>
        <w:t>מהי האינדיקציה הקלאסית לשימוש ב-Right-sided DLT?</w:t>
      </w:r>
    </w:p>
    <w:p>
      <w:pPr>
        <w:pStyle w:val="Quote"/>
      </w:pPr>
      <w:r>
        <w:t>א. פגיעה בדרכי האוויר המרכזיים מצד שמאל ב. כריתת אונה עליונה ימנית ג. בכל מטופל שמאלני ד. כשה-FEV1 &lt; 1 L</w:t>
      </w:r>
    </w:p>
    <w:p/>
    <w:p>
      <w:r/>
      <w:r>
        <w:rPr>
          <w:b/>
        </w:rPr>
        <w:t>תשובה: א</w:t>
      </w:r>
      <w:r>
        <w:t xml:space="preserve"> — DLT ימני שמור כשה-LMB אינו זמין: פגיעה/קרע/גידול בברונכוס השמאלי. בכריתת אונה עליונה ימנית דווקא ניתן להשתמש ב-DLT שמאלי.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`הערכת סיכון נשימתי וערכי FVC בניתוחי חזה.docx`</w:t>
      </w:r>
    </w:p>
    <w:p>
      <w:pPr>
        <w:pStyle w:val="ListBullet"/>
      </w:pPr>
      <w:r>
        <w:t>`Hypoxic Pulmonary Vasoconstriction Mechanisms and Clinical Anesthesia Application.docx`</w:t>
      </w:r>
    </w:p>
    <w:p>
      <w:pPr>
        <w:pStyle w:val="ListBullet"/>
      </w:pPr>
      <w:r>
        <w:t>`בחירה ואינדיקציות לשימוש בצינור דאבל לומן (DLT) בבידוד ריאתי.docx`</w:t>
      </w:r>
    </w:p>
    <w:p>
      <w:pPr>
        <w:pStyle w:val="ListBullet"/>
      </w:pPr>
      <w:r>
        <w:t>`Preoperative Pulmonary Evaluation for Lung Resection Surgery.docx`</w:t>
      </w:r>
    </w:p>
    <w:p>
      <w:pPr>
        <w:pStyle w:val="ListBullet"/>
      </w:pPr>
      <w:r>
        <w:t>`Anesthesia Management for Myasthenia Gravis and Thymectomy.docx`</w:t>
      </w:r>
    </w:p>
    <w:p>
      <w:pPr>
        <w:pStyle w:val="ListBullet"/>
      </w:pPr>
      <w:r>
        <w:t>`Laparoscopic Pneumothorax_ Sonographic Diagnosis and Management Therapy.docx`</w:t>
      </w:r>
    </w:p>
    <w:p>
      <w:pPr>
        <w:pStyle w:val="ListBullet"/>
      </w:pPr>
      <w:r>
        <w:t>`התוויות נגד להשתלת ריאה לפי מילר.docx`</w:t>
      </w:r>
    </w:p>
    <w:p>
      <w:pPr>
        <w:pStyle w:val="ListBullet"/>
      </w:pPr>
      <w:r>
        <w:t>`Predicted Postoperative FEV1_ Calculations and Clinical Guidelines.docx`</w:t>
      </w:r>
    </w:p>
    <w:p>
      <w:pPr>
        <w:pStyle w:val="ListBullet"/>
      </w:pPr>
      <w:r>
        <w:t>`Anesthesia Management and Monitoring for Mediastinoscopy.docx`</w:t>
      </w:r>
    </w:p>
    <w:p>
      <w:pPr>
        <w:pStyle w:val="ListBullet"/>
      </w:pPr>
      <w:r>
        <w:t>`Thoracic Surgery Preoperative Risk Assessment and Management Algorithm.docx`</w:t>
      </w:r>
    </w:p>
    <w:p>
      <w:pPr>
        <w:pStyle w:val="ListBullet"/>
      </w:pPr>
      <w:r>
        <w:t>`ניהול היפוקסמיה במהלך הנשמת ריאה אחת על פי מילר.docx`</w:t>
      </w:r>
    </w:p>
    <w:p>
      <w:pPr>
        <w:pStyle w:val="ListBullet"/>
      </w:pPr>
      <w:r>
        <w:t>`Clinical Analysis of Pancoast Tumors and Thoracic Anesthesia.docx`</w:t>
      </w:r>
    </w:p>
    <w:p>
      <w:pPr>
        <w:pStyle w:val="ListBullet"/>
      </w:pPr>
      <w:r>
        <w:t>`Evaluating Respiratory Risk in Thoracic Surgery Anesthesia.docx`</w:t>
      </w:r>
    </w:p>
    <w:p>
      <w:pPr>
        <w:pStyle w:val="ListBullet"/>
      </w:pPr>
      <w:r>
        <w:t>`Predictors of Hypoxemia During One-Lung Ventilation.docx`</w:t>
      </w:r>
    </w:p>
    <w:p>
      <w:pPr>
        <w:pStyle w:val="ListBullet"/>
      </w:pPr>
      <w:r>
        <w:t>`Miller's Protocol for Double-Lumen Tube Sizing.docx`</w:t>
      </w:r>
    </w:p>
    <w:p>
      <w:pPr>
        <w:pStyle w:val="ListBullet"/>
      </w:pPr>
      <w:r>
        <w:t>`Thoracic Surgery_ Preoperative Evaluation and Risk Assessment.docx`</w:t>
      </w:r>
    </w:p>
    <w:p>
      <w:pPr>
        <w:pStyle w:val="ListBullet"/>
      </w:pPr>
      <w:r>
        <w:t>`Prophylactic Management of Post-Thoracic Arrhythmias.docx`</w:t>
      </w:r>
    </w:p>
    <w:p>
      <w:pPr>
        <w:pStyle w:val="ListBullet"/>
      </w:pPr>
      <w:r>
        <w:t>`סיכום סבב בוקר_ סטטוס מטופלי היחידה לטיפול נמרץ.docx`</w:t>
      </w:r>
    </w:p>
    <w:p>
      <w:pPr>
        <w:pStyle w:val="ListBullet"/>
      </w:pPr>
      <w:r>
        <w:t>`Thoracic Surgery_ COPD and Postoperative Atrial Fibrillation Management.docx`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📌 טיפ לבחינה: השאלות הנפוצות ביותר בפרק זה נוגעות ל: (1) חישוב ppoFEV1 וסף הסיכון, (2) בחירת DLT ימני לעומת שמאלי, (3) מנגנון HPV ומה מדכא/משמר אותו, (4) ניהול MG בthymectomy. שלוש הראשונות חוזרות כמעט בכל מועד.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Ch.49 — Anesthesia for Thoracic Surgery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