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59. Anesthesia for Fetal Surgery and Other Fetal Therapies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Multidisciplinary approach</w:t>
      </w:r>
      <w:r>
        <w:t xml:space="preserve"> הוא חובה — כירורגי עוברים, מיילדות, הרדמה, ניאונטולוגיה ואקוקרדיוגרפיה עוברית חייבים לעבוד בתיאום מלא.</w:t>
      </w:r>
    </w:p>
    <w:p>
      <w:pPr>
        <w:pStyle w:val="ListBullet"/>
      </w:pPr>
      <w:r/>
      <w:r>
        <w:rPr>
          <w:b/>
        </w:rPr>
        <w:t>Uterine relaxation</w:t>
      </w:r>
      <w:r>
        <w:t xml:space="preserve"> (Uterine quiescence) היא דרישה קריטית בניתוחי עוברים פתוחים (Open Fetal Surgery) ובהליך EXIT — כדי למנוע היפרדות שליה (Placental abruption) ומוות עוברי.</w:t>
      </w:r>
    </w:p>
    <w:p>
      <w:pPr>
        <w:pStyle w:val="ListBullet"/>
      </w:pPr>
      <w:r/>
      <w:r>
        <w:rPr>
          <w:b/>
        </w:rPr>
        <w:t>Open fetal surgery</w:t>
      </w:r>
      <w:r>
        <w:t xml:space="preserve"> דורש הרדמה כללית; </w:t>
      </w:r>
      <w:r>
        <w:rPr>
          <w:b/>
        </w:rPr>
        <w:t>ניתוחים פולשניים מינימליים</w:t>
      </w:r>
      <w:r>
        <w:t xml:space="preserve"> (פרוצדורות פרקוטניות, Fetoscopy) ניתנים לרוב תחת הרדמה מקומית או אזורית (Neuraxial anesthesia).</w:t>
      </w:r>
    </w:p>
    <w:p>
      <w:pPr>
        <w:pStyle w:val="ListBullet"/>
      </w:pPr>
      <w:r/>
      <w:r>
        <w:rPr>
          <w:b/>
        </w:rPr>
        <w:t>הגישה המודרנית (Balanced Technique):</w:t>
      </w:r>
      <w:r>
        <w:t xml:space="preserve"> שימוש ב-</w:t>
      </w:r>
      <w:r>
        <w:rPr>
          <w:b/>
        </w:rPr>
        <w:t>1.0–1.5 MAC</w:t>
      </w:r>
      <w:r>
        <w:t xml:space="preserve"> של Volatile Anesthetic + </w:t>
      </w:r>
      <w:r>
        <w:rPr>
          <w:b/>
        </w:rPr>
        <w:t>Remifentanil IV</w:t>
      </w:r>
      <w:r>
        <w:t xml:space="preserve"> ±Propofol — מספק הרפיית רחם מספקת </w:t>
      </w:r>
      <w:r>
        <w:rPr>
          <w:b/>
        </w:rPr>
        <w:t>תוך הגנה על תפקוד הלב העוברי</w:t>
      </w:r>
      <w:r>
        <w:t>.</w:t>
      </w:r>
    </w:p>
    <w:p>
      <w:pPr>
        <w:pStyle w:val="ListBullet"/>
      </w:pPr>
      <w:r/>
      <w:r>
        <w:rPr>
          <w:b/>
        </w:rPr>
        <w:t>ריכוז גבוה של Volatile Anesthetic (≥2 MAC)</w:t>
      </w:r>
      <w:r>
        <w:t xml:space="preserve"> גורם לדיכוי קרדיאלי עוברי: </w:t>
      </w:r>
      <w:r>
        <w:rPr>
          <w:b/>
        </w:rPr>
        <w:t>Left ventricular systolic dysfunction</w:t>
      </w:r>
      <w:r>
        <w:t xml:space="preserve"> + </w:t>
      </w:r>
      <w:r>
        <w:rPr>
          <w:b/>
        </w:rPr>
        <w:t>Abnormal umbilical artery flow</w:t>
      </w:r>
      <w:r>
        <w:t xml:space="preserve"> — יש להימנע ממנו.</w:t>
      </w:r>
    </w:p>
    <w:p>
      <w:pPr>
        <w:pStyle w:val="ListBullet"/>
      </w:pPr>
      <w:r/>
      <w:r>
        <w:rPr>
          <w:b/>
        </w:rPr>
        <w:t>EXIT Procedure</w:t>
      </w:r>
      <w:r>
        <w:t xml:space="preserve"> תחת הרדמה אזורית: מכיוון שהרדמה אזורית </w:t>
      </w:r>
      <w:r>
        <w:rPr>
          <w:b/>
        </w:rPr>
        <w:t>אינה</w:t>
      </w:r>
      <w:r>
        <w:t xml:space="preserve"> מרפה את הרחם, חובה להוסיף </w:t>
      </w:r>
      <w:r>
        <w:rPr>
          <w:b/>
        </w:rPr>
        <w:t>IV Nitroglycerin</w:t>
      </w:r>
      <w:r>
        <w:t xml:space="preserve"> להשגת Uterine relaxation.</w:t>
      </w:r>
    </w:p>
    <w:p>
      <w:pPr>
        <w:pStyle w:val="ListBullet"/>
      </w:pPr>
      <w:r/>
      <w:r>
        <w:rPr>
          <w:b/>
        </w:rPr>
        <w:t>עקרון הבטיחות העיקרי:</w:t>
      </w:r>
      <w:r>
        <w:t xml:space="preserve"> בריאות האם קודמת לכל — "Do No Harm" לאם הוא השיקול הראשוני בכל בחירת טיפול עוברי.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ריכוזי Volatile Anesthetic: מה מתי?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 קליני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ריכוז מומלץ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Open Fetal Surgery — גישה מודרנית (Balanced)</w:t>
            </w:r>
          </w:p>
        </w:tc>
        <w:tc>
          <w:tcPr>
            <w:tcW w:type="dxa" w:w="2880"/>
          </w:tcPr>
          <w:p>
            <w:r>
              <w:t>1.0–1.5 MAC</w:t>
            </w:r>
          </w:p>
        </w:tc>
        <w:tc>
          <w:tcPr>
            <w:tcW w:type="dxa" w:w="2880"/>
          </w:tcPr>
          <w:p>
            <w:r>
              <w:t>+ Remifentanil ± Propofol IV</w:t>
            </w:r>
          </w:p>
        </w:tc>
      </w:tr>
      <w:tr>
        <w:tc>
          <w:tcPr>
            <w:tcW w:type="dxa" w:w="2880"/>
          </w:tcPr>
          <w:p>
            <w:r>
              <w:t>Open Fetal Surgery — גישה ישנה (לא מומלצת)</w:t>
            </w:r>
          </w:p>
        </w:tc>
        <w:tc>
          <w:tcPr>
            <w:tcW w:type="dxa" w:w="2880"/>
          </w:tcPr>
          <w:p>
            <w:r>
              <w:t>2–3 MAC</w:t>
            </w:r>
          </w:p>
        </w:tc>
        <w:tc>
          <w:tcPr>
            <w:tcW w:type="dxa" w:w="2880"/>
          </w:tcPr>
          <w:p>
            <w:r>
              <w:t>דיכוי לב עוברי, Abnormal UBF</w:t>
            </w:r>
          </w:p>
        </w:tc>
      </w:tr>
      <w:tr>
        <w:tc>
          <w:tcPr>
            <w:tcW w:type="dxa" w:w="2880"/>
          </w:tcPr>
          <w:p>
            <w:r>
              <w:t>EXIT Procedure — הרדמה כללית</w:t>
            </w:r>
          </w:p>
        </w:tc>
        <w:tc>
          <w:tcPr>
            <w:tcW w:type="dxa" w:w="2880"/>
          </w:tcPr>
          <w:p>
            <w:r>
              <w:t>≥2 MAC</w:t>
            </w:r>
          </w:p>
        </w:tc>
        <w:tc>
          <w:tcPr>
            <w:tcW w:type="dxa" w:w="2880"/>
          </w:tcPr>
          <w:p>
            <w:r>
              <w:t>הרפיית רחם מקסימלית</w:t>
            </w:r>
          </w:p>
        </w:tc>
      </w:tr>
      <w:tr>
        <w:tc>
          <w:tcPr>
            <w:tcW w:type="dxa" w:w="2880"/>
          </w:tcPr>
          <w:p>
            <w:r>
              <w:t>EXIT Procedure — הרדמה אזורית</w:t>
            </w:r>
          </w:p>
        </w:tc>
        <w:tc>
          <w:tcPr>
            <w:tcW w:type="dxa" w:w="2880"/>
          </w:tcPr>
          <w:p>
            <w:r>
              <w:t>לא רלוונטי</w:t>
            </w:r>
          </w:p>
        </w:tc>
        <w:tc>
          <w:tcPr>
            <w:tcW w:type="dxa" w:w="2880"/>
          </w:tcPr>
          <w:p>
            <w:r>
              <w:t>+ IV Nitroglycerin חובה</w:t>
            </w:r>
          </w:p>
        </w:tc>
      </w:tr>
      <w:tr>
        <w:tc>
          <w:tcPr>
            <w:tcW w:type="dxa" w:w="2880"/>
          </w:tcPr>
          <w:p>
            <w:r>
              <w:t>ניתוחים פרקוטניים / Fetoscopy</w:t>
            </w:r>
          </w:p>
        </w:tc>
        <w:tc>
          <w:tcPr>
            <w:tcW w:type="dxa" w:w="2880"/>
          </w:tcPr>
          <w:p>
            <w:r>
              <w:t>Minimal / None</w:t>
            </w:r>
          </w:p>
        </w:tc>
        <w:tc>
          <w:tcPr>
            <w:tcW w:type="dxa" w:w="2880"/>
          </w:tcPr>
          <w:p>
            <w:r>
              <w:t>הרדמה מקומית / Neuraxial</w:t>
            </w:r>
          </w:p>
        </w:tc>
      </w:tr>
    </w:tbl>
    <w:p/>
    <w:p/>
    <w:p>
      <w:pPr>
        <w:pStyle w:val="Heading3"/>
      </w:pPr>
      <w:r>
        <w:t>תרופות להרפיית רחם (Tocolytics) — סקירה מהירה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מנגנון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הערה</w:t>
            </w:r>
          </w:p>
        </w:tc>
      </w:tr>
      <w:tr>
        <w:tc>
          <w:tcPr>
            <w:tcW w:type="dxa" w:w="2880"/>
          </w:tcPr>
          <w:p>
            <w:r>
              <w:t>Volatile Anesthetics</w:t>
            </w:r>
          </w:p>
        </w:tc>
        <w:tc>
          <w:tcPr>
            <w:tcW w:type="dxa" w:w="2880"/>
          </w:tcPr>
          <w:p>
            <w:r>
              <w:t>Dose-dependent uterine relaxation</w:t>
            </w:r>
          </w:p>
        </w:tc>
        <w:tc>
          <w:tcPr>
            <w:tcW w:type="dxa" w:w="2880"/>
          </w:tcPr>
          <w:p>
            <w:r>
              <w:t>שיטת הבחירה בהרדמה כללית</w:t>
            </w:r>
          </w:p>
        </w:tc>
      </w:tr>
      <w:tr>
        <w:tc>
          <w:tcPr>
            <w:tcW w:type="dxa" w:w="2880"/>
          </w:tcPr>
          <w:p>
            <w:r>
              <w:t>Nitroglycerin IV</w:t>
            </w:r>
          </w:p>
        </w:tc>
        <w:tc>
          <w:tcPr>
            <w:tcW w:type="dxa" w:w="2880"/>
          </w:tcPr>
          <w:p>
            <w:r>
              <w:t>NO donor → Smooth muscle relaxation</w:t>
            </w:r>
          </w:p>
        </w:tc>
        <w:tc>
          <w:tcPr>
            <w:tcW w:type="dxa" w:w="2880"/>
          </w:tcPr>
          <w:p>
            <w:r>
              <w:t>בחירה בהרדמה אזורית / לתוספת</w:t>
            </w:r>
          </w:p>
        </w:tc>
      </w:tr>
      <w:tr>
        <w:tc>
          <w:tcPr>
            <w:tcW w:type="dxa" w:w="2880"/>
          </w:tcPr>
          <w:p>
            <w:r>
              <w:t>Magnesium Sulfate</w:t>
            </w:r>
          </w:p>
        </w:tc>
        <w:tc>
          <w:tcPr>
            <w:tcW w:type="dxa" w:w="2880"/>
          </w:tcPr>
          <w:p>
            <w:r>
              <w:t>Ca²⁺ antagonism</w:t>
            </w:r>
          </w:p>
        </w:tc>
        <w:tc>
          <w:tcPr>
            <w:tcW w:type="dxa" w:w="2880"/>
          </w:tcPr>
          <w:p>
            <w:r>
              <w:t>מניעת לידה מוקדמת, לא הרפיה חדה</w:t>
            </w:r>
          </w:p>
        </w:tc>
      </w:tr>
      <w:tr>
        <w:tc>
          <w:tcPr>
            <w:tcW w:type="dxa" w:w="2880"/>
          </w:tcPr>
          <w:p>
            <w:r>
              <w:t>Indomethacin</w:t>
            </w:r>
          </w:p>
        </w:tc>
        <w:tc>
          <w:tcPr>
            <w:tcW w:type="dxa" w:w="2880"/>
          </w:tcPr>
          <w:p>
            <w:r>
              <w:t>COX inhibitor</w:t>
            </w:r>
          </w:p>
        </w:tc>
        <w:tc>
          <w:tcPr>
            <w:tcW w:type="dxa" w:w="2880"/>
          </w:tcPr>
          <w:p>
            <w:r>
              <w:t>Tocolysis, טוקוליזה לטווח ארוך</w:t>
            </w:r>
          </w:p>
        </w:tc>
      </w:tr>
      <w:tr>
        <w:tc>
          <w:tcPr>
            <w:tcW w:type="dxa" w:w="2880"/>
          </w:tcPr>
          <w:p>
            <w:r>
              <w:t>Nifedipine</w:t>
            </w:r>
          </w:p>
        </w:tc>
        <w:tc>
          <w:tcPr>
            <w:tcW w:type="dxa" w:w="2880"/>
          </w:tcPr>
          <w:p>
            <w:r>
              <w:t>Ca²⁺ channel blocker</w:t>
            </w:r>
          </w:p>
        </w:tc>
        <w:tc>
          <w:tcPr>
            <w:tcW w:type="dxa" w:w="2880"/>
          </w:tcPr>
          <w:p>
            <w:r>
              <w:t>Tocolysis פומי/תת-לשוני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הכי נפוץ לבחינה — זכור את ההבחנות הבאות:</w:t>
      </w:r>
    </w:p>
    <w:p/>
    <w:p>
      <w:pPr>
        <w:pStyle w:val="ListNumber"/>
      </w:pPr>
      <w:r/>
      <w:r>
        <w:rPr>
          <w:b/>
        </w:rPr>
        <w:t>EXIT vs. Open Fetal Surgery — מה משותף ומה שונה:</w:t>
      </w:r>
      <w:r/>
    </w:p>
    <w:p>
      <w:r>
        <w:t xml:space="preserve">   - משותף: שניהם דורשים </w:t>
      </w:r>
      <w:r>
        <w:rPr>
          <w:b/>
        </w:rPr>
        <w:t>Uterine quiescence</w:t>
      </w:r>
      <w:r>
        <w:t xml:space="preserve"> מוחלט, שניהם מבוצעים על אם ער עם עובר מחובר לשליה.</w:t>
      </w:r>
    </w:p>
    <w:p>
      <w:r>
        <w:t xml:space="preserve">   - שונה: EXIT — העובר </w:t>
      </w:r>
      <w:r>
        <w:rPr>
          <w:b/>
        </w:rPr>
        <w:t>חלקית</w:t>
      </w:r>
      <w:r>
        <w:t xml:space="preserve"> בחוץ, מבצעים אבטחת נתיב אוויר *לפני* הוצאה מוחלטת; Open Fetal Surgery — העובר </w:t>
      </w:r>
      <w:r>
        <w:rPr>
          <w:b/>
        </w:rPr>
        <w:t>נשאר ברחם</w:t>
      </w:r>
      <w:r>
        <w:t xml:space="preserve"> לאורך הניתוח.</w:t>
      </w:r>
    </w:p>
    <w:p/>
    <w:p>
      <w:pPr>
        <w:pStyle w:val="ListNumber"/>
      </w:pPr>
      <w:r/>
      <w:r>
        <w:rPr>
          <w:b/>
        </w:rPr>
        <w:t>הטעות הנפוצה:</w:t>
      </w:r>
      <w:r>
        <w:t xml:space="preserve"> MAC גבוה = טוב יותר לעובר ❌ — ריכוז ≥2 MAC </w:t>
      </w:r>
      <w:r>
        <w:rPr>
          <w:b/>
        </w:rPr>
        <w:t>מזיק ללב העוברי</w:t>
      </w:r>
      <w:r>
        <w:t>. הגישה המודרנית (1.0–1.5 MAC + Remifentanil) עדיפה.</w:t>
      </w:r>
    </w:p>
    <w:p/>
    <w:p>
      <w:pPr>
        <w:pStyle w:val="ListNumber"/>
      </w:pPr>
      <w:r/>
      <w:r>
        <w:rPr>
          <w:b/>
        </w:rPr>
        <w:t>Volatile Anesthetics חוצים את השליה</w:t>
      </w:r>
      <w:r>
        <w:t xml:space="preserve"> — גורמים להרדמת העובר בנוסף להרפיית הרחם. זה </w:t>
      </w:r>
      <w:r>
        <w:rPr>
          <w:b/>
        </w:rPr>
        <w:t>יתרון</w:t>
      </w:r>
      <w:r>
        <w:t xml:space="preserve"> בניתוחי עוברים פתוחים (עובר לא זזׁ, לא מרגיש כאב), אך חייבים לאזן עם ההשפעה הקרדיודפרסיבית.</w:t>
      </w:r>
    </w:p>
    <w:p/>
    <w:p>
      <w:pPr>
        <w:pStyle w:val="ListNumber"/>
      </w:pPr>
      <w:r/>
      <w:r>
        <w:rPr>
          <w:b/>
        </w:rPr>
        <w:t>הרדמה אזורית ב-EXIT — Nitroglycerin IV הוא חובה</w:t>
      </w:r>
      <w:r>
        <w:t>, לא אופציה. ללא תוספת Nitroglycerin, הרחם יתכווץ ויגרום לניתוק מחזור השלייתי.</w:t>
      </w:r>
    </w:p>
    <w:p/>
    <w:p>
      <w:pPr>
        <w:pStyle w:val="ListNumber"/>
      </w:pPr>
      <w:r/>
      <w:r>
        <w:rPr>
          <w:b/>
        </w:rPr>
        <w:t>אינדיקציות לניתוח עוברי — שלושה קריטריונים:</w:t>
      </w:r>
      <w:r/>
    </w:p>
    <w:p>
      <w:r>
        <w:t xml:space="preserve">   - המצב גורם </w:t>
      </w:r>
      <w:r>
        <w:rPr>
          <w:b/>
        </w:rPr>
        <w:t>נזק בלתי הפיך</w:t>
      </w:r>
      <w:r>
        <w:t xml:space="preserve"> לעובר</w:t>
      </w:r>
    </w:p>
    <w:p>
      <w:r>
        <w:t xml:space="preserve">   - טיפול מוקדם </w:t>
      </w:r>
      <w:r>
        <w:rPr>
          <w:b/>
        </w:rPr>
        <w:t>יעכב/ימנע</w:t>
      </w:r>
      <w:r>
        <w:t xml:space="preserve"> את הנזק</w:t>
      </w:r>
    </w:p>
    <w:p>
      <w:r>
        <w:t xml:space="preserve">   - הגיל ההריוני </w:t>
      </w:r>
      <w:r>
        <w:rPr>
          <w:b/>
        </w:rPr>
        <w:t>מוקדם מדי</w:t>
      </w:r>
      <w:r>
        <w:t xml:space="preserve"> לניתוח לאחר לידה</w:t>
      </w:r>
    </w:p>
    <w:p/>
    <w:p>
      <w:pPr>
        <w:pStyle w:val="ListNumber"/>
      </w:pPr>
      <w:r/>
      <w:r>
        <w:rPr>
          <w:b/>
        </w:rPr>
        <w:t>Randomized Controlled Trials הוכיחו יעילות עבור:</w:t>
      </w:r>
      <w:r/>
    </w:p>
    <w:p>
      <w:r>
        <w:t xml:space="preserve">   - </w:t>
      </w:r>
      <w:r>
        <w:rPr>
          <w:b/>
        </w:rPr>
        <w:t>TTTS</w:t>
      </w:r>
      <w:r>
        <w:t xml:space="preserve"> — Fetoscopic laser photocoagulation</w:t>
      </w:r>
    </w:p>
    <w:p>
      <w:r>
        <w:t xml:space="preserve">   - </w:t>
      </w:r>
      <w:r>
        <w:rPr>
          <w:b/>
        </w:rPr>
        <w:t>Myelomeningocele</w:t>
      </w:r>
      <w:r>
        <w:t xml:space="preserve"> — Open fetal surgery (MOMS Trial)</w:t>
      </w:r>
    </w:p>
    <w:p>
      <w:r>
        <w:t xml:space="preserve">   - </w:t>
      </w:r>
      <w:r>
        <w:rPr>
          <w:b/>
        </w:rPr>
        <w:t>Severe CDH</w:t>
      </w:r>
      <w:r>
        <w:t xml:space="preserve"> — Fetal tracheal balloon occlusion (FETO)</w:t>
      </w:r>
    </w:p>
    <w:p/>
    <w:p>
      <w:pPr>
        <w:pStyle w:val="ListNumber"/>
      </w:pPr>
      <w:r/>
      <w:r>
        <w:rPr>
          <w:b/>
        </w:rPr>
        <w:t>ניטור עוברי בניתוח:</w:t>
      </w:r>
      <w:r>
        <w:t xml:space="preserve"> Fetal echocardiography (TEE/TTE) ו-Pulse Oximetry עוברי — מעקב אחר Fetal heart function ו-Umbilical artery flow בזמן אמת.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אישה בשבוע 24 עוברת Open Fetal Surgery לתיקון Myelomeningocele. איזו שיטת הרדמה מועדפת כיום לשמירה על רחם רפוי תוך הגנה על תפקוד הלב העוברי?</w:t>
      </w:r>
    </w:p>
    <w:p/>
    <w:p>
      <w:r/>
      <w:r>
        <w:rPr>
          <w:b/>
        </w:rPr>
        <w:t>א.</w:t>
      </w:r>
      <w:r>
        <w:t xml:space="preserve"> Volatile anesthetic בריכוז 2.5 MAC</w:t>
      </w:r>
    </w:p>
    <w:p>
      <w:r/>
      <w:r>
        <w:rPr>
          <w:b/>
        </w:rPr>
        <w:t>ב.</w:t>
      </w:r>
      <w:r>
        <w:t xml:space="preserve"> Neuraxial anesthesia + IV Nitroglycerin</w:t>
      </w:r>
    </w:p>
    <w:p>
      <w:r/>
      <w:r>
        <w:rPr>
          <w:b/>
        </w:rPr>
        <w:t>ג.</w:t>
      </w:r>
      <w:r>
        <w:t xml:space="preserve"> Volatile anesthetic 1.0–1.5 MAC + Remifentanil IV ± Propofol</w:t>
      </w:r>
    </w:p>
    <w:p>
      <w:r/>
      <w:r>
        <w:rPr>
          <w:b/>
        </w:rPr>
        <w:t>ד.</w:t>
      </w:r>
      <w:r>
        <w:t xml:space="preserve"> Total IV Anesthesia (TIVA) בלבד ללא גזים נדיפים</w:t>
      </w:r>
    </w:p>
    <w:p/>
    <w:p>
      <w:pPr>
        <w:pStyle w:val="Quote"/>
      </w:pPr>
      <w:r>
        <w:t>✅ תשובה: ג׳ — הגישה המודרנית (Balanced Technique) משיגה Uterine relaxation ב-1.0–1.5 MAC תוך שמירה על תפקוד קרדיאלי עוברי, בשילוב Remifentanil ± Propofol.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EXIT Procedure מתוכנן לעובר עם Cervical Teratoma גדול. ההרדמה ניתנת כ-Combined Spinal-Epidural. מה יש להוסיף בהכרח?</w:t>
      </w:r>
    </w:p>
    <w:p/>
    <w:p>
      <w:r/>
      <w:r>
        <w:rPr>
          <w:b/>
        </w:rPr>
        <w:t>א.</w:t>
      </w:r>
      <w:r>
        <w:t xml:space="preserve"> IV Oxytocin להשגת כיווץ רחם</w:t>
      </w:r>
    </w:p>
    <w:p>
      <w:r/>
      <w:r>
        <w:rPr>
          <w:b/>
        </w:rPr>
        <w:t>ב.</w:t>
      </w:r>
      <w:r>
        <w:t xml:space="preserve"> IV Nitroglycerin לשמירה על Uterine relaxation</w:t>
      </w:r>
    </w:p>
    <w:p>
      <w:r/>
      <w:r>
        <w:rPr>
          <w:b/>
        </w:rPr>
        <w:t>ג.</w:t>
      </w:r>
      <w:r>
        <w:t xml:space="preserve"> Volatile anesthetic בריכוז גבוה דרך מסכה</w:t>
      </w:r>
    </w:p>
    <w:p>
      <w:r/>
      <w:r>
        <w:rPr>
          <w:b/>
        </w:rPr>
        <w:t>ד.</w:t>
      </w:r>
      <w:r>
        <w:t xml:space="preserve"> IM Terbutaline בלבד</w:t>
      </w:r>
    </w:p>
    <w:p/>
    <w:p>
      <w:pPr>
        <w:pStyle w:val="Quote"/>
      </w:pPr>
      <w:r>
        <w:t>✅ תשובה: ב׳ — הרדמה אזורית אינה מרפה את הרחם; Nitroglycerin IV הוא חובה בפרוטוקול EXIT תחת Neuraxial anesthesia.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אחרי Open Fetal Surgery, Echocardiography עוברית מראה Left Ventricular Systolic Dysfunction ו-Abnormal Umbilical Artery Flow. מה הסיבה הסבירה ביותר?</w:t>
      </w:r>
    </w:p>
    <w:p/>
    <w:p>
      <w:r/>
      <w:r>
        <w:rPr>
          <w:b/>
        </w:rPr>
        <w:t>א.</w:t>
      </w:r>
      <w:r>
        <w:t xml:space="preserve"> מינון נמוך מדי של Remifentanil</w:t>
      </w:r>
    </w:p>
    <w:p>
      <w:r/>
      <w:r>
        <w:rPr>
          <w:b/>
        </w:rPr>
        <w:t>ב.</w:t>
      </w:r>
      <w:r>
        <w:t xml:space="preserve"> שימוש ב-Neuraxial anesthesia</w:t>
      </w:r>
    </w:p>
    <w:p>
      <w:r/>
      <w:r>
        <w:rPr>
          <w:b/>
        </w:rPr>
        <w:t>ג.</w:t>
      </w:r>
      <w:r>
        <w:t xml:space="preserve"> ריכוז גבוה מדי של Volatile Anesthetic (≥2 MAC)</w:t>
      </w:r>
    </w:p>
    <w:p>
      <w:r/>
      <w:r>
        <w:rPr>
          <w:b/>
        </w:rPr>
        <w:t>ד.</w:t>
      </w:r>
      <w:r>
        <w:t xml:space="preserve"> היפרנתרמיה אימהית</w:t>
      </w:r>
    </w:p>
    <w:p/>
    <w:p>
      <w:pPr>
        <w:pStyle w:val="Quote"/>
      </w:pPr>
      <w:r>
        <w:t>✅ תשובה: ג׳ — Volatile Anesthetics בריכוז ≥2 MAC חוצים את השליה וגורמים לדיכוי קרדיאלי ישיר בעובר.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איזה מהבאים הוא קריטריון נדרש לאינדיקציה לניתוח עוברי תוך רחמי?</w:t>
      </w:r>
    </w:p>
    <w:p/>
    <w:p>
      <w:r/>
      <w:r>
        <w:rPr>
          <w:b/>
        </w:rPr>
        <w:t>א.</w:t>
      </w:r>
      <w:r>
        <w:t xml:space="preserve"> גיל הריון מעל 32 שבועות</w:t>
      </w:r>
    </w:p>
    <w:p>
      <w:r/>
      <w:r>
        <w:rPr>
          <w:b/>
        </w:rPr>
        <w:t>ב.</w:t>
      </w:r>
      <w:r>
        <w:t xml:space="preserve"> מצב העובר גורם נזק בלתי הפיך ניתן לעיכוב בטיפול מוקדם</w:t>
      </w:r>
    </w:p>
    <w:p>
      <w:r/>
      <w:r>
        <w:rPr>
          <w:b/>
        </w:rPr>
        <w:t>ג.</w:t>
      </w:r>
      <w:r>
        <w:t xml:space="preserve"> אבחון לאחר לידה אינו אפשרי</w:t>
      </w:r>
    </w:p>
    <w:p>
      <w:r/>
      <w:r>
        <w:rPr>
          <w:b/>
        </w:rPr>
        <w:t>ד.</w:t>
      </w:r>
      <w:r>
        <w:t xml:space="preserve"> העובר חייב לסבול ממצב גנטי מונוגני</w:t>
      </w:r>
    </w:p>
    <w:p/>
    <w:p>
      <w:pPr>
        <w:pStyle w:val="Quote"/>
      </w:pPr>
      <w:r>
        <w:t>✅ תשובה: ב׳ — שלושת הקריטריונים: נזק בלתי הפיך + טיפול מוקדם מועיל + גיל הריוני מוקדם מדי לניתוח ex utero.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 xml:space="preserve">עבור איזו מהפתולוגיות הבאות קיים </w:t>
      </w:r>
      <w:r>
        <w:rPr>
          <w:b/>
        </w:rPr>
        <w:t>RCT</w:t>
      </w:r>
      <w:r>
        <w:t xml:space="preserve"> המוכיח יעילות של ניתוח עוברי תוך רחמי?</w:t>
      </w:r>
    </w:p>
    <w:p/>
    <w:p>
      <w:r/>
      <w:r>
        <w:rPr>
          <w:b/>
        </w:rPr>
        <w:t>א.</w:t>
      </w:r>
      <w:r>
        <w:t xml:space="preserve"> Sacrococcygeal Teratoma</w:t>
      </w:r>
    </w:p>
    <w:p>
      <w:r/>
      <w:r>
        <w:rPr>
          <w:b/>
        </w:rPr>
        <w:t>ב.</w:t>
      </w:r>
      <w:r>
        <w:t xml:space="preserve"> Myelomeningocele (MMC)</w:t>
      </w:r>
    </w:p>
    <w:p>
      <w:r/>
      <w:r>
        <w:rPr>
          <w:b/>
        </w:rPr>
        <w:t>ג.</w:t>
      </w:r>
      <w:r>
        <w:t xml:space="preserve"> Congenital Heart Disease</w:t>
      </w:r>
    </w:p>
    <w:p>
      <w:r/>
      <w:r>
        <w:rPr>
          <w:b/>
        </w:rPr>
        <w:t>ד.</w:t>
      </w:r>
      <w:r>
        <w:t xml:space="preserve"> Gastroschisis</w:t>
      </w:r>
    </w:p>
    <w:p/>
    <w:p>
      <w:pPr>
        <w:pStyle w:val="Quote"/>
      </w:pPr>
      <w:r>
        <w:t>✅ תשובה: ב׳ — מחקר MOMS הוא RCT שהוכיח יתרון לתיקון MMC תוך רחמי. גם TTTS (Laser) ו-CDH חמור (FETO) נתמכים ב-RCT.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`עקרונות ההרדמה לניתוחי עוברים פתוחים_ גישת מילר המודרנית.docx`</w:t>
      </w:r>
    </w:p>
    <w:p>
      <w:pPr>
        <w:pStyle w:val="ListBullet"/>
      </w:pPr>
      <w:r>
        <w:t>`Uterine Relaxation Protocols for the EXIT Procedure.docx`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*סיכום זה מבוסס על Miller's Anesthesia, מהדורה 10, פרק 59 — Ferschl &amp; Rollins.*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Ch.59 — Anesthesia for Fetal Surgery and Other Fetal Therapies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