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73. Anesthesia for Pediatric Cardiac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תפוקת הלב של היילוד (Neonatal Cardiac Output) תלויה כמעט לחלוטין ב-Heart Rate</w:t>
      </w:r>
      <w:r>
        <w:t xml:space="preserve"> — שריר הלב הנאונטלי מכיל פחות Myofibrils ויותר רקמת חיבור, מה שגורם ל-Low Ventricular Compliance. מנגנון Frank-Starling מוגבל מאוד, ועלייה ב-Preload מעלה את ה-CO בכ-</w:t>
      </w:r>
      <w:r>
        <w:rPr>
          <w:b/>
        </w:rPr>
        <w:t>15% בלבד</w:t>
      </w:r>
      <w:r>
        <w:t>.</w:t>
      </w:r>
    </w:p>
    <w:p/>
    <w:p>
      <w:pPr>
        <w:pStyle w:val="ListBullet"/>
      </w:pPr>
      <w:r/>
      <w:r>
        <w:rPr>
          <w:b/>
        </w:rPr>
        <w:t>ארבע קטגוריות של מומי לב מולדים (CHD):</w:t>
      </w:r>
      <w:r>
        <w:t xml:space="preserve"> Shunts, Mixing Lesions, Stenotic Lesions, Regurgitant Lesions — כל קטגוריה דורשת גישה הרדמתית שונה.</w:t>
      </w:r>
    </w:p>
    <w:p/>
    <w:p>
      <w:pPr>
        <w:pStyle w:val="ListBullet"/>
      </w:pPr>
      <w:r/>
      <w:r>
        <w:rPr>
          <w:b/>
        </w:rPr>
        <w:t>Right-to-Left Shunt משנה את הפרמקוקינטיקה של חומרי הרדמה בצורה כפולה והפוכה:</w:t>
      </w:r>
      <w:r/>
    </w:p>
    <w:p>
      <w:r>
        <w:t xml:space="preserve">  - Inhalational induction → </w:t>
      </w:r>
      <w:r>
        <w:rPr>
          <w:b/>
        </w:rPr>
        <w:t>איטי יותר</w:t>
      </w:r>
      <w:r>
        <w:t xml:space="preserve"> (פחות Uptake ריאתי + Dilution עורקי)</w:t>
      </w:r>
    </w:p>
    <w:p>
      <w:r>
        <w:t xml:space="preserve">  - IV induction → </w:t>
      </w:r>
      <w:r>
        <w:rPr>
          <w:b/>
        </w:rPr>
        <w:t>מהיר יותר</w:t>
      </w:r>
      <w:r>
        <w:t xml:space="preserve"> (עקיפת הריאות + קיצור Arm-to-Brain time)</w:t>
      </w:r>
    </w:p>
    <w:p/>
    <w:p>
      <w:pPr>
        <w:pStyle w:val="ListBullet"/>
      </w:pPr>
      <w:r/>
      <w:r>
        <w:rPr>
          <w:b/>
        </w:rPr>
        <w:t>Preoperative assessment הוא המפתח להצלחה</w:t>
      </w:r>
      <w:r>
        <w:t xml:space="preserve"> — הערכת מידת ה-Cardiac Dysfunction, סוג המום, רמת ה-Sedation מ-Premedication, ונוכחות גישה ורידית.</w:t>
      </w:r>
    </w:p>
    <w:p/>
    <w:p>
      <w:pPr>
        <w:pStyle w:val="ListBullet"/>
      </w:pPr>
      <w:r/>
      <w:r>
        <w:rPr>
          <w:b/>
        </w:rPr>
        <w:t>השפעות ה-CPB בילדים שונות מאלו של מבוגרים</w:t>
      </w:r>
      <w:r>
        <w:t xml:space="preserve"> — חשיפה ל-Deep Hypothermia (עד 18°C), Hemodilution מוגבר, לחצי Perfusion נמוכים, ו-Total Circulatory Arrest.</w:t>
      </w:r>
    </w:p>
    <w:p/>
    <w:p>
      <w:pPr>
        <w:pStyle w:val="ListBullet"/>
      </w:pPr>
      <w:r/>
      <w:r>
        <w:rPr>
          <w:b/>
        </w:rPr>
        <w:t>Intraoperative TEE (Transesophageal Echocardiography) וניטור CNS</w:t>
      </w:r>
      <w:r>
        <w:t xml:space="preserve"> מפחיתים תחלואה ומשפרים תוצאות ניתוחיות.</w:t>
      </w:r>
    </w:p>
    <w:p/>
    <w:p>
      <w:pPr>
        <w:pStyle w:val="ListBullet"/>
      </w:pPr>
      <w:r/>
      <w:r>
        <w:rPr>
          <w:b/>
        </w:rPr>
        <w:t>יעד בסוף הניתוח:</w:t>
      </w:r>
      <w:r>
        <w:t xml:space="preserve"> החזרת הילד למצב Arousable, Sedated עם Spontaneous Ventilation — לא Fully Awake ולא Deeply Anesthetized.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ערכים נורמליים — יילוד לעומת מבוגר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יילוד (Neonate)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מבוגר (Adult)</w:t>
            </w:r>
          </w:p>
        </w:tc>
      </w:tr>
      <w:tr>
        <w:tc>
          <w:tcPr>
            <w:tcW w:type="dxa" w:w="2880"/>
          </w:tcPr>
          <w:p>
            <w:r>
              <w:t>Heart Rate (bpm)</w:t>
            </w:r>
          </w:p>
        </w:tc>
        <w:tc>
          <w:tcPr>
            <w:tcW w:type="dxa" w:w="2880"/>
          </w:tcPr>
          <w:p>
            <w:r>
              <w:t>120–160</w:t>
            </w:r>
          </w:p>
        </w:tc>
        <w:tc>
          <w:tcPr>
            <w:tcW w:type="dxa" w:w="2880"/>
          </w:tcPr>
          <w:p>
            <w:r>
              <w:t>60–100</w:t>
            </w:r>
          </w:p>
        </w:tc>
      </w:tr>
      <w:tr>
        <w:tc>
          <w:tcPr>
            <w:tcW w:type="dxa" w:w="2880"/>
          </w:tcPr>
          <w:p>
            <w:r>
              <w:t>Systolic BP (mmHg)</w:t>
            </w:r>
          </w:p>
        </w:tc>
        <w:tc>
          <w:tcPr>
            <w:tcW w:type="dxa" w:w="2880"/>
          </w:tcPr>
          <w:p>
            <w:r>
              <w:t>60–90</w:t>
            </w:r>
          </w:p>
        </w:tc>
        <w:tc>
          <w:tcPr>
            <w:tcW w:type="dxa" w:w="2880"/>
          </w:tcPr>
          <w:p>
            <w:r>
              <w:t>110–130</w:t>
            </w:r>
          </w:p>
        </w:tc>
      </w:tr>
      <w:tr>
        <w:tc>
          <w:tcPr>
            <w:tcW w:type="dxa" w:w="2880"/>
          </w:tcPr>
          <w:p>
            <w:r>
              <w:t>Cardiac Output (mL/kg/min)</w:t>
            </w:r>
          </w:p>
        </w:tc>
        <w:tc>
          <w:tcPr>
            <w:tcW w:type="dxa" w:w="2880"/>
          </w:tcPr>
          <w:p>
            <w:r>
              <w:t>200–300</w:t>
            </w:r>
          </w:p>
        </w:tc>
        <w:tc>
          <w:tcPr>
            <w:tcW w:type="dxa" w:w="2880"/>
          </w:tcPr>
          <w:p>
            <w:r>
              <w:t>70–80</w:t>
            </w:r>
          </w:p>
        </w:tc>
      </w:tr>
      <w:tr>
        <w:tc>
          <w:tcPr>
            <w:tcW w:type="dxa" w:w="2880"/>
          </w:tcPr>
          <w:p>
            <w:r>
              <w:t>Deep Hypothermia CPB (°C)</w:t>
            </w:r>
          </w:p>
        </w:tc>
        <w:tc>
          <w:tcPr>
            <w:tcW w:type="dxa" w:w="2880"/>
          </w:tcPr>
          <w:p>
            <w:r>
              <w:t>עד 18°C</w:t>
            </w:r>
          </w:p>
        </w:tc>
        <w:tc>
          <w:tcPr>
            <w:tcW w:type="dxa" w:w="2880"/>
          </w:tcPr>
          <w:p>
            <w:r>
              <w:t>לא נהוג</w:t>
            </w:r>
          </w:p>
        </w:tc>
      </w:tr>
      <w:tr>
        <w:tc>
          <w:tcPr>
            <w:tcW w:type="dxa" w:w="2880"/>
          </w:tcPr>
          <w:p>
            <w:r>
              <w:t>עלייה ב-CO מ-Fluid Loading</w:t>
            </w:r>
          </w:p>
        </w:tc>
        <w:tc>
          <w:tcPr>
            <w:tcW w:type="dxa" w:w="2880"/>
          </w:tcPr>
          <w:p>
            <w:r>
              <w:t>~15%</w:t>
            </w:r>
          </w:p>
        </w:tc>
        <w:tc>
          <w:tcPr>
            <w:tcW w:type="dxa" w:w="2880"/>
          </w:tcPr>
          <w:p>
            <w:r>
              <w:t>משמעותי יותר</w:t>
            </w:r>
          </w:p>
        </w:tc>
      </w:tr>
    </w:tbl>
    <w:p/>
    <w:p/>
    <w:p>
      <w:pPr>
        <w:pStyle w:val="Heading3"/>
      </w:pPr>
      <w:r>
        <w:t>שאנטים — הגיון מכאני</w:t>
      </w:r>
    </w:p>
    <w:p/>
    <w:p>
      <w:r>
        <w:t>```</w:t>
      </w:r>
    </w:p>
    <w:p>
      <w:r>
        <w:t>Qp/Qs &gt; 1  →  Left-to-Right Shunt  (שאנט שמאל-ימין, לא כחלוני)</w:t>
      </w:r>
    </w:p>
    <w:p>
      <w:r>
        <w:t>Qp/Qs &lt; 1  →  Right-to-Left Shunt  (שאנט ימין-שמאל, כחלוני)</w:t>
      </w:r>
    </w:p>
    <w:p>
      <w:r>
        <w:t>Qp/Qs = 1  →  Balanced / Mixing Lesion</w:t>
      </w:r>
    </w:p>
    <w:p>
      <w:r>
        <w:t>```</w:t>
      </w:r>
    </w:p>
    <w:p/>
    <w:p>
      <w:pPr>
        <w:pStyle w:val="Heading3"/>
      </w:pPr>
      <w:r>
        <w:t>השפעת שאנט על הרדמה — כלל אצבע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השראה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Left-to-Right Shunt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Right-to-Left Shunt</w:t>
            </w:r>
          </w:p>
        </w:tc>
      </w:tr>
      <w:tr>
        <w:tc>
          <w:tcPr>
            <w:tcW w:type="dxa" w:w="2880"/>
          </w:tcPr>
          <w:p>
            <w:r>
              <w:t>Inhalational</w:t>
            </w:r>
          </w:p>
        </w:tc>
        <w:tc>
          <w:tcPr>
            <w:tcW w:type="dxa" w:w="2880"/>
          </w:tcPr>
          <w:p>
            <w:r>
              <w:t>≈ נורמלי (השפעה קלה)</w:t>
            </w:r>
          </w:p>
        </w:tc>
        <w:tc>
          <w:tcPr>
            <w:tcW w:type="dxa" w:w="2880"/>
          </w:tcPr>
          <w:p>
            <w:r>
              <w:t>איטי יותר ↓</w:t>
            </w:r>
          </w:p>
        </w:tc>
      </w:tr>
      <w:tr>
        <w:tc>
          <w:tcPr>
            <w:tcW w:type="dxa" w:w="2880"/>
          </w:tcPr>
          <w:p>
            <w:r>
              <w:t>Intravenous</w:t>
            </w:r>
          </w:p>
        </w:tc>
        <w:tc>
          <w:tcPr>
            <w:tcW w:type="dxa" w:w="2880"/>
          </w:tcPr>
          <w:p>
            <w:r>
              <w:t>≈ נורמלי</w:t>
            </w:r>
          </w:p>
        </w:tc>
        <w:tc>
          <w:tcPr>
            <w:tcW w:type="dxa" w:w="2880"/>
          </w:tcPr>
          <w:p>
            <w:r>
              <w:t>מהיר יותר ↑</w:t>
            </w:r>
          </w:p>
        </w:tc>
      </w:tr>
    </w:tbl>
    <w:p/>
    <w:p/>
    <w:p>
      <w:pPr>
        <w:pStyle w:val="Quote"/>
      </w:pPr>
      <w:r>
        <w:t>⚠️ חשוב: עוצמת האפקט ב-Right-to-Left Shunt תלויה ב-Solubility של הגז — גזים עם Blood-Gas Partition Coefficient נמוך (כגון Sevoflurane) יושפעו פחות מאשר גזים עם Coefficient גבוה.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נגד-אינטואיטיבי ביותר — נבחן בתדירות גבוהה:</w:t>
      </w:r>
    </w:p>
    <w:p/>
    <w:p>
      <w:pPr>
        <w:pStyle w:val="ListNumber"/>
      </w:pPr>
      <w:r/>
      <w:r>
        <w:rPr>
          <w:b/>
        </w:rPr>
        <w:t>Bradycardia ביילוד = חירום!</w:t>
      </w:r>
      <w:r>
        <w:t xml:space="preserve"> — ה-CO תלוי ב-HR. ירידה ב-HR = ירידה ישירה ב-CO. </w:t>
      </w:r>
      <w:r>
        <w:rPr>
          <w:b/>
        </w:rPr>
        <w:t>טיפול ראשון: Atropine.</w:t>
      </w:r>
      <w:r/>
    </w:p>
    <w:p/>
    <w:p>
      <w:pPr>
        <w:pStyle w:val="ListNumber"/>
      </w:pPr>
      <w:r/>
      <w:r>
        <w:rPr>
          <w:b/>
        </w:rPr>
        <w:t>Right-to-Left Shunt לא מאיץ Inhalational Induction</w:t>
      </w:r>
      <w:r>
        <w:t xml:space="preserve"> — להפך! הוא </w:t>
      </w:r>
      <w:r>
        <w:rPr>
          <w:b/>
        </w:rPr>
        <w:t>מאיט</w:t>
      </w:r>
      <w:r>
        <w:t xml:space="preserve"> אותה. הגיון: פחות דם בריאות ← פחות Uptake ← FA עולה מהר ← נשמע מהיר, אבל הדם שמגיע ל-Aorta מדולל בדם ורידי desaturated → </w:t>
      </w:r>
      <w:r>
        <w:rPr>
          <w:b/>
        </w:rPr>
        <w:t>Arterial partial pressure עולה לאט</w:t>
      </w:r>
      <w:r>
        <w:t>.</w:t>
      </w:r>
    </w:p>
    <w:p/>
    <w:p>
      <w:pPr>
        <w:pStyle w:val="ListNumber"/>
      </w:pPr>
      <w:r/>
      <w:r>
        <w:rPr>
          <w:b/>
        </w:rPr>
        <w:t>Left-to-Right Shunt</w:t>
      </w:r>
      <w:r>
        <w:t xml:space="preserve"> (כגון VSD, ASD, PDA): ה-Pulmonary Blood Flow גדול. Inhalational Induction </w:t>
      </w:r>
      <w:r>
        <w:rPr>
          <w:b/>
        </w:rPr>
        <w:t>מהירה יותר</w:t>
      </w:r>
      <w:r>
        <w:t xml:space="preserve"> (יותר דם בריאות → יותר Uptake → FA יורד → </w:t>
      </w:r>
      <w:r>
        <w:rPr>
          <w:b/>
        </w:rPr>
        <w:t>ריכוז ב-blood עולה מהר</w:t>
      </w:r>
      <w:r>
        <w:t>). ⚠️ הפוך מה-Right-to-Left.</w:t>
      </w:r>
    </w:p>
    <w:p/>
    <w:p>
      <w:pPr>
        <w:pStyle w:val="ListNumber"/>
      </w:pPr>
      <w:r/>
      <w:r>
        <w:rPr>
          <w:b/>
        </w:rPr>
        <w:t>Ketamine הוא חומר הבחירה ב-Cyanotic CHD</w:t>
      </w:r>
      <w:r>
        <w:t xml:space="preserve"> עם Right-to-Left Shunt — שומר על SVR (Systemic Vascular Resistance), לא מוריד את ה-HR, ואינו מחמיר את ה-Shunt. </w:t>
      </w:r>
      <w:r>
        <w:rPr>
          <w:b/>
        </w:rPr>
        <w:t>הימנע מחומרים המורידים SVR</w:t>
      </w:r>
      <w:r>
        <w:t xml:space="preserve"> (כגון Propofol בוזות גדולות).</w:t>
      </w:r>
    </w:p>
    <w:p/>
    <w:p>
      <w:pPr>
        <w:pStyle w:val="ListNumber"/>
      </w:pPr>
      <w:r/>
      <w:r>
        <w:rPr>
          <w:b/>
        </w:rPr>
        <w:t>Pulmonary Hypertension Crisis ב-CPB Weaning</w:t>
      </w:r>
      <w:r>
        <w:t xml:space="preserve"> — גורם מרכזי לכישלון. טיפול: Hyperventilation, אלקלוזה, NO (Nitric Oxide), Milrinone, הימנעות מ-Hypoxia, Acidosis, Hypothermia (</w:t>
      </w:r>
      <w:r>
        <w:rPr>
          <w:b/>
        </w:rPr>
        <w:t>"HAAH" triggers</w:t>
      </w:r>
      <w:r>
        <w:t>).</w:t>
      </w:r>
    </w:p>
    <w:p/>
    <w:p>
      <w:pPr>
        <w:pStyle w:val="ListNumber"/>
      </w:pPr>
      <w:r/>
      <w:r>
        <w:rPr>
          <w:b/>
        </w:rPr>
        <w:t>ה-Ductus Arteriosus בנאונט</w:t>
      </w:r>
      <w:r>
        <w:t xml:space="preserve"> — חיוני בחלק ממומי הלב (Duct-dependent lesions כגון HLHS, Critical AS, CoA). </w:t>
      </w:r>
      <w:r>
        <w:rPr>
          <w:b/>
        </w:rPr>
        <w:t>PGE1 (Prostaglandin E1) שומר על ה-Ductus פתוח</w:t>
      </w:r>
      <w:r>
        <w:t xml:space="preserve"> — חובה לפני ניתוח.</w:t>
      </w:r>
    </w:p>
    <w:p/>
    <w:p>
      <w:pPr>
        <w:pStyle w:val="ListNumber"/>
      </w:pPr>
      <w:r/>
      <w:r>
        <w:rPr>
          <w:b/>
        </w:rPr>
        <w:t>CPB בילדים</w:t>
      </w:r>
      <w:r>
        <w:t xml:space="preserve"> — שונה מהותית: </w:t>
      </w:r>
      <w:r>
        <w:rPr>
          <w:b/>
        </w:rPr>
        <w:t>Priming Volume גדול ביחס ל-Blood Volume של הילד</w:t>
      </w:r>
      <w:r>
        <w:t xml:space="preserve"> → דילול משמעותי → Hemodilution חמור → לעיתים קרובות נדרשת הוספת דם ל-Prime.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ילד בן 3 חודשים עם Tetralogy of Fallot (TOF) מגיע לניתוח תיקון. מה ההשפעה הצפויה של שאנט ימין-שמאל על השראת הרדמה בגז Sevoflurane?</w:t>
      </w:r>
    </w:p>
    <w:p/>
    <w:p>
      <w:r/>
      <w:r>
        <w:rPr>
          <w:b/>
        </w:rPr>
        <w:t>א.</w:t>
      </w:r>
      <w:r>
        <w:t xml:space="preserve"> ההשראה תהיה מהירה יותר בגלל עלייה מהירה של FA/FI</w:t>
      </w:r>
    </w:p>
    <w:p>
      <w:r/>
      <w:r>
        <w:rPr>
          <w:b/>
        </w:rPr>
        <w:t>ב.</w:t>
      </w:r>
      <w:r>
        <w:t xml:space="preserve"> ההשראה תהיה איטית יותר בגלל Dilution של הלחץ העורקי</w:t>
      </w:r>
    </w:p>
    <w:p>
      <w:r/>
      <w:r>
        <w:rPr>
          <w:b/>
        </w:rPr>
        <w:t>ג.</w:t>
      </w:r>
      <w:r>
        <w:t xml:space="preserve"> לא תהיה השפעה כי Sevoflurane הוא גז עם Solubility נמוכה</w:t>
      </w:r>
    </w:p>
    <w:p>
      <w:r/>
      <w:r>
        <w:rPr>
          <w:b/>
        </w:rPr>
        <w:t>ד.</w:t>
      </w:r>
      <w:r>
        <w:t xml:space="preserve"> ההשראה תהיה מהירה יותר בגלל עקיפת הריאות</w:t>
      </w:r>
    </w:p>
    <w:p/>
    <w:p>
      <w:pPr>
        <w:pStyle w:val="Quote"/>
      </w:pPr>
      <w:r>
        <w:t>✅ תשובה: ב' — ב-Right-to-Left Shunt, הלחץ העורקי של הגז (Arterial Partial Pressure) עולה לאט בגלל Dilution על ידי דם ורידי desaturated שעוקף את הריאות. הגם ש-FA/FI עולה מהר (כי פחות Uptake), ה-Arterial PP — המשפיע על המוח — עולה לאט.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מדוע ה-Cardiac Output של יילוד בריא תלוי בעיקר ב-Heart Rate ולא ב-Stroke Volume?</w:t>
      </w:r>
    </w:p>
    <w:p/>
    <w:p>
      <w:pPr>
        <w:pStyle w:val="Quote"/>
      </w:pPr>
      <w:r>
        <w:t>✅ תשובה: שריר הלב הנאונטלי מכיל פחות Myofibrils מתכווצים ויותר רקמת חיבור → Ventricular Compliance נמוכה → מנגנון Frank-Starling מוגבל → Stroke Volume כמעט קבוע ולא ניתן להגדלה משמעותית. עלייה ב-Preload מגדילה CO ב-~15% בלבד. לכן CO = HR × SV תלוי בעיקר ב-HR.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ילד עם VSD גדול (Left-to-Right Shunt) מגיע לניתוח סגירה. כיצד ישפיע השאנט על מהירות ההשראה בגז נשאף לעומת ילד עם לב תקין?</w:t>
      </w:r>
    </w:p>
    <w:p/>
    <w:p>
      <w:r/>
      <w:r>
        <w:rPr>
          <w:b/>
        </w:rPr>
        <w:t>א.</w:t>
      </w:r>
      <w:r>
        <w:t xml:space="preserve"> איטי יותר — פחות Pulmonary Blood Flow</w:t>
      </w:r>
    </w:p>
    <w:p>
      <w:r/>
      <w:r>
        <w:rPr>
          <w:b/>
        </w:rPr>
        <w:t>ב.</w:t>
      </w:r>
      <w:r>
        <w:t xml:space="preserve"> מהיר יותר — יותר Pulmonary Blood Flow מגדיל את ה-Uptake</w:t>
      </w:r>
    </w:p>
    <w:p>
      <w:r/>
      <w:r>
        <w:rPr>
          <w:b/>
        </w:rPr>
        <w:t>ג.</w:t>
      </w:r>
      <w:r>
        <w:t xml:space="preserve"> אין הבדל</w:t>
      </w:r>
    </w:p>
    <w:p>
      <w:r/>
      <w:r>
        <w:rPr>
          <w:b/>
        </w:rPr>
        <w:t>ד.</w:t>
      </w:r>
      <w:r>
        <w:t xml:space="preserve"> איטי יותר — בגלל Pulmonary Hypertension</w:t>
      </w:r>
    </w:p>
    <w:p/>
    <w:p>
      <w:pPr>
        <w:pStyle w:val="Quote"/>
      </w:pPr>
      <w:r>
        <w:t>✅ תשובה: ב' — ב-Left-to-Right Shunt יש יותר דם בריאות (Qp גבוה). יותר Uptake של הגז → FA/FI עולה לאט יותר — אך הדם שמגיע ל-Systemic Circulation עשיר בגז ההרדמה → ההשראה מהירה יותר. (הפוך מ-Right-to-Left Shunt.)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נאונט עם Hypoplastic Left Heart Syndrome (HLHS) מגיע לאולם ניתוח לניתוח Norwood. איזה מהבאים הכרחי לשמירת חייו לפני הניתוח?</w:t>
      </w:r>
    </w:p>
    <w:p/>
    <w:p>
      <w:r/>
      <w:r>
        <w:rPr>
          <w:b/>
        </w:rPr>
        <w:t>א.</w:t>
      </w:r>
      <w:r>
        <w:t xml:space="preserve"> Indomethacin IV</w:t>
      </w:r>
    </w:p>
    <w:p>
      <w:r/>
      <w:r>
        <w:rPr>
          <w:b/>
        </w:rPr>
        <w:t>ב.</w:t>
      </w:r>
      <w:r>
        <w:t xml:space="preserve"> Prostaglandin E1 (PGE1) IV</w:t>
      </w:r>
    </w:p>
    <w:p>
      <w:r/>
      <w:r>
        <w:rPr>
          <w:b/>
        </w:rPr>
        <w:t>ג.</w:t>
      </w:r>
      <w:r>
        <w:t xml:space="preserve"> Furosemide IV</w:t>
      </w:r>
    </w:p>
    <w:p>
      <w:r/>
      <w:r>
        <w:rPr>
          <w:b/>
        </w:rPr>
        <w:t>ד.</w:t>
      </w:r>
      <w:r>
        <w:t xml:space="preserve"> Digoxin IV</w:t>
      </w:r>
    </w:p>
    <w:p/>
    <w:p>
      <w:pPr>
        <w:pStyle w:val="Quote"/>
      </w:pPr>
      <w:r>
        <w:t>✅ תשובה: ב' — HLHS הוא Duct-dependent lesion. Systemic Circulation תלויה בזרימת דם דרך ה-Ductus Arteriosus. PGE1 שומר על הDuctus פתוח עד לניתוח. סגירתו = קטסטרופה המודינמית.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מהי טמפרטורת ה-Deep Hypothermia הנהוגה ב-CPB ילדים ומה מטרתה?</w:t>
      </w:r>
    </w:p>
    <w:p/>
    <w:p>
      <w:pPr>
        <w:pStyle w:val="Quote"/>
      </w:pPr>
      <w:r>
        <w:t>✅ תשובה: טמפרטורה של 18°C — מטרתה להפחית את צריכת החמצן של הרקמות (בעיקר המוח) עד לכמעט אפס, ולאפשר Total Circulatory Arrest לפרקי זמן קצרים לשם ניתוח ב-Bloodless Field. זהו אמצעי הגנה נוירולוגי עיקרי ב-Complex Neonatal Surgery.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`Neonatal Cardiovascular Physiology and Cardiac Output Dynamics.docx`</w:t>
      </w:r>
    </w:p>
    <w:p>
      <w:pPr>
        <w:pStyle w:val="ListBullet"/>
      </w:pPr>
      <w:r>
        <w:t>`השפעת שאנט ימין-שמאל על השראת הרדמה.docx`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Ch.73 — Anesthesia for Pediatric Cardiac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