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79. Critical Care Anesthesiology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Lung-Protective Ventilation ב-ARDS</w:t>
      </w:r>
      <w:r>
        <w:t>: Tidal Volume נמוך (</w:t>
      </w:r>
      <w:r>
        <w:rPr>
          <w:b/>
        </w:rPr>
        <w:t>6 mL/kg PBW</w:t>
      </w:r>
      <w:r>
        <w:t xml:space="preserve">) + הגבלת </w:t>
      </w:r>
      <w:r>
        <w:rPr>
          <w:b/>
        </w:rPr>
        <w:t>Plateau Pressure ≤ 30 cmH₂O</w:t>
      </w:r>
      <w:r>
        <w:t xml:space="preserve"> — הפרוטוקול המכונן של ARDSNet (ARMA Trial) הפחית תמותה מ-40% ל-31%</w:t>
      </w:r>
    </w:p>
    <w:p>
      <w:pPr>
        <w:pStyle w:val="ListBullet"/>
      </w:pPr>
      <w:r/>
      <w:r>
        <w:rPr>
          <w:b/>
        </w:rPr>
        <w:t>Berlin Definition של ARDS (2012)</w:t>
      </w:r>
      <w:r>
        <w:t xml:space="preserve">: מסווג לפי יחס </w:t>
      </w:r>
      <w:r>
        <w:rPr>
          <w:b/>
        </w:rPr>
        <w:t>PaO₂/FiO₂</w:t>
      </w:r>
      <w:r>
        <w:t xml:space="preserve"> בלבד (עם PEEP ≥ 5). המונח הישן *ALI* </w:t>
      </w:r>
      <w:r>
        <w:rPr>
          <w:b/>
        </w:rPr>
        <w:t>בוטל</w:t>
      </w:r>
      <w:r>
        <w:t xml:space="preserve"> — כיום נקרא Mild ARDS</w:t>
      </w:r>
    </w:p>
    <w:p>
      <w:pPr>
        <w:pStyle w:val="ListBullet"/>
      </w:pPr>
      <w:r/>
      <w:r>
        <w:rPr>
          <w:b/>
        </w:rPr>
        <w:t>Sepsis-3 (2016)</w:t>
      </w:r>
      <w:r>
        <w:t>: ספסיס = כשל איברים מסכן-חיים עקב תגובת מאכסן לא-מווסתת לזיהום. עלייה ≥ 2 נקודות ב-</w:t>
      </w:r>
      <w:r>
        <w:rPr>
          <w:b/>
        </w:rPr>
        <w:t>SOFA</w:t>
      </w:r>
      <w:r>
        <w:t xml:space="preserve"> מנבאת תמותה תוך-אשפוזית &gt; 10%</w:t>
      </w:r>
    </w:p>
    <w:p>
      <w:pPr>
        <w:pStyle w:val="ListBullet"/>
      </w:pPr>
      <w:r/>
      <w:r>
        <w:rPr>
          <w:b/>
        </w:rPr>
        <w:t>Dynamic Fluid Responsiveness</w:t>
      </w:r>
      <w:r>
        <w:t xml:space="preserve"> (PPV / SVV): תקפות דורשת תנאים מדויקים — </w:t>
      </w:r>
      <w:r>
        <w:rPr>
          <w:b/>
        </w:rPr>
        <w:t>Sinus Rhythm</w:t>
      </w:r>
      <w:r>
        <w:t>, Controlled Ventilation, Tidal Volume ≥ 8 mL/kg, ו-Closed Chest</w:t>
      </w:r>
    </w:p>
    <w:p>
      <w:pPr>
        <w:pStyle w:val="ListBullet"/>
      </w:pPr>
      <w:r/>
      <w:r>
        <w:rPr>
          <w:b/>
        </w:rPr>
        <w:t>POCUS והערכת שוק</w:t>
      </w:r>
      <w:r>
        <w:t>: קוטר ה-</w:t>
      </w:r>
      <w:r>
        <w:rPr>
          <w:b/>
        </w:rPr>
        <w:t>IVC</w:t>
      </w:r>
      <w:r>
        <w:t xml:space="preserve"> כסממן ל-RAP ו-Preload — IVC רחב (&gt; 2 ס"מ) שולל שוק היפוולמי; IVC קטן ומתמוטט מאפיין Hypovolemia</w:t>
      </w:r>
    </w:p>
    <w:p>
      <w:pPr>
        <w:pStyle w:val="ListBullet"/>
      </w:pPr>
      <w:r/>
      <w:r>
        <w:rPr>
          <w:b/>
        </w:rPr>
        <w:t>Surviving Sepsis Campaign</w:t>
      </w:r>
      <w:r>
        <w:t>: זיהוי מוקדם + אנטיביוטיקה תוך שעה + נוזלים (30 mL/kg) + וזופרסורים לפי הצורך — כל עיכוב פוגע בתוצאים</w:t>
      </w:r>
    </w:p>
    <w:p>
      <w:pPr>
        <w:pStyle w:val="ListBullet"/>
      </w:pPr>
      <w:r/>
      <w:r>
        <w:rPr>
          <w:b/>
        </w:rPr>
        <w:t>VILI (Ventilator-Induced Lung Injury)</w:t>
      </w:r>
      <w:r>
        <w:t>: הנזק נובע בעיקר מ-</w:t>
      </w:r>
      <w:r>
        <w:rPr>
          <w:b/>
        </w:rPr>
        <w:t>Volutrauma</w:t>
      </w:r>
      <w:r>
        <w:t xml:space="preserve"> (מתיחת-יתר) ולא רק מ-Barotrauma. ה-Plateau Pressure — לא ה-Peak — הוא המדד הקריטי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יחס חמצון ו-Berlin Definition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חומרת ARDS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PaO₂/FiO₂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PEEP מינימלי</w:t>
            </w:r>
          </w:p>
        </w:tc>
      </w:tr>
      <w:tr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200 &lt; ratio ≤ 300</w:t>
            </w:r>
          </w:p>
        </w:tc>
        <w:tc>
          <w:tcPr>
            <w:tcW w:type="dxa" w:w="2880"/>
          </w:tcPr>
          <w:p>
            <w:r>
              <w:t>≥ 5 cmH₂O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100 &lt; ratio ≤ 200</w:t>
            </w:r>
          </w:p>
        </w:tc>
        <w:tc>
          <w:tcPr>
            <w:tcW w:type="dxa" w:w="2880"/>
          </w:tcPr>
          <w:p>
            <w:r>
              <w:t>≥ 5 cmH₂O</w:t>
            </w:r>
          </w:p>
        </w:tc>
      </w:tr>
      <w:tr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≤ 100</w:t>
            </w:r>
          </w:p>
        </w:tc>
        <w:tc>
          <w:tcPr>
            <w:tcW w:type="dxa" w:w="2880"/>
          </w:tcPr>
          <w:p>
            <w:r>
              <w:t>≥ 5 cmH₂O</w:t>
            </w:r>
          </w:p>
        </w:tc>
      </w:tr>
    </w:tbl>
    <w:p/>
    <w:p/>
    <w:p>
      <w:pPr>
        <w:pStyle w:val="Quote"/>
      </w:pPr>
      <w:r>
        <w:t>דוגמת חישוב מבחן: PaO₂ = 75 mmHg, FiO₂ = 0.5, PEEP = 5 → Ratio = 75/0.5 = 150 → Moderate ARDS 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מדד SOFA — 6 מערכות (ציון 0–4 לכל מערכת)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מערכת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 מדוד</w:t>
            </w:r>
          </w:p>
        </w:tc>
      </w:tr>
      <w:tr>
        <w:tc>
          <w:tcPr>
            <w:tcW w:type="dxa" w:w="4320"/>
          </w:tcPr>
          <w:p>
            <w:r>
              <w:t>Respiratory</w:t>
            </w:r>
          </w:p>
        </w:tc>
        <w:tc>
          <w:tcPr>
            <w:tcW w:type="dxa" w:w="4320"/>
          </w:tcPr>
          <w:p>
            <w:r>
              <w:t>PaO₂/FiO₂</w:t>
            </w:r>
          </w:p>
        </w:tc>
      </w:tr>
      <w:tr>
        <w:tc>
          <w:tcPr>
            <w:tcW w:type="dxa" w:w="4320"/>
          </w:tcPr>
          <w:p>
            <w:r>
              <w:t>Coagulation</w:t>
            </w:r>
          </w:p>
        </w:tc>
        <w:tc>
          <w:tcPr>
            <w:tcW w:type="dxa" w:w="4320"/>
          </w:tcPr>
          <w:p>
            <w:r>
              <w:t>Platelets</w:t>
            </w:r>
          </w:p>
        </w:tc>
      </w:tr>
      <w:tr>
        <w:tc>
          <w:tcPr>
            <w:tcW w:type="dxa" w:w="4320"/>
          </w:tcPr>
          <w:p>
            <w:r>
              <w:t>Liver</w:t>
            </w:r>
          </w:p>
        </w:tc>
        <w:tc>
          <w:tcPr>
            <w:tcW w:type="dxa" w:w="4320"/>
          </w:tcPr>
          <w:p>
            <w:r>
              <w:t>Bilirubin</w:t>
            </w:r>
          </w:p>
        </w:tc>
      </w:tr>
      <w:tr>
        <w:tc>
          <w:tcPr>
            <w:tcW w:type="dxa" w:w="4320"/>
          </w:tcPr>
          <w:p>
            <w:r>
              <w:t>Cardiovascular</w:t>
            </w:r>
          </w:p>
        </w:tc>
        <w:tc>
          <w:tcPr>
            <w:tcW w:type="dxa" w:w="4320"/>
          </w:tcPr>
          <w:p>
            <w:r>
              <w:t>MAP / Vasopressors</w:t>
            </w:r>
          </w:p>
        </w:tc>
      </w:tr>
      <w:tr>
        <w:tc>
          <w:tcPr>
            <w:tcW w:type="dxa" w:w="4320"/>
          </w:tcPr>
          <w:p>
            <w:r>
              <w:t>CNS</w:t>
            </w:r>
          </w:p>
        </w:tc>
        <w:tc>
          <w:tcPr>
            <w:tcW w:type="dxa" w:w="4320"/>
          </w:tcPr>
          <w:p>
            <w:r>
              <w:t>GCS</w:t>
            </w:r>
          </w:p>
        </w:tc>
      </w:tr>
      <w:tr>
        <w:tc>
          <w:tcPr>
            <w:tcW w:type="dxa" w:w="4320"/>
          </w:tcPr>
          <w:p>
            <w:r>
              <w:t>Renal</w:t>
            </w:r>
          </w:p>
        </w:tc>
        <w:tc>
          <w:tcPr>
            <w:tcW w:type="dxa" w:w="4320"/>
          </w:tcPr>
          <w:p>
            <w:r>
              <w:t>Creatinine / Urine Output</w:t>
            </w:r>
          </w:p>
        </w:tc>
      </w:tr>
    </w:tbl>
    <w:p/>
    <w:p/>
    <w:p>
      <w:pPr>
        <w:pStyle w:val="Quote"/>
      </w:pPr>
      <w:r>
        <w:t>עלייה ≥ 2 נקודות = אבחנת Sepsis + סיכון תמותה מוגבר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Lung-Protective Ventilation — ערכי מטרה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מטרה</w:t>
            </w:r>
          </w:p>
        </w:tc>
      </w:tr>
      <w:tr>
        <w:tc>
          <w:tcPr>
            <w:tcW w:type="dxa" w:w="4320"/>
          </w:tcPr>
          <w:p>
            <w:r>
              <w:t>Tidal Volume</w:t>
            </w:r>
          </w:p>
        </w:tc>
        <w:tc>
          <w:tcPr>
            <w:tcW w:type="dxa" w:w="4320"/>
          </w:tcPr>
          <w:p>
            <w:r>
              <w:t>6 mL/kg PBW (עד 8 mL/kg)</w:t>
            </w:r>
          </w:p>
        </w:tc>
      </w:tr>
      <w:tr>
        <w:tc>
          <w:tcPr>
            <w:tcW w:type="dxa" w:w="4320"/>
          </w:tcPr>
          <w:p>
            <w:r>
              <w:t>Plateau Pressure</w:t>
            </w:r>
          </w:p>
        </w:tc>
        <w:tc>
          <w:tcPr>
            <w:tcW w:type="dxa" w:w="4320"/>
          </w:tcPr>
          <w:p>
            <w:r>
              <w:t>≤ 30 cmH₂O</w:t>
            </w:r>
          </w:p>
        </w:tc>
      </w:tr>
      <w:tr>
        <w:tc>
          <w:tcPr>
            <w:tcW w:type="dxa" w:w="4320"/>
          </w:tcPr>
          <w:p>
            <w:r>
              <w:t>Driving Pressure</w:t>
            </w:r>
          </w:p>
        </w:tc>
        <w:tc>
          <w:tcPr>
            <w:tcW w:type="dxa" w:w="4320"/>
          </w:tcPr>
          <w:p>
            <w:r>
              <w:t>≤ 15 cmH₂O (Pplat − PEEP)</w:t>
            </w:r>
          </w:p>
        </w:tc>
      </w:tr>
      <w:tr>
        <w:tc>
          <w:tcPr>
            <w:tcW w:type="dxa" w:w="4320"/>
          </w:tcPr>
          <w:p>
            <w:r>
              <w:t>PEEP</w:t>
            </w:r>
          </w:p>
        </w:tc>
        <w:tc>
          <w:tcPr>
            <w:tcW w:type="dxa" w:w="4320"/>
          </w:tcPr>
          <w:p>
            <w:r>
              <w:t>מינימום 5 cmH₂O; מותאם לפי FiO₂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IVC ו-RAP — אינטרפרטציה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IVC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RAP משוער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 סבירה</w:t>
            </w:r>
          </w:p>
        </w:tc>
      </w:tr>
      <w:tr>
        <w:tc>
          <w:tcPr>
            <w:tcW w:type="dxa" w:w="2880"/>
          </w:tcPr>
          <w:p>
            <w:r>
              <w:t>&lt; 2.1 ס"מ, התמוטטות &gt; 50% בנשימה</w:t>
            </w:r>
          </w:p>
        </w:tc>
        <w:tc>
          <w:tcPr>
            <w:tcW w:type="dxa" w:w="2880"/>
          </w:tcPr>
          <w:p>
            <w:r>
              <w:t>נמוך (&lt; 5 mmHg)</w:t>
            </w:r>
          </w:p>
        </w:tc>
        <w:tc>
          <w:tcPr>
            <w:tcW w:type="dxa" w:w="2880"/>
          </w:tcPr>
          <w:p>
            <w:r>
              <w:t>Hypovolemic Shock</w:t>
            </w:r>
          </w:p>
        </w:tc>
      </w:tr>
      <w:tr>
        <w:tc>
          <w:tcPr>
            <w:tcW w:type="dxa" w:w="2880"/>
          </w:tcPr>
          <w:p>
            <w:r>
              <w:t>&gt; 2.1 ס"מ, ללא התמוטטות</w:t>
            </w:r>
          </w:p>
        </w:tc>
        <w:tc>
          <w:tcPr>
            <w:tcW w:type="dxa" w:w="2880"/>
          </w:tcPr>
          <w:p>
            <w:r>
              <w:t>גבוה (&gt; 10 mmHg)</w:t>
            </w:r>
          </w:p>
        </w:tc>
        <w:tc>
          <w:tcPr>
            <w:tcW w:type="dxa" w:w="2880"/>
          </w:tcPr>
          <w:p>
            <w:r>
              <w:t>Cardiogenic / Obstructive Shock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⚠️ המלכודות הנפוצות במבחן</w:t>
      </w:r>
    </w:p>
    <w:p/>
    <w:p>
      <w:pPr>
        <w:pStyle w:val="ListNumber"/>
      </w:pPr>
      <w:r/>
      <w:r>
        <w:rPr>
          <w:b/>
        </w:rPr>
        <w:t>Peak vs. Plateau Pressure</w:t>
      </w:r>
      <w:r>
        <w:t>:</w:t>
      </w:r>
    </w:p>
    <w:p>
      <w:r>
        <w:t xml:space="preserve">   - </w:t>
      </w:r>
      <w:r>
        <w:rPr>
          <w:b/>
        </w:rPr>
        <w:t>Peak (PIP)</w:t>
      </w:r>
      <w:r>
        <w:t xml:space="preserve"> = Resistance + Compliance → עולה בברונכוספזם, </w:t>
      </w:r>
      <w:r>
        <w:rPr>
          <w:b/>
        </w:rPr>
        <w:t>לא</w:t>
      </w:r>
      <w:r>
        <w:t xml:space="preserve"> בהכרח מזיק לאלבאולי</w:t>
      </w:r>
    </w:p>
    <w:p>
      <w:r>
        <w:t xml:space="preserve">   - </w:t>
      </w:r>
      <w:r>
        <w:rPr>
          <w:b/>
        </w:rPr>
        <w:t>Plateau (Pplat)</w:t>
      </w:r>
      <w:r>
        <w:t xml:space="preserve"> = Alveolar Pressure בלבד → זה המדד הקריטי ל-Barotrauma/Volutrauma</w:t>
      </w:r>
    </w:p>
    <w:p>
      <w:r>
        <w:t xml:space="preserve">   - 🎯 </w:t>
      </w:r>
      <w:r>
        <w:rPr>
          <w:b/>
        </w:rPr>
        <w:t>הגבול החשוב: Pplat ≤ 30 cmH₂O</w:t>
      </w:r>
      <w:r/>
    </w:p>
    <w:p/>
    <w:p>
      <w:pPr>
        <w:pStyle w:val="ListNumber"/>
      </w:pPr>
      <w:r/>
      <w:r>
        <w:rPr>
          <w:b/>
        </w:rPr>
        <w:t>ALI = מונח מיושן</w:t>
      </w:r>
      <w:r>
        <w:t>:</w:t>
      </w:r>
    </w:p>
    <w:p>
      <w:r>
        <w:t xml:space="preserve">   - לפני 2012: ALI (ratio &lt; 300) ו-ARDS (ratio &lt; 200)</w:t>
      </w:r>
    </w:p>
    <w:p>
      <w:r>
        <w:t xml:space="preserve">   - אחרי Berlin 2012: המונח </w:t>
      </w:r>
      <w:r>
        <w:rPr>
          <w:b/>
        </w:rPr>
        <w:t>ALI בוטל לחלוטין</w:t>
      </w:r>
      <w:r/>
    </w:p>
    <w:p>
      <w:r>
        <w:t xml:space="preserve">   - אם ALI מופיע כאופציה → כמעט תמיד </w:t>
      </w:r>
      <w:r>
        <w:rPr>
          <w:b/>
        </w:rPr>
        <w:t>מסיח שגוי</w:t>
      </w:r>
      <w:r/>
    </w:p>
    <w:p/>
    <w:p>
      <w:pPr>
        <w:pStyle w:val="ListNumber"/>
      </w:pPr>
      <w:r/>
      <w:r>
        <w:rPr>
          <w:b/>
        </w:rPr>
        <w:t>SOFA מנבא תמותה — לא חומרת הזיהום</w:t>
      </w:r>
      <w:r>
        <w:t>:</w:t>
      </w:r>
    </w:p>
    <w:p>
      <w:r>
        <w:t xml:space="preserve">   - SOFA מודד </w:t>
      </w:r>
      <w:r>
        <w:rPr>
          <w:b/>
        </w:rPr>
        <w:t>כשל איברים</w:t>
      </w:r>
      <w:r>
        <w:t xml:space="preserve"> (Organ Dysfunction), לא את עוצמת הבקטריה</w:t>
      </w:r>
    </w:p>
    <w:p>
      <w:r>
        <w:t xml:space="preserve">   - התשובה הנכונה תמיד = </w:t>
      </w:r>
      <w:r>
        <w:rPr>
          <w:b/>
        </w:rPr>
        <w:t>In-hospital mortality</w:t>
      </w:r>
      <w:r>
        <w:t>, לא "חומרת הזיהום" או "רמת הזיהום בדם"</w:t>
      </w:r>
    </w:p>
    <w:p/>
    <w:p>
      <w:pPr>
        <w:pStyle w:val="ListNumber"/>
      </w:pPr>
      <w:r/>
      <w:r>
        <w:rPr>
          <w:b/>
        </w:rPr>
        <w:t>PPV/SVV — תנאי תקפות (Prerequisites)</w:t>
      </w:r>
      <w:r>
        <w:t>:</w:t>
      </w:r>
    </w:p>
    <w:p>
      <w:r>
        <w:t xml:space="preserve">   - דורש </w:t>
      </w:r>
      <w:r>
        <w:rPr>
          <w:b/>
        </w:rPr>
        <w:t>Sinus Rhythm</w:t>
      </w:r>
      <w:r>
        <w:t xml:space="preserve"> (הפרעות קצב = "רעש" שמבטל את האינדקס)</w:t>
      </w:r>
    </w:p>
    <w:p>
      <w:r>
        <w:t xml:space="preserve">   - דורש </w:t>
      </w:r>
      <w:r>
        <w:rPr>
          <w:b/>
        </w:rPr>
        <w:t>Controlled Ventilation</w:t>
      </w:r>
      <w:r>
        <w:t xml:space="preserve"> (לא Spontaneous Breathing)</w:t>
      </w:r>
    </w:p>
    <w:p>
      <w:r>
        <w:t xml:space="preserve">   - דורש </w:t>
      </w:r>
      <w:r>
        <w:rPr>
          <w:b/>
        </w:rPr>
        <w:t>TV ≥ 8 mL/kg</w:t>
      </w:r>
      <w:r>
        <w:t xml:space="preserve"> לרוב הפרוטוקולים</w:t>
      </w:r>
    </w:p>
    <w:p>
      <w:r>
        <w:t xml:space="preserve">   - דורש </w:t>
      </w:r>
      <w:r>
        <w:rPr>
          <w:b/>
        </w:rPr>
        <w:t>Closed Chest</w:t>
      </w:r>
      <w:r>
        <w:t xml:space="preserve"> (לא בניתוחי לב פתוח)</w:t>
      </w:r>
    </w:p>
    <w:p/>
    <w:p>
      <w:pPr>
        <w:pStyle w:val="ListNumber"/>
      </w:pPr>
      <w:r/>
      <w:r>
        <w:rPr>
          <w:b/>
        </w:rPr>
        <w:t>IVC מורחב ≠ Hypovolemia</w:t>
      </w:r>
      <w:r>
        <w:t>:</w:t>
      </w:r>
    </w:p>
    <w:p>
      <w:r>
        <w:t xml:space="preserve">   - IVC &gt; 2 ס"מ = RAP גבוה = </w:t>
      </w:r>
      <w:r>
        <w:rPr>
          <w:b/>
        </w:rPr>
        <w:t>Cardiogenic</w:t>
      </w:r>
      <w:r>
        <w:t xml:space="preserve"> או </w:t>
      </w:r>
      <w:r>
        <w:rPr>
          <w:b/>
        </w:rPr>
        <w:t>Obstructive</w:t>
      </w:r>
      <w:r>
        <w:t xml:space="preserve"> Shock</w:t>
      </w:r>
    </w:p>
    <w:p>
      <w:r>
        <w:t xml:space="preserve">   - </w:t>
      </w:r>
      <w:r>
        <w:rPr>
          <w:b/>
        </w:rPr>
        <w:t>שוק היפוולמי</w:t>
      </w:r>
      <w:r>
        <w:t xml:space="preserve"> → IVC </w:t>
      </w:r>
      <w:r>
        <w:rPr>
          <w:b/>
        </w:rPr>
        <w:t>קטן ומתמוטט</w:t>
      </w:r>
      <w:r>
        <w:t xml:space="preserve"> (Flat IVC)</w:t>
      </w:r>
    </w:p>
    <w:p>
      <w:r>
        <w:t xml:space="preserve">   - ❌ IVC מורחב </w:t>
      </w:r>
      <w:r>
        <w:rPr>
          <w:b/>
        </w:rPr>
        <w:t>שולל</w:t>
      </w:r>
      <w:r>
        <w:t xml:space="preserve"> Hypovolemic Shock</w:t>
      </w:r>
    </w:p>
    <w:p/>
    <w:p>
      <w:pPr>
        <w:pStyle w:val="ListNumber"/>
      </w:pPr>
      <w:r/>
      <w:r>
        <w:rPr>
          <w:b/>
        </w:rPr>
        <w:t>"Baby Lung" Concept</w:t>
      </w:r>
      <w:r>
        <w:t>:</w:t>
      </w:r>
    </w:p>
    <w:p>
      <w:r>
        <w:t xml:space="preserve">   - ב-ARDS, רק חלק קטן מהריאה מאוורר (הרקמה הבריאה = "Baby Lung")</w:t>
      </w:r>
    </w:p>
    <w:p>
      <w:r>
        <w:t xml:space="preserve">   - ה-TV של 6 mL/kg PBW מחושב על כל משקל הגוף, אך למעשה נכנס לריאה קטנה בהרבה → סכנת Overdistention</w:t>
      </w:r>
    </w:p>
    <w:p>
      <w:r>
        <w:t xml:space="preserve">   - לכן </w:t>
      </w:r>
      <w:r>
        <w:rPr>
          <w:b/>
        </w:rPr>
        <w:t>PBW (Predicted Body Weight)</w:t>
      </w:r>
      <w:r>
        <w:t xml:space="preserve"> ולא המשקל בפועל!</w:t>
      </w:r>
    </w:p>
    <w:p/>
    <w:p>
      <w:pPr>
        <w:pStyle w:val="ListNumber"/>
      </w:pPr>
      <w:r/>
      <w:r>
        <w:rPr>
          <w:b/>
        </w:rPr>
        <w:t>SIRS vs. SOFA</w:t>
      </w:r>
      <w:r>
        <w:t>:</w:t>
      </w:r>
    </w:p>
    <w:p>
      <w:r>
        <w:t xml:space="preserve">   - SIRS = רגישות גבוהה, סגוליות נמוכה → לא מנבא תמותה טוב</w:t>
      </w:r>
    </w:p>
    <w:p>
      <w:r>
        <w:t xml:space="preserve">   - SOFA = עדיף לניבוי תמותה, בסיס ל-Sepsis-3</w:t>
      </w:r>
    </w:p>
    <w:p>
      <w:r>
        <w:t xml:space="preserve">   - </w:t>
      </w:r>
      <w:r>
        <w:rPr>
          <w:b/>
        </w:rPr>
        <w:t>qSOFA</w:t>
      </w:r>
      <w:r>
        <w:t xml:space="preserve"> (Quick SOFA): RR ≥ 22, Altered mentation, SBP ≤ 100 → כלי סריקה מהיר בחוץ-ICU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Plateau Pressure</w:t>
      </w:r>
    </w:p>
    <w:p>
      <w:r/>
      <w:r>
        <w:rPr>
          <w:b/>
        </w:rPr>
        <w:t>מטופל עם ARDS מונשם בהנשמה מכנית. מהו הערך המרבי המותר של Plateau Pressure על פי ARDSNet?</w:t>
      </w:r>
      <w:r/>
    </w:p>
    <w:p/>
    <w:p>
      <w:pPr>
        <w:pStyle w:val="ListBullet"/>
      </w:pPr>
      <w:r>
        <w:t>א) 20 cmH₂O</w:t>
      </w:r>
    </w:p>
    <w:p>
      <w:pPr>
        <w:pStyle w:val="ListBullet"/>
      </w:pPr>
      <w:r>
        <w:t>ב) 25 cmH₂O</w:t>
      </w:r>
    </w:p>
    <w:p>
      <w:pPr>
        <w:pStyle w:val="ListBullet"/>
      </w:pPr>
      <w:r/>
      <w:r>
        <w:rPr>
          <w:b/>
        </w:rPr>
        <w:t>ג) 30 cmH₂O ✓</w:t>
      </w:r>
      <w:r/>
    </w:p>
    <w:p>
      <w:pPr>
        <w:pStyle w:val="ListBullet"/>
      </w:pPr>
      <w:r>
        <w:t>ד) 35 cmH₂O</w:t>
      </w:r>
    </w:p>
    <w:p/>
    <w:p>
      <w:pPr>
        <w:pStyle w:val="Quote"/>
      </w:pPr>
      <w:r>
        <w:t>תשובה: ג. פרוטוקול ARDSNet (ARMA Trial) קובע Pplat ≤ 30 cmH₂O עם TV של 6 mL/kg PBW.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סיווג חומרת ARDS</w:t>
      </w:r>
    </w:p>
    <w:p>
      <w:r/>
      <w:r>
        <w:rPr>
          <w:b/>
        </w:rPr>
        <w:t>מטופל עם ARDS, PEEP = 5 cmH₂O, PaO₂ = 90 mmHg, FiO₂ = 0.6. מה דרגת ה-ARDS?</w:t>
      </w:r>
      <w:r/>
    </w:p>
    <w:p/>
    <w:p>
      <w:pPr>
        <w:pStyle w:val="ListBullet"/>
      </w:pPr>
      <w:r>
        <w:t>א) Mild ARDS</w:t>
      </w:r>
    </w:p>
    <w:p>
      <w:pPr>
        <w:pStyle w:val="ListBullet"/>
      </w:pPr>
      <w:r/>
      <w:r>
        <w:rPr>
          <w:b/>
        </w:rPr>
        <w:t>ב) Moderate ARDS ✓</w:t>
      </w:r>
      <w:r/>
    </w:p>
    <w:p>
      <w:pPr>
        <w:pStyle w:val="ListBullet"/>
      </w:pPr>
      <w:r>
        <w:t>ג) Severe ARDS</w:t>
      </w:r>
    </w:p>
    <w:p>
      <w:pPr>
        <w:pStyle w:val="ListBullet"/>
      </w:pPr>
      <w:r>
        <w:t>ד) Acute Lung Injury</w:t>
      </w:r>
    </w:p>
    <w:p/>
    <w:p>
      <w:pPr>
        <w:pStyle w:val="Quote"/>
      </w:pPr>
      <w:r>
        <w:t>תשובה: ב. PaO₂/FiO₂ = 90/0.6 = 150 → בטווח 100–200 עם PEEP ≥ 5 = Moderate ARDS. (ALI = מונח מיושן, תמיד מסיח)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SOFA ומה הוא מנבא</w:t>
      </w:r>
    </w:p>
    <w:p>
      <w:r/>
      <w:r>
        <w:rPr>
          <w:b/>
        </w:rPr>
        <w:t>מהו המדד שמנבא ה-SOFA לפי הגדרות Sepsis-3?</w:t>
      </w:r>
      <w:r/>
    </w:p>
    <w:p/>
    <w:p>
      <w:pPr>
        <w:pStyle w:val="ListBullet"/>
      </w:pPr>
      <w:r/>
      <w:r>
        <w:rPr>
          <w:b/>
        </w:rPr>
        <w:t>א) תמותה תוך-אשפוזית (In-hospital mortality) ✓</w:t>
      </w:r>
      <w:r/>
    </w:p>
    <w:p>
      <w:pPr>
        <w:pStyle w:val="ListBullet"/>
      </w:pPr>
      <w:r>
        <w:t>ב) חומרת הזיהום הבקטריאלי</w:t>
      </w:r>
    </w:p>
    <w:p>
      <w:pPr>
        <w:pStyle w:val="ListBullet"/>
      </w:pPr>
      <w:r>
        <w:t>ג) צורך בהנשמה מכנית</w:t>
      </w:r>
    </w:p>
    <w:p>
      <w:pPr>
        <w:pStyle w:val="ListBullet"/>
      </w:pPr>
      <w:r>
        <w:t>ד) משך האשפוז ב-ICU</w:t>
      </w:r>
    </w:p>
    <w:p/>
    <w:p>
      <w:pPr>
        <w:pStyle w:val="Quote"/>
      </w:pPr>
      <w:r>
        <w:t>תשובה: א. SOFA מכמת כשל איברים ומנבא תמותה תוך-אשפוזית. עלייה ≥ 2 נקודות = סיכון תמותה &gt; 10%.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PPV ותנאי תקפות</w:t>
      </w:r>
    </w:p>
    <w:p>
      <w:r/>
      <w:r>
        <w:rPr>
          <w:b/>
        </w:rPr>
        <w:t>PPV (Pulse Pressure Variation) אינו תקף להערכת Fluid Responsiveness באיזה מהמצבים הבאים?</w:t>
      </w:r>
      <w:r/>
    </w:p>
    <w:p/>
    <w:p>
      <w:pPr>
        <w:pStyle w:val="ListBullet"/>
      </w:pPr>
      <w:r>
        <w:t>א) Controlled Mechanical Ventilation</w:t>
      </w:r>
    </w:p>
    <w:p>
      <w:pPr>
        <w:pStyle w:val="ListBullet"/>
      </w:pPr>
      <w:r/>
      <w:r>
        <w:rPr>
          <w:b/>
        </w:rPr>
        <w:t>ב) Atrial Fibrillation ✓</w:t>
      </w:r>
      <w:r/>
    </w:p>
    <w:p>
      <w:pPr>
        <w:pStyle w:val="ListBullet"/>
      </w:pPr>
      <w:r>
        <w:t>ג) Sinus Tachycardia</w:t>
      </w:r>
    </w:p>
    <w:p>
      <w:pPr>
        <w:pStyle w:val="ListBullet"/>
      </w:pPr>
      <w:r>
        <w:t>ד) TV של 8 mL/kg</w:t>
      </w:r>
    </w:p>
    <w:p/>
    <w:p>
      <w:pPr>
        <w:pStyle w:val="Quote"/>
      </w:pPr>
      <w:r>
        <w:t>תשובה: ב. Atrial Fibrillation (הפרעת קצב) גורמת לשינויי Filling Time ו-Contractility בלתי-קבועים, שאינם קשורים לנשימה, ומבטלת את תקפות ה-PPV/SVV. נדרש Sinus Rhythm לתקפות.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POCUS בשוק</w:t>
      </w:r>
    </w:p>
    <w:p>
      <w:r/>
      <w:r>
        <w:rPr>
          <w:b/>
        </w:rPr>
        <w:t>בבדיקת POCUS נמצא IVC ברוחב 2.5 ס"מ ללא התמוטטות בנשימה. איזה סוג שוק פחות סביר?</w:t>
      </w:r>
      <w:r/>
    </w:p>
    <w:p/>
    <w:p>
      <w:pPr>
        <w:pStyle w:val="ListBullet"/>
      </w:pPr>
      <w:r/>
      <w:r>
        <w:rPr>
          <w:b/>
        </w:rPr>
        <w:t>א) Hypovolemic Shock ✓</w:t>
      </w:r>
      <w:r/>
    </w:p>
    <w:p>
      <w:pPr>
        <w:pStyle w:val="ListBullet"/>
      </w:pPr>
      <w:r>
        <w:t>ב) Cardiogenic Shock</w:t>
      </w:r>
    </w:p>
    <w:p>
      <w:pPr>
        <w:pStyle w:val="ListBullet"/>
      </w:pPr>
      <w:r>
        <w:t>ג) Obstructive Shock (Tamponade)</w:t>
      </w:r>
    </w:p>
    <w:p>
      <w:pPr>
        <w:pStyle w:val="ListBullet"/>
      </w:pPr>
      <w:r>
        <w:t>ד) Massive Pulmonary Embolism</w:t>
      </w:r>
    </w:p>
    <w:p/>
    <w:p>
      <w:pPr>
        <w:pStyle w:val="Quote"/>
      </w:pPr>
      <w:r>
        <w:t>תשובה: א. IVC מורחב (&gt; 2.1 ס"מ) ללא collapsibility = RAP גבוה = Backward Failure. זה שולל שוק היפוולמי, שמאופיין ב-IVC קטן ומתמוטט ("Empty Tank").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`ARDS Ventilation Protocol and Plateau Pressure Standards.docx`</w:t>
      </w:r>
    </w:p>
    <w:p>
      <w:pPr>
        <w:pStyle w:val="ListBullet"/>
      </w:pPr>
      <w:r>
        <w:t>`SOFA Score and Sepsis-3 Clinical Mortality Prediction.docx`</w:t>
      </w:r>
    </w:p>
    <w:p>
      <w:pPr>
        <w:pStyle w:val="ListBullet"/>
      </w:pPr>
      <w:r>
        <w:t>`Prerequisites for Dynamic Fluid Responsiveness Assessment.docx`</w:t>
      </w:r>
    </w:p>
    <w:p>
      <w:pPr>
        <w:pStyle w:val="ListBullet"/>
      </w:pPr>
      <w:r>
        <w:t>`IVC Diameter and Shock State Differential Analysis.docx`</w:t>
      </w:r>
    </w:p>
    <w:p>
      <w:pPr>
        <w:pStyle w:val="ListBullet"/>
      </w:pPr>
      <w:r>
        <w:t>`Clinical Classification of ARDS Severity.docx`</w:t>
      </w:r>
    </w:p>
    <w:p>
      <w:pPr>
        <w:pStyle w:val="ListBullet"/>
      </w:pPr>
      <w:r>
        <w:t>`Lung Protective Ventilation and ARDS Mortality Reduction Strategy.docx`</w:t>
      </w:r>
    </w:p>
    <w:p>
      <w:pPr>
        <w:pStyle w:val="ListBullet"/>
      </w:pPr>
      <w:r>
        <w:t>`מדד SOFA_ הערכת כשל איברים ואבחון אלח דם.docx`</w:t>
      </w:r>
    </w:p>
    <w:p>
      <w:pPr>
        <w:pStyle w:val="ListBullet"/>
      </w:pPr>
      <w:r>
        <w:t>`Dexmedetomidine vs. Propofol_ Clinical Outcomes in ICU Sedation.docx`</w:t>
      </w:r>
    </w:p>
    <w:p>
      <w:pPr>
        <w:pStyle w:val="ListBullet"/>
      </w:pPr>
      <w:r>
        <w:t>`POCUS Identification of Hypovolemic Shock Patterns.docx`</w:t>
      </w:r>
    </w:p>
    <w:p>
      <w:pPr>
        <w:pStyle w:val="ListBullet"/>
      </w:pPr>
      <w:r>
        <w:t>`Chest Radiography Analysis for Anesthesia and Critical Care.docx`</w:t>
      </w:r>
    </w:p>
    <w:p>
      <w:pPr>
        <w:pStyle w:val="ListBullet"/>
      </w:pPr>
      <w:r>
        <w:t>`אבחון וניהול המודינמי של שוק המורגי לפי מילר.docx`</w:t>
      </w:r>
    </w:p>
    <w:p>
      <w:pPr>
        <w:pStyle w:val="ListBullet"/>
      </w:pPr>
      <w:r>
        <w:t>`PEEP and the Prevention of Ventilator Induced Lung Injury.docx`</w:t>
      </w:r>
    </w:p>
    <w:p>
      <w:pPr>
        <w:pStyle w:val="ListBullet"/>
      </w:pPr>
      <w:r>
        <w:t>`עותק של סיכום סבב בוקר_ סטטוס מטופלי היחידה לטיפול נמרץ.docx`</w:t>
      </w:r>
    </w:p>
    <w:p>
      <w:pPr>
        <w:pStyle w:val="ListBullet"/>
      </w:pPr>
      <w:r>
        <w:t>`סיכום סבב בוקר_ סטטוס מטופלי היחידה לטיפול נמרץ.docx`</w:t>
      </w:r>
    </w:p>
    <w:p>
      <w:pPr>
        <w:pStyle w:val="ListBullet"/>
      </w:pPr>
      <w:r>
        <w:t>`מנגנוני היפוקסמיה ואבחנה מבדלת של ARDS בפיזיולוגיה נשימתית.docx`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לבחינה: הנושאים הנבחנים ביותר בפרק זה הם — (1) ערכי Plateau Pressure ב-ARDSNet, (2) סיווג Berlin של ARDS לפי PaO₂/FiO₂, (3) מה SOFA מנבא, (4) תנאי תקפות PPV/SVV, ו-(5) פרשנות IVC ב-POCUS. שלושת הראשונים מופיעים כמעט בכל מועד בחינה.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Ch.79 — Critical Care Anesthesiology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