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03A2F" w14:textId="72224709" w:rsidR="00494C7B" w:rsidRDefault="006377C8" w:rsidP="006377C8">
      <w:pPr>
        <w:pStyle w:val="Title"/>
        <w:bidi w:val="0"/>
        <w:jc w:val="center"/>
        <w:rPr>
          <w:b/>
          <w:bCs/>
          <w:u w:val="single"/>
        </w:rPr>
      </w:pPr>
      <w:r w:rsidRPr="006377C8">
        <w:rPr>
          <w:b/>
          <w:bCs/>
          <w:u w:val="single"/>
        </w:rPr>
        <w:t xml:space="preserve">HW3 </w:t>
      </w:r>
      <w:r>
        <w:rPr>
          <w:b/>
          <w:bCs/>
          <w:u w:val="single"/>
        </w:rPr>
        <w:t>–</w:t>
      </w:r>
      <w:r w:rsidRPr="006377C8">
        <w:rPr>
          <w:b/>
          <w:bCs/>
          <w:u w:val="single"/>
        </w:rPr>
        <w:t xml:space="preserve"> Dry</w:t>
      </w:r>
    </w:p>
    <w:p w14:paraId="280C0860" w14:textId="70AA1820" w:rsidR="006377C8" w:rsidRDefault="006377C8" w:rsidP="006377C8">
      <w:pPr>
        <w:bidi w:val="0"/>
      </w:pPr>
    </w:p>
    <w:p w14:paraId="486C67E1" w14:textId="6193DEE4" w:rsidR="006377C8" w:rsidRDefault="006377C8" w:rsidP="006377C8">
      <w:pPr>
        <w:bidi w:val="0"/>
        <w:rPr>
          <w:b/>
          <w:bCs/>
          <w:sz w:val="32"/>
          <w:szCs w:val="32"/>
          <w:u w:val="single"/>
        </w:rPr>
      </w:pPr>
      <w:r>
        <w:rPr>
          <w:b/>
          <w:bCs/>
          <w:sz w:val="32"/>
          <w:szCs w:val="32"/>
          <w:u w:val="single"/>
        </w:rPr>
        <w:t>Question 1:</w:t>
      </w:r>
    </w:p>
    <w:p w14:paraId="34BE02EB" w14:textId="6676FAB3" w:rsidR="006377C8" w:rsidRPr="006377C8" w:rsidRDefault="006377C8" w:rsidP="006377C8">
      <w:pPr>
        <w:pStyle w:val="ListParagraph"/>
        <w:numPr>
          <w:ilvl w:val="0"/>
          <w:numId w:val="2"/>
        </w:numPr>
        <w:bidi w:val="0"/>
      </w:pPr>
      <w:r w:rsidRPr="006377C8">
        <w:rPr>
          <w:sz w:val="24"/>
          <w:szCs w:val="24"/>
        </w:rPr>
        <w:t xml:space="preserve">At every iteration of the recursion, </w:t>
      </w:r>
      <w:r>
        <w:rPr>
          <w:sz w:val="24"/>
          <w:szCs w:val="24"/>
        </w:rPr>
        <w:t>we remove at least two edges, since a cycle must have at least two edges and an iteration of recursive call contracts (</w:t>
      </w:r>
      <w:proofErr w:type="gramStart"/>
      <w:r>
        <w:rPr>
          <w:sz w:val="24"/>
          <w:szCs w:val="24"/>
        </w:rPr>
        <w:t>i.e.</w:t>
      </w:r>
      <w:proofErr w:type="gramEnd"/>
      <w:r>
        <w:rPr>
          <w:sz w:val="24"/>
          <w:szCs w:val="24"/>
        </w:rPr>
        <w:t xml:space="preserve"> removes) the cycle.</w:t>
      </w:r>
    </w:p>
    <w:p w14:paraId="7D7C89F4" w14:textId="080C3CEC" w:rsidR="006377C8" w:rsidRDefault="006377C8" w:rsidP="006377C8">
      <w:pPr>
        <w:pStyle w:val="ListParagraph"/>
        <w:bidi w:val="0"/>
        <w:rPr>
          <w:sz w:val="24"/>
          <w:szCs w:val="24"/>
        </w:rPr>
      </w:pPr>
      <w:r>
        <w:rPr>
          <w:sz w:val="24"/>
          <w:szCs w:val="24"/>
        </w:rPr>
        <w:t>Every graph with a finite number of nodes must have a finite number of edges, therefore the algorithm must stop after a finite number of steps.</w:t>
      </w:r>
    </w:p>
    <w:p w14:paraId="416E457E" w14:textId="1CBA1F9B" w:rsidR="004C53B9" w:rsidRDefault="004C53B9" w:rsidP="004C53B9">
      <w:pPr>
        <w:pStyle w:val="ListParagraph"/>
        <w:numPr>
          <w:ilvl w:val="0"/>
          <w:numId w:val="2"/>
        </w:numPr>
        <w:bidi w:val="0"/>
      </w:pPr>
      <w:r>
        <w:t>In this section we refer to the pseudocode from the tutorial.</w:t>
      </w:r>
    </w:p>
    <w:p w14:paraId="2B5B368E" w14:textId="75E05E8D" w:rsidR="004C53B9" w:rsidRDefault="004C53B9" w:rsidP="004C53B9">
      <w:pPr>
        <w:pStyle w:val="ListParagraph"/>
        <w:numPr>
          <w:ilvl w:val="0"/>
          <w:numId w:val="3"/>
        </w:numPr>
        <w:bidi w:val="0"/>
        <w:rPr>
          <w:rFonts w:eastAsiaTheme="minorEastAsia"/>
        </w:rPr>
      </w:pPr>
      <w:r>
        <w:t xml:space="preserve">First, notice that the ‘for’ loop in lines 4-8 takes exactly </w:t>
      </w:r>
      <m:oMath>
        <m:d>
          <m:dPr>
            <m:begChr m:val="|"/>
            <m:endChr m:val="|"/>
            <m:ctrlPr>
              <w:rPr>
                <w:rFonts w:ascii="Cambria Math" w:hAnsi="Cambria Math"/>
                <w:i/>
              </w:rPr>
            </m:ctrlPr>
          </m:dPr>
          <m:e>
            <m:r>
              <w:rPr>
                <w:rFonts w:ascii="Cambria Math" w:hAnsi="Cambria Math"/>
              </w:rPr>
              <m:t>E</m:t>
            </m:r>
          </m:e>
        </m:d>
      </m:oMath>
      <w:r>
        <w:rPr>
          <w:rFonts w:eastAsiaTheme="minorEastAsia"/>
        </w:rPr>
        <w:t xml:space="preserve"> operations, since every edge is incoming to exactly one node, eliminating the possibility of going over the same edge twice.</w:t>
      </w:r>
    </w:p>
    <w:p w14:paraId="3B984EEB" w14:textId="327E539E" w:rsidR="004C53B9" w:rsidRDefault="004C53B9" w:rsidP="004C53B9">
      <w:pPr>
        <w:pStyle w:val="ListParagraph"/>
        <w:bidi w:val="0"/>
        <w:ind w:left="1080"/>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E</m:t>
                  </m:r>
                </m:e>
              </m:d>
            </m:e>
          </m:d>
        </m:oMath>
      </m:oMathPara>
    </w:p>
    <w:p w14:paraId="0A8FBB33" w14:textId="30E30839" w:rsidR="004C53B9" w:rsidRPr="00A34255" w:rsidRDefault="004C53B9" w:rsidP="004C53B9">
      <w:pPr>
        <w:pStyle w:val="ListParagraph"/>
        <w:numPr>
          <w:ilvl w:val="0"/>
          <w:numId w:val="3"/>
        </w:numPr>
        <w:bidi w:val="0"/>
      </w:pPr>
      <w:r>
        <w:t xml:space="preserve">Validating a spanning tree means making sure every node is included, therefore the complexity is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e>
        </m:d>
      </m:oMath>
      <w:r w:rsidR="00A34255">
        <w:rPr>
          <w:rFonts w:eastAsiaTheme="minorEastAsia"/>
        </w:rPr>
        <w:t>.</w:t>
      </w:r>
    </w:p>
    <w:p w14:paraId="10BF31BA" w14:textId="65F21ACC" w:rsidR="00A34255" w:rsidRPr="00A34255" w:rsidRDefault="00A34255" w:rsidP="00A34255">
      <w:pPr>
        <w:pStyle w:val="ListParagraph"/>
        <w:bidi w:val="0"/>
        <w:ind w:left="1080"/>
        <w:rPr>
          <w:rFonts w:eastAsiaTheme="minorEastAsia"/>
        </w:rPr>
      </w:pPr>
      <m:oMathPara>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e>
          </m:d>
        </m:oMath>
      </m:oMathPara>
    </w:p>
    <w:p w14:paraId="13FAE85E" w14:textId="165E7EF2" w:rsidR="00A34255" w:rsidRPr="00A34255" w:rsidRDefault="00A34255" w:rsidP="00A34255">
      <w:pPr>
        <w:pStyle w:val="ListParagraph"/>
        <w:numPr>
          <w:ilvl w:val="0"/>
          <w:numId w:val="3"/>
        </w:numPr>
        <w:bidi w:val="0"/>
      </w:pPr>
      <w:r>
        <w:t xml:space="preserve">We know that finding a cycle is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Pr>
          <w:rFonts w:eastAsiaTheme="minorEastAsia"/>
        </w:rPr>
        <w:t>.</w:t>
      </w:r>
    </w:p>
    <w:p w14:paraId="4238CDF3" w14:textId="37ADA77B" w:rsidR="00A34255" w:rsidRPr="00A34255" w:rsidRDefault="00A34255" w:rsidP="00A34255">
      <w:pPr>
        <w:pStyle w:val="ListParagraph"/>
        <w:bidi w:val="0"/>
        <w:ind w:left="1080"/>
        <w:rPr>
          <w:rFonts w:eastAsiaTheme="minorEastAsia"/>
        </w:rPr>
      </w:pPr>
      <m:oMathPara>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m:oMathPara>
    </w:p>
    <w:p w14:paraId="1BFEE3A4" w14:textId="62229078" w:rsidR="00A34255" w:rsidRPr="00A34255" w:rsidRDefault="00A34255" w:rsidP="00A34255">
      <w:pPr>
        <w:pStyle w:val="ListParagraph"/>
        <w:numPr>
          <w:ilvl w:val="0"/>
          <w:numId w:val="3"/>
        </w:numPr>
        <w:bidi w:val="0"/>
        <w:rPr>
          <w:rFonts w:eastAsiaTheme="minorEastAsia"/>
        </w:rPr>
      </w:pPr>
      <w:r>
        <w:rPr>
          <w:rFonts w:eastAsiaTheme="minorEastAsia"/>
        </w:rPr>
        <w:t>Contracting a cycle is at worst 2 operations since the worst case of the algorithm is when we eliminate the smallest possible number of nodes and edges at each step.</w:t>
      </w:r>
    </w:p>
    <w:p w14:paraId="5C01684E" w14:textId="329087D5" w:rsidR="00A34255" w:rsidRDefault="00A34255" w:rsidP="00A34255">
      <w:pPr>
        <w:bidi w:val="0"/>
      </w:pPr>
      <w:r>
        <w:tab/>
        <w:t>Therefore, the complexity of the algorithm until the recursive call is:</w:t>
      </w:r>
    </w:p>
    <w:p w14:paraId="6DB7BCBC" w14:textId="0D1B2E1E" w:rsidR="00A34255" w:rsidRPr="00A34255" w:rsidRDefault="00A34255" w:rsidP="00A34255">
      <w:pPr>
        <w:bidi w:val="0"/>
        <w:rPr>
          <w:rFonts w:eastAsiaTheme="minorEastAsia"/>
        </w:rPr>
      </w:pPr>
      <m:oMathPara>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r>
                <w:rPr>
                  <w:rFonts w:ascii="Cambria Math" w:hAnsi="Cambria Math"/>
                </w:rPr>
                <m:t>+</m:t>
              </m:r>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r>
            <w:rPr>
              <w:rFonts w:ascii="Cambria Math" w:eastAsiaTheme="minorEastAsia" w:hAnsi="Cambria Math"/>
            </w:rPr>
            <m:t>=O</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m:t>
                  </m:r>
                </m:e>
              </m:d>
            </m:e>
          </m:d>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2</m:t>
              </m:r>
              <m:d>
                <m:dPr>
                  <m:begChr m:val="|"/>
                  <m:endChr m:val="|"/>
                  <m:ctrlPr>
                    <w:rPr>
                      <w:rFonts w:ascii="Cambria Math" w:eastAsiaTheme="minorEastAsia" w:hAnsi="Cambria Math"/>
                      <w:i/>
                    </w:rPr>
                  </m:ctrlPr>
                </m:dPr>
                <m:e>
                  <m:r>
                    <w:rPr>
                      <w:rFonts w:ascii="Cambria Math" w:eastAsiaTheme="minorEastAsia" w:hAnsi="Cambria Math"/>
                    </w:rPr>
                    <m:t>E</m:t>
                  </m:r>
                </m:e>
              </m:d>
            </m:e>
          </m:d>
          <m:r>
            <w:rPr>
              <w:rFonts w:ascii="Cambria Math" w:eastAsiaTheme="minorEastAsia" w:hAnsi="Cambria Math"/>
            </w:rPr>
            <m:t>=O</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E</m:t>
                  </m:r>
                </m:e>
              </m:d>
            </m:e>
          </m:d>
        </m:oMath>
      </m:oMathPara>
    </w:p>
    <w:p w14:paraId="51AC7759" w14:textId="2E26E70D" w:rsidR="00A34255" w:rsidRDefault="00A34255" w:rsidP="00A34255">
      <w:pPr>
        <w:bidi w:val="0"/>
        <w:rPr>
          <w:rFonts w:eastAsiaTheme="minorEastAsia"/>
        </w:rPr>
      </w:pPr>
      <w:r>
        <w:rPr>
          <w:rFonts w:eastAsiaTheme="minorEastAsia"/>
        </w:rPr>
        <w:tab/>
        <w:t xml:space="preserve">In addition, </w:t>
      </w:r>
      <w:r w:rsidR="009A708A">
        <w:rPr>
          <w:rFonts w:eastAsiaTheme="minorEastAsia"/>
        </w:rPr>
        <w:t xml:space="preserve">cycle contraction removes at least 1 node, meaning there can be at most </w:t>
      </w:r>
      <m:oMath>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-1</m:t>
        </m:r>
      </m:oMath>
      <w:r w:rsidR="009A708A">
        <w:rPr>
          <w:rFonts w:eastAsiaTheme="minorEastAsia"/>
        </w:rPr>
        <w:t xml:space="preserve"> </w:t>
      </w:r>
      <w:r w:rsidR="009A708A">
        <w:rPr>
          <w:rFonts w:eastAsiaTheme="minorEastAsia"/>
        </w:rPr>
        <w:tab/>
        <w:t>recursive calls.</w:t>
      </w:r>
    </w:p>
    <w:p w14:paraId="257AB23E" w14:textId="3220DE12" w:rsidR="009A708A" w:rsidRDefault="009A708A" w:rsidP="009A708A">
      <w:pPr>
        <w:bidi w:val="0"/>
        <w:rPr>
          <w:rFonts w:eastAsiaTheme="minorEastAsia"/>
        </w:rPr>
      </w:pPr>
      <w:r>
        <w:rPr>
          <w:rFonts w:eastAsiaTheme="minorEastAsia"/>
        </w:rPr>
        <w:tab/>
        <w:t>Therefore, the overall complexity of the algorithm is:</w:t>
      </w:r>
    </w:p>
    <w:p w14:paraId="31F4183B" w14:textId="5932DFBB" w:rsidR="009A708A" w:rsidRDefault="009A708A" w:rsidP="009A708A">
      <w:pPr>
        <w:bidi w:val="0"/>
      </w:pPr>
      <m:oMathPara>
        <m:oMath>
          <m:r>
            <w:rPr>
              <w:rFonts w:ascii="Cambria Math" w:hAnsi="Cambria Math"/>
            </w:rPr>
            <m:t>O</m:t>
          </m:r>
          <m:d>
            <m:dPr>
              <m:ctrlPr>
                <w:rPr>
                  <w:rFonts w:ascii="Cambria Math" w:hAnsi="Cambria Math"/>
                  <w:i/>
                </w:rPr>
              </m:ctrlPr>
            </m:dPr>
            <m:e>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-1</m:t>
                  </m:r>
                </m:e>
              </m:d>
              <m:d>
                <m:dPr>
                  <m:begChr m:val="|"/>
                  <m:endChr m:val="|"/>
                  <m:ctrlPr>
                    <w:rPr>
                      <w:rFonts w:ascii="Cambria Math" w:hAnsi="Cambria Math"/>
                      <w:i/>
                    </w:rPr>
                  </m:ctrlPr>
                </m:dPr>
                <m:e>
                  <m:r>
                    <w:rPr>
                      <w:rFonts w:ascii="Cambria Math" w:hAnsi="Cambria Math"/>
                    </w:rPr>
                    <m:t>E</m:t>
                  </m:r>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m:oMathPara>
    </w:p>
    <w:p w14:paraId="7DE8334E" w14:textId="711BE381" w:rsidR="000100E2" w:rsidRDefault="000100E2">
      <w:pPr>
        <w:bidi w:val="0"/>
      </w:pPr>
      <w:r>
        <w:br w:type="page"/>
      </w:r>
    </w:p>
    <w:p w14:paraId="5BEB5B26" w14:textId="00609B5F" w:rsidR="000100E2" w:rsidRDefault="000100E2" w:rsidP="000100E2">
      <w:pPr>
        <w:bidi w:val="0"/>
        <w:rPr>
          <w:b/>
          <w:bCs/>
          <w:sz w:val="32"/>
          <w:szCs w:val="32"/>
          <w:u w:val="single"/>
        </w:rPr>
      </w:pPr>
      <w:r>
        <w:rPr>
          <w:b/>
          <w:bCs/>
          <w:sz w:val="32"/>
          <w:szCs w:val="32"/>
          <w:u w:val="single"/>
        </w:rPr>
        <w:lastRenderedPageBreak/>
        <w:t>Question 2:</w:t>
      </w:r>
    </w:p>
    <w:p w14:paraId="15353866" w14:textId="689642A6" w:rsidR="000100E2" w:rsidRDefault="00D31FAE" w:rsidP="000100E2">
      <w:pPr>
        <w:pStyle w:val="ListParagraph"/>
        <w:numPr>
          <w:ilvl w:val="0"/>
          <w:numId w:val="4"/>
        </w:numPr>
        <w:bidi w:val="0"/>
        <w:rPr>
          <w:sz w:val="24"/>
          <w:szCs w:val="24"/>
        </w:rPr>
      </w:pPr>
      <w:r>
        <w:rPr>
          <w:sz w:val="24"/>
          <w:szCs w:val="24"/>
        </w:rPr>
        <w:t>The forward pass is calculated in the following manner:</w:t>
      </w:r>
    </w:p>
    <w:p w14:paraId="6787D483" w14:textId="50C2739C" w:rsidR="00D31FAE" w:rsidRPr="00D31FAE" w:rsidRDefault="00D31FAE" w:rsidP="00D31FAE">
      <w:pPr>
        <w:pStyle w:val="ListParagraph"/>
        <w:bidi w:val="0"/>
        <w:rPr>
          <w:rFonts w:eastAsiaTheme="minorEastAsia"/>
          <w:sz w:val="24"/>
          <w:szCs w:val="24"/>
        </w:rPr>
      </w:pPr>
      <m:oMathPara>
        <m:oMath>
          <m:r>
            <w:rPr>
              <w:rFonts w:ascii="Cambria Math" w:hAnsi="Cambria Math"/>
              <w:sz w:val="24"/>
              <w:szCs w:val="24"/>
            </w:rPr>
            <m:t>H=</m:t>
          </m:r>
          <m:d>
            <m:dPr>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e>
                </m:mr>
                <m:m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e>
                </m:mr>
              </m:m>
            </m:e>
          </m:d>
          <m:r>
            <w:rPr>
              <w:rFonts w:ascii="Cambria Math" w:hAnsi="Cambria Math"/>
              <w:sz w:val="24"/>
              <w:szCs w:val="24"/>
            </w:rPr>
            <m:t>=</m:t>
          </m:r>
          <m:d>
            <m:dPr>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3</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5</m:t>
                        </m:r>
                      </m:sub>
                    </m:sSub>
                  </m:e>
                </m:mr>
                <m:m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4</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6</m:t>
                        </m:r>
                      </m:sub>
                    </m:sSub>
                  </m:e>
                </m:mr>
              </m:m>
            </m:e>
          </m:d>
          <m:d>
            <m:dPr>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mr>
                <m:m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mr>
                <m:m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e>
                </m:mr>
              </m:m>
            </m:e>
          </m:d>
          <m:r>
            <w:rPr>
              <w:rFonts w:ascii="Cambria Math" w:hAnsi="Cambria Math"/>
              <w:sz w:val="24"/>
              <w:szCs w:val="24"/>
            </w:rPr>
            <m:t>+</m:t>
          </m:r>
          <m:d>
            <m:dPr>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mr>
                <m:m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mr>
              </m:m>
            </m:e>
          </m:d>
        </m:oMath>
      </m:oMathPara>
    </w:p>
    <w:p w14:paraId="61C202B5" w14:textId="316B4456" w:rsidR="00D31FAE" w:rsidRPr="00D31FAE" w:rsidRDefault="00D31FAE" w:rsidP="00D31FAE">
      <w:pPr>
        <w:pStyle w:val="ListParagraph"/>
        <w:bidi w:val="0"/>
        <w:rPr>
          <w:rFonts w:eastAsiaTheme="minorEastAsia"/>
          <w:sz w:val="24"/>
          <w:szCs w:val="24"/>
        </w:rPr>
      </w:pPr>
      <m:oMathPara>
        <m:oMath>
          <m:r>
            <w:rPr>
              <w:rFonts w:ascii="Cambria Math" w:hAnsi="Cambria Math"/>
              <w:sz w:val="24"/>
              <w:szCs w:val="24"/>
            </w:rPr>
            <m:t>O=</m:t>
          </m:r>
          <m:d>
            <m:dPr>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1</m:t>
                        </m:r>
                      </m:sub>
                    </m:sSub>
                  </m:e>
                </m:mr>
                <m:mr>
                  <m:e>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2</m:t>
                        </m:r>
                      </m:sub>
                    </m:sSub>
                  </m:e>
                </m:mr>
              </m:m>
            </m:e>
          </m:d>
          <m:r>
            <w:rPr>
              <w:rFonts w:ascii="Cambria Math" w:hAnsi="Cambria Math"/>
              <w:sz w:val="24"/>
              <w:szCs w:val="24"/>
            </w:rPr>
            <m:t>=</m:t>
          </m:r>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7</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9</m:t>
                        </m:r>
                      </m:sub>
                    </m:sSub>
                  </m:e>
                </m:mr>
                <m:m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8</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10</m:t>
                        </m:r>
                      </m:sub>
                    </m:sSub>
                  </m:e>
                </m:mr>
              </m:m>
            </m:e>
          </m:d>
          <m:r>
            <w:rPr>
              <w:rFonts w:ascii="Cambria Math" w:hAnsi="Cambria Math"/>
              <w:sz w:val="24"/>
              <w:szCs w:val="24"/>
            </w:rPr>
            <m:t>σ(H)+</m:t>
          </m:r>
          <m:d>
            <m:dPr>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e>
                </m:mr>
                <m:m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e>
                </m:mr>
              </m:m>
            </m:e>
          </m:d>
        </m:oMath>
      </m:oMathPara>
    </w:p>
    <w:p w14:paraId="7B297619" w14:textId="4A6A344B" w:rsidR="00D31FAE" w:rsidRPr="00D31FAE" w:rsidRDefault="00D31FAE" w:rsidP="00D31FAE">
      <w:pPr>
        <w:pStyle w:val="ListParagraph"/>
        <w:bidi w:val="0"/>
        <w:rPr>
          <w:rFonts w:eastAsiaTheme="minorEastAsia"/>
          <w:sz w:val="24"/>
          <w:szCs w:val="24"/>
        </w:rPr>
      </w:pPr>
      <m:oMathPara>
        <m:oMath>
          <m:r>
            <w:rPr>
              <w:rFonts w:ascii="Cambria Math" w:hAnsi="Cambria Math"/>
              <w:sz w:val="24"/>
              <w:szCs w:val="24"/>
            </w:rPr>
            <m:t>output=σ(O)</m:t>
          </m:r>
        </m:oMath>
      </m:oMathPara>
    </w:p>
    <w:p w14:paraId="6764F191" w14:textId="4DEBF6F7" w:rsidR="00D31FAE" w:rsidRDefault="00D31FAE" w:rsidP="00D31FAE">
      <w:pPr>
        <w:pStyle w:val="ListParagraph"/>
        <w:bidi w:val="0"/>
        <w:rPr>
          <w:rFonts w:eastAsiaTheme="minorEastAsia"/>
          <w:sz w:val="24"/>
          <w:szCs w:val="24"/>
        </w:rPr>
      </w:pPr>
      <w:r>
        <w:rPr>
          <w:sz w:val="24"/>
          <w:szCs w:val="24"/>
        </w:rPr>
        <w:t xml:space="preserve">Our input is </w:t>
      </w:r>
      <m:oMath>
        <m:d>
          <m:dPr>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mr>
              <m:m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mr>
              <m:m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e>
              </m:mr>
            </m:m>
          </m:e>
        </m:d>
        <m:r>
          <w:rPr>
            <w:rFonts w:ascii="Cambria Math" w:hAnsi="Cambria Math"/>
            <w:sz w:val="24"/>
            <w:szCs w:val="24"/>
          </w:rPr>
          <m:t>=</m:t>
        </m:r>
        <m:d>
          <m:dPr>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4</m:t>
                  </m:r>
                </m:e>
              </m:mr>
              <m:mr>
                <m:e>
                  <m:r>
                    <w:rPr>
                      <w:rFonts w:ascii="Cambria Math" w:hAnsi="Cambria Math"/>
                      <w:sz w:val="24"/>
                      <w:szCs w:val="24"/>
                    </w:rPr>
                    <m:t>5</m:t>
                  </m:r>
                </m:e>
              </m:mr>
            </m:m>
          </m:e>
        </m:d>
      </m:oMath>
      <w:r>
        <w:rPr>
          <w:rFonts w:eastAsiaTheme="minorEastAsia"/>
          <w:sz w:val="24"/>
          <w:szCs w:val="24"/>
        </w:rPr>
        <w:t>, therefore the forward pass is:</w:t>
      </w:r>
    </w:p>
    <w:p w14:paraId="706E2F81" w14:textId="21E6FE85" w:rsidR="00D31FAE" w:rsidRPr="00D31FAE" w:rsidRDefault="00000000" w:rsidP="008768DC">
      <w:pPr>
        <w:pStyle w:val="ListParagraph"/>
        <w:bidi w:val="0"/>
        <w:spacing w:line="480" w:lineRule="auto"/>
        <w:rPr>
          <w:rFonts w:eastAsiaTheme="minorEastAsia"/>
          <w:sz w:val="24"/>
          <w:szCs w:val="24"/>
        </w:rPr>
      </w:pPr>
      <m:oMathPara>
        <m:oMath>
          <m:d>
            <m:dPr>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e>
                </m:mr>
                <m:m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e>
                </m:mr>
              </m:m>
            </m:e>
          </m:d>
          <m:r>
            <w:rPr>
              <w:rFonts w:ascii="Cambria Math" w:eastAsiaTheme="minorEastAsia" w:hAnsi="Cambria Math"/>
              <w:sz w:val="24"/>
              <w:szCs w:val="24"/>
            </w:rPr>
            <m:t>=</m:t>
          </m:r>
          <m:d>
            <m:dPr>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0.1</m:t>
                    </m:r>
                  </m:e>
                  <m:e>
                    <m:r>
                      <w:rPr>
                        <w:rFonts w:ascii="Cambria Math" w:hAnsi="Cambria Math"/>
                        <w:sz w:val="24"/>
                        <w:szCs w:val="24"/>
                      </w:rPr>
                      <m:t>0.3</m:t>
                    </m:r>
                  </m:e>
                  <m:e>
                    <m:r>
                      <w:rPr>
                        <w:rFonts w:ascii="Cambria Math" w:hAnsi="Cambria Math"/>
                        <w:sz w:val="24"/>
                        <w:szCs w:val="24"/>
                      </w:rPr>
                      <m:t>0.5</m:t>
                    </m:r>
                  </m:e>
                </m:mr>
                <m:mr>
                  <m:e>
                    <m:r>
                      <w:rPr>
                        <w:rFonts w:ascii="Cambria Math" w:hAnsi="Cambria Math"/>
                        <w:sz w:val="24"/>
                        <w:szCs w:val="24"/>
                      </w:rPr>
                      <m:t>0.2</m:t>
                    </m:r>
                  </m:e>
                  <m:e>
                    <m:r>
                      <w:rPr>
                        <w:rFonts w:ascii="Cambria Math" w:hAnsi="Cambria Math"/>
                        <w:sz w:val="24"/>
                        <w:szCs w:val="24"/>
                      </w:rPr>
                      <m:t>0.4</m:t>
                    </m:r>
                  </m:e>
                  <m:e>
                    <m:r>
                      <w:rPr>
                        <w:rFonts w:ascii="Cambria Math" w:hAnsi="Cambria Math"/>
                        <w:sz w:val="24"/>
                        <w:szCs w:val="24"/>
                      </w:rPr>
                      <m:t>0.6</m:t>
                    </m:r>
                  </m:e>
                </m:mr>
              </m:m>
            </m:e>
          </m:d>
          <m:d>
            <m:dPr>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4</m:t>
                    </m:r>
                  </m:e>
                </m:mr>
                <m:mr>
                  <m:e>
                    <m:r>
                      <w:rPr>
                        <w:rFonts w:ascii="Cambria Math" w:hAnsi="Cambria Math"/>
                        <w:sz w:val="24"/>
                        <w:szCs w:val="24"/>
                      </w:rPr>
                      <m:t>5</m:t>
                    </m:r>
                  </m:e>
                </m:mr>
              </m:m>
            </m:e>
          </m:d>
          <m:r>
            <w:rPr>
              <w:rFonts w:ascii="Cambria Math" w:hAnsi="Cambria Math"/>
              <w:sz w:val="24"/>
              <w:szCs w:val="24"/>
            </w:rPr>
            <m:t>+</m:t>
          </m:r>
          <m:d>
            <m:dPr>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0.5</m:t>
                    </m:r>
                  </m:e>
                </m:mr>
                <m:mr>
                  <m:e>
                    <m:r>
                      <w:rPr>
                        <w:rFonts w:ascii="Cambria Math" w:hAnsi="Cambria Math"/>
                        <w:sz w:val="24"/>
                        <w:szCs w:val="24"/>
                      </w:rPr>
                      <m:t>0.5</m:t>
                    </m:r>
                  </m:e>
                </m:mr>
              </m:m>
            </m:e>
          </m:d>
          <m:r>
            <w:rPr>
              <w:rFonts w:ascii="Cambria Math" w:hAnsi="Cambria Math"/>
              <w:sz w:val="24"/>
              <w:szCs w:val="24"/>
            </w:rPr>
            <m:t>=</m:t>
          </m:r>
          <m:d>
            <m:dPr>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4.3</m:t>
                    </m:r>
                  </m:e>
                </m:mr>
                <m:mr>
                  <m:e>
                    <m:r>
                      <w:rPr>
                        <w:rFonts w:ascii="Cambria Math" w:hAnsi="Cambria Math"/>
                        <w:sz w:val="24"/>
                        <w:szCs w:val="24"/>
                      </w:rPr>
                      <m:t>5.3</m:t>
                    </m:r>
                  </m:e>
                </m:mr>
              </m:m>
            </m:e>
          </m:d>
        </m:oMath>
      </m:oMathPara>
    </w:p>
    <w:p w14:paraId="5837BE2F" w14:textId="78D7F0F9" w:rsidR="00D31FAE" w:rsidRPr="008768DC" w:rsidRDefault="00000000" w:rsidP="008768DC">
      <w:pPr>
        <w:pStyle w:val="ListParagraph"/>
        <w:bidi w:val="0"/>
        <w:spacing w:line="480" w:lineRule="auto"/>
        <w:rPr>
          <w:rFonts w:eastAsiaTheme="minorEastAsia"/>
          <w:sz w:val="24"/>
          <w:szCs w:val="24"/>
        </w:rPr>
      </w:pPr>
      <m:oMathPara>
        <m:oMath>
          <m:d>
            <m:dPr>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1</m:t>
                        </m:r>
                      </m:sub>
                    </m:sSub>
                  </m:e>
                </m:mr>
                <m:mr>
                  <m:e>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2</m:t>
                        </m:r>
                      </m:sub>
                    </m:sSub>
                  </m:e>
                </m:mr>
              </m:m>
            </m:e>
          </m:d>
          <m:r>
            <w:rPr>
              <w:rFonts w:ascii="Cambria Math" w:hAnsi="Cambria Math"/>
              <w:sz w:val="24"/>
              <w:szCs w:val="24"/>
            </w:rPr>
            <m:t>=</m:t>
          </m:r>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0.7</m:t>
                    </m:r>
                  </m:e>
                  <m:e>
                    <m:r>
                      <w:rPr>
                        <w:rFonts w:ascii="Cambria Math" w:hAnsi="Cambria Math"/>
                        <w:sz w:val="24"/>
                        <w:szCs w:val="24"/>
                      </w:rPr>
                      <m:t>0.9</m:t>
                    </m:r>
                  </m:e>
                </m:mr>
                <m:mr>
                  <m:e>
                    <m:r>
                      <w:rPr>
                        <w:rFonts w:ascii="Cambria Math" w:hAnsi="Cambria Math"/>
                        <w:sz w:val="24"/>
                        <w:szCs w:val="24"/>
                      </w:rPr>
                      <m:t>0.8</m:t>
                    </m:r>
                  </m:e>
                  <m:e>
                    <m:r>
                      <w:rPr>
                        <w:rFonts w:ascii="Cambria Math" w:hAnsi="Cambria Math"/>
                        <w:sz w:val="24"/>
                        <w:szCs w:val="24"/>
                      </w:rPr>
                      <m:t>0.1</m:t>
                    </m:r>
                  </m:e>
                </m:mr>
              </m:m>
            </m:e>
          </m:d>
          <m:d>
            <m:dPr>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0.986</m:t>
                    </m:r>
                  </m:e>
                </m:mr>
                <m:mr>
                  <m:e>
                    <m:r>
                      <w:rPr>
                        <w:rFonts w:ascii="Cambria Math" w:hAnsi="Cambria Math"/>
                        <w:sz w:val="24"/>
                        <w:szCs w:val="24"/>
                      </w:rPr>
                      <m:t>0.995</m:t>
                    </m:r>
                  </m:e>
                </m:mr>
              </m:m>
            </m:e>
          </m:d>
          <m:r>
            <w:rPr>
              <w:rFonts w:ascii="Cambria Math" w:hAnsi="Cambria Math"/>
              <w:sz w:val="24"/>
              <w:szCs w:val="24"/>
            </w:rPr>
            <m:t>+</m:t>
          </m:r>
          <m:d>
            <m:dPr>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0.5</m:t>
                    </m:r>
                  </m:e>
                </m:mr>
                <m:mr>
                  <m:e>
                    <m:r>
                      <w:rPr>
                        <w:rFonts w:ascii="Cambria Math" w:hAnsi="Cambria Math"/>
                        <w:sz w:val="24"/>
                        <w:szCs w:val="24"/>
                      </w:rPr>
                      <m:t>0.5</m:t>
                    </m:r>
                  </m:e>
                </m:mr>
              </m:m>
            </m:e>
          </m:d>
          <m:r>
            <w:rPr>
              <w:rFonts w:ascii="Cambria Math" w:hAnsi="Cambria Math"/>
              <w:sz w:val="24"/>
              <w:szCs w:val="24"/>
            </w:rPr>
            <m:t>=</m:t>
          </m:r>
          <m:d>
            <m:dPr>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2.0857</m:t>
                    </m:r>
                  </m:e>
                </m:mr>
                <m:mr>
                  <m:e>
                    <m:r>
                      <w:rPr>
                        <w:rFonts w:ascii="Cambria Math" w:hAnsi="Cambria Math"/>
                        <w:sz w:val="24"/>
                        <w:szCs w:val="24"/>
                      </w:rPr>
                      <m:t>1.3883</m:t>
                    </m:r>
                  </m:e>
                </m:mr>
              </m:m>
            </m:e>
          </m:d>
        </m:oMath>
      </m:oMathPara>
    </w:p>
    <w:p w14:paraId="609776E4" w14:textId="1BAAC8A2" w:rsidR="008768DC" w:rsidRPr="008768DC" w:rsidRDefault="008768DC" w:rsidP="008768DC">
      <w:pPr>
        <w:pStyle w:val="ListParagraph"/>
        <w:bidi w:val="0"/>
        <w:spacing w:line="360" w:lineRule="auto"/>
        <w:rPr>
          <w:rFonts w:eastAsiaTheme="minorEastAsia"/>
          <w:sz w:val="24"/>
          <w:szCs w:val="24"/>
        </w:rPr>
      </w:pPr>
      <m:oMathPara>
        <m:oMath>
          <m:r>
            <w:rPr>
              <w:rFonts w:ascii="Cambria Math" w:hAnsi="Cambria Math"/>
              <w:sz w:val="24"/>
              <w:szCs w:val="24"/>
            </w:rPr>
            <m:t>output=σ</m:t>
          </m:r>
          <m:d>
            <m:dPr>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1</m:t>
                        </m:r>
                      </m:sub>
                    </m:sSub>
                  </m:e>
                </m:mr>
                <m:mr>
                  <m:e>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2</m:t>
                        </m:r>
                      </m:sub>
                    </m:sSub>
                  </m:e>
                </m:mr>
              </m:m>
            </m:e>
          </m:d>
          <m:r>
            <w:rPr>
              <w:rFonts w:ascii="Cambria Math" w:hAnsi="Cambria Math"/>
              <w:sz w:val="24"/>
              <w:szCs w:val="24"/>
            </w:rPr>
            <m:t>=</m:t>
          </m:r>
          <m:d>
            <m:dPr>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0.889</m:t>
                    </m:r>
                  </m:e>
                </m:mr>
                <m:mr>
                  <m:e>
                    <m:r>
                      <w:rPr>
                        <w:rFonts w:ascii="Cambria Math" w:hAnsi="Cambria Math"/>
                        <w:sz w:val="24"/>
                        <w:szCs w:val="24"/>
                      </w:rPr>
                      <m:t>0.8</m:t>
                    </m:r>
                  </m:e>
                </m:mr>
              </m:m>
            </m:e>
          </m:d>
        </m:oMath>
      </m:oMathPara>
    </w:p>
    <w:p w14:paraId="52D1A48D" w14:textId="23241CBA" w:rsidR="008768DC" w:rsidRPr="008768DC" w:rsidRDefault="008768DC" w:rsidP="008768DC">
      <w:pPr>
        <w:pStyle w:val="ListParagraph"/>
        <w:bidi w:val="0"/>
        <w:spacing w:line="360" w:lineRule="auto"/>
        <w:rPr>
          <w:rFonts w:eastAsiaTheme="minorEastAsia"/>
          <w:sz w:val="24"/>
          <w:szCs w:val="24"/>
        </w:rPr>
      </w:pPr>
      <m:oMathPara>
        <m:oMath>
          <m:r>
            <w:rPr>
              <w:rFonts w:ascii="Cambria Math" w:eastAsiaTheme="minorEastAsia" w:hAnsi="Cambria Math"/>
              <w:sz w:val="24"/>
              <w:szCs w:val="24"/>
            </w:rPr>
            <m:t>loss=</m:t>
          </m:r>
          <m:sSup>
            <m:sSupPr>
              <m:ctrlPr>
                <w:rPr>
                  <w:rFonts w:ascii="Cambria Math" w:eastAsiaTheme="minorEastAsia" w:hAnsi="Cambria Math"/>
                  <w:i/>
                  <w:sz w:val="24"/>
                  <w:szCs w:val="24"/>
                </w:rPr>
              </m:ctrlPr>
            </m:sSup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d>
                <m:dPr>
                  <m:ctrlPr>
                    <w:rPr>
                      <w:rFonts w:ascii="Cambria Math" w:eastAsiaTheme="minorEastAsia" w:hAnsi="Cambria Math"/>
                      <w:i/>
                      <w:sz w:val="24"/>
                      <w:szCs w:val="24"/>
                    </w:rPr>
                  </m:ctrlPr>
                </m:dPr>
                <m:e>
                  <m:r>
                    <w:rPr>
                      <w:rFonts w:ascii="Cambria Math" w:eastAsiaTheme="minorEastAsia" w:hAnsi="Cambria Math"/>
                      <w:sz w:val="24"/>
                      <w:szCs w:val="24"/>
                    </w:rPr>
                    <m:t>0.1-0.889</m:t>
                  </m:r>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d>
                <m:dPr>
                  <m:ctrlPr>
                    <w:rPr>
                      <w:rFonts w:ascii="Cambria Math" w:eastAsiaTheme="minorEastAsia" w:hAnsi="Cambria Math"/>
                      <w:i/>
                      <w:sz w:val="24"/>
                      <w:szCs w:val="24"/>
                    </w:rPr>
                  </m:ctrlPr>
                </m:dPr>
                <m:e>
                  <m:r>
                    <w:rPr>
                      <w:rFonts w:ascii="Cambria Math" w:eastAsiaTheme="minorEastAsia" w:hAnsi="Cambria Math"/>
                      <w:sz w:val="24"/>
                      <w:szCs w:val="24"/>
                    </w:rPr>
                    <m:t>0.05-0.8</m:t>
                  </m:r>
                </m:e>
              </m:d>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1.185</m:t>
              </m:r>
            </m:num>
            <m:den>
              <m:r>
                <w:rPr>
                  <w:rFonts w:ascii="Cambria Math" w:eastAsiaTheme="minorEastAsia" w:hAnsi="Cambria Math"/>
                  <w:sz w:val="24"/>
                  <w:szCs w:val="24"/>
                </w:rPr>
                <m:t>2</m:t>
              </m:r>
            </m:den>
          </m:f>
        </m:oMath>
      </m:oMathPara>
    </w:p>
    <w:p w14:paraId="606E5ECA" w14:textId="6EC8E0EB" w:rsidR="008768DC" w:rsidRDefault="008768DC" w:rsidP="008768DC">
      <w:pPr>
        <w:pStyle w:val="ListParagraph"/>
        <w:numPr>
          <w:ilvl w:val="0"/>
          <w:numId w:val="4"/>
        </w:numPr>
        <w:bidi w:val="0"/>
        <w:rPr>
          <w:rFonts w:eastAsiaTheme="minorEastAsia"/>
          <w:sz w:val="24"/>
          <w:szCs w:val="24"/>
        </w:rPr>
      </w:pPr>
      <w:r>
        <w:rPr>
          <w:rFonts w:eastAsiaTheme="minorEastAsia"/>
          <w:sz w:val="24"/>
          <w:szCs w:val="24"/>
        </w:rPr>
        <w:t>Calculate using the chain rule:</w:t>
      </w:r>
    </w:p>
    <w:p w14:paraId="2B6981EC" w14:textId="149AC79D" w:rsidR="00384A43" w:rsidRDefault="00000000" w:rsidP="00384A43">
      <w:pPr>
        <w:pStyle w:val="ListParagraph"/>
        <w:numPr>
          <w:ilvl w:val="0"/>
          <w:numId w:val="6"/>
        </w:numPr>
        <w:bidi w:val="0"/>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r>
          <w:rPr>
            <w:rFonts w:ascii="Cambria Math" w:eastAsiaTheme="minorEastAsia" w:hAnsi="Cambria Math"/>
            <w:sz w:val="24"/>
            <w:szCs w:val="24"/>
          </w:rPr>
          <m:t>:</m:t>
        </m:r>
      </m:oMath>
    </w:p>
    <w:p w14:paraId="1A2847BF" w14:textId="22DBEEE5" w:rsidR="008768DC" w:rsidRPr="00384A43" w:rsidRDefault="00000000" w:rsidP="00384A43">
      <w:pPr>
        <w:pStyle w:val="ListParagraph"/>
        <w:bidi w:val="0"/>
        <w:ind w:left="1080"/>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∂L</m:t>
              </m:r>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∂L</m:t>
              </m:r>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1</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1</m:t>
                  </m:r>
                </m:sub>
              </m:sSub>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∂L</m:t>
              </m:r>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2</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2</m:t>
                  </m:r>
                </m:sub>
              </m:sSub>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den>
          </m:f>
        </m:oMath>
      </m:oMathPara>
    </w:p>
    <w:p w14:paraId="4AA589A4" w14:textId="7BBD946F" w:rsidR="00917116" w:rsidRPr="00917116" w:rsidRDefault="00000000" w:rsidP="00917116">
      <w:pPr>
        <w:pStyle w:val="ListParagraph"/>
        <w:bidi w:val="0"/>
        <w:ind w:left="1080"/>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∂L</m:t>
              </m:r>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1</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2</m:t>
              </m:r>
            </m:den>
          </m:f>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r>
                <w:rPr>
                  <w:rFonts w:ascii="Cambria Math" w:eastAsiaTheme="minorEastAsia" w:hAnsi="Cambria Math"/>
                  <w:sz w:val="24"/>
                  <w:szCs w:val="24"/>
                </w:rPr>
                <m:t>-σ</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1</m:t>
                      </m:r>
                    </m:sub>
                  </m:sSub>
                </m:e>
              </m:d>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1</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0.142</m:t>
              </m:r>
            </m:num>
            <m:den>
              <m:r>
                <w:rPr>
                  <w:rFonts w:ascii="Cambria Math" w:eastAsiaTheme="minorEastAsia" w:hAnsi="Cambria Math"/>
                  <w:sz w:val="24"/>
                  <w:szCs w:val="24"/>
                </w:rPr>
                <m:t>2</m:t>
              </m:r>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∂L</m:t>
              </m:r>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2</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2</m:t>
              </m:r>
            </m:den>
          </m:f>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2</m:t>
                  </m:r>
                </m:sub>
              </m:sSub>
              <m:r>
                <w:rPr>
                  <w:rFonts w:ascii="Cambria Math" w:eastAsiaTheme="minorEastAsia" w:hAnsi="Cambria Math"/>
                  <w:sz w:val="24"/>
                  <w:szCs w:val="24"/>
                </w:rPr>
                <m:t>-σ</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2</m:t>
                      </m:r>
                    </m:sub>
                  </m:sSub>
                </m:e>
              </m:d>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2</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0.2385</m:t>
              </m:r>
            </m:num>
            <m:den>
              <m:r>
                <w:rPr>
                  <w:rFonts w:ascii="Cambria Math" w:eastAsiaTheme="minorEastAsia" w:hAnsi="Cambria Math"/>
                  <w:sz w:val="24"/>
                  <w:szCs w:val="24"/>
                </w:rPr>
                <m:t>2</m:t>
              </m:r>
            </m:den>
          </m:f>
        </m:oMath>
      </m:oMathPara>
    </w:p>
    <w:p w14:paraId="31C72992" w14:textId="6CB004AF" w:rsidR="00DA5FCD" w:rsidRPr="00DA5FCD" w:rsidRDefault="00384A43" w:rsidP="00DA5FCD">
      <w:pPr>
        <w:bidi w:val="0"/>
        <w:rPr>
          <w:rFonts w:eastAsiaTheme="minorEastAsia"/>
          <w:sz w:val="24"/>
          <w:szCs w:val="24"/>
        </w:rPr>
      </w:pPr>
      <m:oMathPara>
        <m:oMath>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1</m:t>
                  </m:r>
                </m:sub>
              </m:sSub>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7</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e>
          </m:d>
          <m:r>
            <w:rPr>
              <w:rFonts w:ascii="Cambria Math" w:eastAsiaTheme="minorEastAsia" w:hAnsi="Cambria Math"/>
              <w:sz w:val="24"/>
              <w:szCs w:val="24"/>
            </w:rPr>
            <m:t xml:space="preserve">=0.0238,  </m:t>
          </m:r>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2</m:t>
                  </m:r>
                </m:sub>
              </m:sSub>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8</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e>
          </m:d>
          <m:r>
            <w:rPr>
              <w:rFonts w:ascii="Cambria Math" w:eastAsiaTheme="minorEastAsia" w:hAnsi="Cambria Math"/>
              <w:sz w:val="24"/>
              <w:szCs w:val="24"/>
            </w:rPr>
            <m:t>=0.0272,</m:t>
          </m:r>
        </m:oMath>
      </m:oMathPara>
    </w:p>
    <w:p w14:paraId="47D688AA" w14:textId="1DC8FE75" w:rsidR="00384A43" w:rsidRPr="00DA5FCD" w:rsidRDefault="00DA5FCD" w:rsidP="00DA5FCD">
      <w:pPr>
        <w:bidi w:val="0"/>
        <w:rPr>
          <w:rFonts w:eastAsiaTheme="minorEastAsia"/>
          <w:sz w:val="24"/>
          <w:szCs w:val="24"/>
        </w:rPr>
      </w:pPr>
      <m:oMathPara>
        <m:oMath>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=1</m:t>
          </m:r>
        </m:oMath>
      </m:oMathPara>
    </w:p>
    <w:p w14:paraId="6B6081AD" w14:textId="72B43F3E" w:rsidR="00384A43" w:rsidRPr="005809E8" w:rsidRDefault="00917116" w:rsidP="00384A43">
      <w:pPr>
        <w:pStyle w:val="ListParagraph"/>
        <w:bidi w:val="0"/>
        <w:ind w:left="1080"/>
        <w:rPr>
          <w:rFonts w:eastAsiaTheme="minorEastAsia"/>
          <w:sz w:val="24"/>
          <w:szCs w:val="24"/>
        </w:rPr>
      </w:pPr>
      <m:oMathPara>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∂L</m:t>
              </m:r>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0.0033</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0.0065</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0.01</m:t>
              </m:r>
            </m:num>
            <m:den>
              <m:r>
                <w:rPr>
                  <w:rFonts w:ascii="Cambria Math" w:eastAsiaTheme="minorEastAsia" w:hAnsi="Cambria Math"/>
                  <w:sz w:val="24"/>
                  <w:szCs w:val="24"/>
                </w:rPr>
                <m:t>2</m:t>
              </m:r>
            </m:den>
          </m:f>
          <m:r>
            <w:rPr>
              <w:rFonts w:ascii="Cambria Math" w:eastAsiaTheme="minorEastAsia" w:hAnsi="Cambria Math"/>
              <w:sz w:val="24"/>
              <w:szCs w:val="24"/>
            </w:rPr>
            <m:t>=-0.005</m:t>
          </m:r>
        </m:oMath>
      </m:oMathPara>
    </w:p>
    <w:p w14:paraId="52A99DE6" w14:textId="4F043BD1" w:rsidR="005809E8" w:rsidRPr="005809E8" w:rsidRDefault="00000000" w:rsidP="005809E8">
      <w:pPr>
        <w:pStyle w:val="ListParagraph"/>
        <w:numPr>
          <w:ilvl w:val="0"/>
          <w:numId w:val="6"/>
        </w:numPr>
        <w:bidi w:val="0"/>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9</m:t>
            </m:r>
          </m:sub>
        </m:sSub>
        <m:r>
          <w:rPr>
            <w:rFonts w:ascii="Cambria Math" w:eastAsiaTheme="minorEastAsia" w:hAnsi="Cambria Math"/>
            <w:sz w:val="24"/>
            <w:szCs w:val="24"/>
          </w:rPr>
          <m:t>:</m:t>
        </m:r>
      </m:oMath>
    </w:p>
    <w:p w14:paraId="6010FC39" w14:textId="09EE3733" w:rsidR="005809E8" w:rsidRPr="00384A43" w:rsidRDefault="00000000" w:rsidP="005809E8">
      <w:pPr>
        <w:pStyle w:val="ListParagraph"/>
        <w:bidi w:val="0"/>
        <w:ind w:left="1080"/>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∂L</m:t>
              </m:r>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9</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∂L</m:t>
              </m:r>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1</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1</m:t>
                  </m:r>
                </m:sub>
              </m:sSub>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9</m:t>
                  </m:r>
                </m:sub>
              </m:sSub>
            </m:den>
          </m:f>
        </m:oMath>
      </m:oMathPara>
    </w:p>
    <w:p w14:paraId="7915FB50" w14:textId="585D912F" w:rsidR="00BD5967" w:rsidRPr="00BD5967" w:rsidRDefault="00000000" w:rsidP="00BD5967">
      <w:pPr>
        <w:pStyle w:val="ListParagraph"/>
        <w:bidi w:val="0"/>
        <w:ind w:left="1080"/>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∂L</m:t>
              </m:r>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1</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2</m:t>
              </m:r>
            </m:den>
          </m:f>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r>
                <w:rPr>
                  <w:rFonts w:ascii="Cambria Math" w:eastAsiaTheme="minorEastAsia" w:hAnsi="Cambria Math"/>
                  <w:sz w:val="24"/>
                  <w:szCs w:val="24"/>
                </w:rPr>
                <m:t>-σ</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1</m:t>
                      </m:r>
                    </m:sub>
                  </m:sSub>
                </m:e>
              </m:d>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1</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0.142</m:t>
              </m:r>
            </m:num>
            <m:den>
              <m:r>
                <w:rPr>
                  <w:rFonts w:ascii="Cambria Math" w:eastAsiaTheme="minorEastAsia" w:hAnsi="Cambria Math"/>
                  <w:sz w:val="24"/>
                  <w:szCs w:val="24"/>
                </w:rPr>
                <m:t>2</m:t>
              </m:r>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1</m:t>
                  </m:r>
                </m:sub>
              </m:sSub>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9</m:t>
                  </m:r>
                </m:sub>
              </m:sSub>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r>
            <w:rPr>
              <w:rFonts w:ascii="Cambria Math" w:eastAsiaTheme="minorEastAsia" w:hAnsi="Cambria Math"/>
              <w:sz w:val="24"/>
              <w:szCs w:val="24"/>
            </w:rPr>
            <m:t>=5.3,</m:t>
          </m:r>
        </m:oMath>
      </m:oMathPara>
    </w:p>
    <w:p w14:paraId="222D6AC8" w14:textId="5F596CF1" w:rsidR="005809E8" w:rsidRPr="00EF6152" w:rsidRDefault="005809E8" w:rsidP="00BD5967">
      <w:pPr>
        <w:pStyle w:val="ListParagraph"/>
        <w:bidi w:val="0"/>
        <w:ind w:left="1080"/>
        <w:rPr>
          <w:rFonts w:eastAsiaTheme="minorEastAsia"/>
          <w:sz w:val="24"/>
          <w:szCs w:val="24"/>
        </w:rPr>
      </w:pPr>
      <m:oMathPara>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∂L</m:t>
              </m:r>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9</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0.142</m:t>
              </m:r>
            </m:num>
            <m:den>
              <m:r>
                <w:rPr>
                  <w:rFonts w:ascii="Cambria Math" w:eastAsiaTheme="minorEastAsia" w:hAnsi="Cambria Math"/>
                  <w:sz w:val="24"/>
                  <w:szCs w:val="24"/>
                </w:rPr>
                <m:t>2</m:t>
              </m:r>
            </m:den>
          </m:f>
          <m:r>
            <w:rPr>
              <w:rFonts w:ascii="Cambria Math" w:eastAsiaTheme="minorEastAsia" w:hAnsi="Cambria Math"/>
              <w:sz w:val="24"/>
              <w:szCs w:val="24"/>
            </w:rPr>
            <m:t>⋅5.3=-</m:t>
          </m:r>
          <m:f>
            <m:fPr>
              <m:ctrlPr>
                <w:rPr>
                  <w:rFonts w:ascii="Cambria Math" w:eastAsiaTheme="minorEastAsia" w:hAnsi="Cambria Math"/>
                  <w:i/>
                  <w:sz w:val="24"/>
                  <w:szCs w:val="24"/>
                </w:rPr>
              </m:ctrlPr>
            </m:fPr>
            <m:num>
              <m:r>
                <w:rPr>
                  <w:rFonts w:ascii="Cambria Math" w:eastAsiaTheme="minorEastAsia" w:hAnsi="Cambria Math"/>
                  <w:sz w:val="24"/>
                  <w:szCs w:val="24"/>
                </w:rPr>
                <m:t>0.7526</m:t>
              </m:r>
            </m:num>
            <m:den>
              <m:r>
                <w:rPr>
                  <w:rFonts w:ascii="Cambria Math" w:eastAsiaTheme="minorEastAsia" w:hAnsi="Cambria Math"/>
                  <w:sz w:val="24"/>
                  <w:szCs w:val="24"/>
                </w:rPr>
                <m:t>2</m:t>
              </m:r>
            </m:den>
          </m:f>
        </m:oMath>
      </m:oMathPara>
    </w:p>
    <w:p w14:paraId="4612F989" w14:textId="77777777" w:rsidR="00EF6152" w:rsidRDefault="00EF6152" w:rsidP="00EF6152">
      <w:pPr>
        <w:pStyle w:val="ListParagraph"/>
        <w:numPr>
          <w:ilvl w:val="0"/>
          <w:numId w:val="4"/>
        </w:numPr>
        <w:bidi w:val="0"/>
        <w:rPr>
          <w:rFonts w:eastAsiaTheme="minorEastAsia"/>
          <w:sz w:val="24"/>
          <w:szCs w:val="24"/>
        </w:rPr>
      </w:pPr>
      <w:r>
        <w:rPr>
          <w:rFonts w:eastAsiaTheme="minorEastAsia"/>
          <w:sz w:val="24"/>
          <w:szCs w:val="24"/>
        </w:rPr>
        <w:t xml:space="preserve">The vanishing gradient problem occurs </w:t>
      </w:r>
      <w:proofErr w:type="gramStart"/>
      <w:r>
        <w:rPr>
          <w:rFonts w:eastAsiaTheme="minorEastAsia"/>
          <w:sz w:val="24"/>
          <w:szCs w:val="24"/>
        </w:rPr>
        <w:t>in especially</w:t>
      </w:r>
      <w:proofErr w:type="gramEnd"/>
      <w:r>
        <w:rPr>
          <w:rFonts w:eastAsiaTheme="minorEastAsia"/>
          <w:sz w:val="24"/>
          <w:szCs w:val="24"/>
        </w:rPr>
        <w:t xml:space="preserve"> deep networks.</w:t>
      </w:r>
    </w:p>
    <w:p w14:paraId="1F17029C" w14:textId="77777777" w:rsidR="00EF6152" w:rsidRDefault="00EF6152" w:rsidP="00EF6152">
      <w:pPr>
        <w:pStyle w:val="ListParagraph"/>
        <w:bidi w:val="0"/>
        <w:rPr>
          <w:rFonts w:eastAsiaTheme="minorEastAsia"/>
          <w:sz w:val="24"/>
          <w:szCs w:val="24"/>
        </w:rPr>
      </w:pPr>
      <w:r>
        <w:rPr>
          <w:rFonts w:eastAsiaTheme="minorEastAsia"/>
          <w:sz w:val="24"/>
          <w:szCs w:val="24"/>
        </w:rPr>
        <w:t>Since the gradients are computed using the chain rule and the product of gradients bounded by 1 converges very close to 0, the network cannot learn.</w:t>
      </w:r>
    </w:p>
    <w:p w14:paraId="39E928DA" w14:textId="77777777" w:rsidR="00EF6152" w:rsidRDefault="00EF6152" w:rsidP="00EF6152">
      <w:pPr>
        <w:pStyle w:val="ListParagraph"/>
        <w:bidi w:val="0"/>
        <w:rPr>
          <w:rFonts w:eastAsiaTheme="minorEastAsia"/>
          <w:sz w:val="24"/>
          <w:szCs w:val="24"/>
        </w:rPr>
      </w:pPr>
    </w:p>
    <w:p w14:paraId="44538EDE" w14:textId="21287CEC" w:rsidR="005A45DA" w:rsidRDefault="005A45DA" w:rsidP="005A45DA">
      <w:pPr>
        <w:pStyle w:val="ListParagraph"/>
        <w:numPr>
          <w:ilvl w:val="0"/>
          <w:numId w:val="4"/>
        </w:numPr>
        <w:bidi w:val="0"/>
        <w:rPr>
          <w:rFonts w:eastAsiaTheme="minorEastAsia"/>
          <w:sz w:val="24"/>
          <w:szCs w:val="24"/>
        </w:rPr>
      </w:pPr>
      <w:r>
        <w:rPr>
          <w:rFonts w:eastAsiaTheme="minorEastAsia"/>
          <w:sz w:val="24"/>
          <w:szCs w:val="24"/>
        </w:rPr>
        <w:t>3 ways to mitigate the vanishing gradient problem:</w:t>
      </w:r>
    </w:p>
    <w:p w14:paraId="294D332A" w14:textId="16C4DEE1" w:rsidR="005A45DA" w:rsidRDefault="005A45DA" w:rsidP="005A45DA">
      <w:pPr>
        <w:pStyle w:val="ListParagraph"/>
        <w:numPr>
          <w:ilvl w:val="0"/>
          <w:numId w:val="6"/>
        </w:numPr>
        <w:bidi w:val="0"/>
        <w:rPr>
          <w:rFonts w:eastAsiaTheme="minorEastAsia"/>
          <w:sz w:val="24"/>
          <w:szCs w:val="24"/>
        </w:rPr>
      </w:pPr>
      <w:r>
        <w:rPr>
          <w:rFonts w:eastAsiaTheme="minorEastAsia"/>
          <w:sz w:val="24"/>
          <w:szCs w:val="24"/>
        </w:rPr>
        <w:t>LSTM – instead of only holding a hidden state which is constantly rewritten, holds an additional cell state that enables more information to be preserved during propagation through long sequences.</w:t>
      </w:r>
    </w:p>
    <w:p w14:paraId="19A72778" w14:textId="3CF73715" w:rsidR="005A45DA" w:rsidRDefault="005A45DA" w:rsidP="005A45DA">
      <w:pPr>
        <w:pStyle w:val="ListParagraph"/>
        <w:numPr>
          <w:ilvl w:val="0"/>
          <w:numId w:val="6"/>
        </w:numPr>
        <w:bidi w:val="0"/>
        <w:rPr>
          <w:rFonts w:eastAsiaTheme="minorEastAsia"/>
          <w:sz w:val="24"/>
          <w:szCs w:val="24"/>
        </w:rPr>
      </w:pPr>
      <w:r>
        <w:rPr>
          <w:rFonts w:eastAsiaTheme="minorEastAsia"/>
          <w:sz w:val="24"/>
          <w:szCs w:val="24"/>
        </w:rPr>
        <w:t>Sentence length bound – in lieu of a better option, it is possible to have the network preform only on relatively short sequences, therefore alleviating the information loss problem.</w:t>
      </w:r>
    </w:p>
    <w:p w14:paraId="7308E7E2" w14:textId="11D333E8" w:rsidR="005A45DA" w:rsidRDefault="005A45DA" w:rsidP="005A45DA">
      <w:pPr>
        <w:pStyle w:val="ListParagraph"/>
        <w:numPr>
          <w:ilvl w:val="0"/>
          <w:numId w:val="6"/>
        </w:numPr>
        <w:bidi w:val="0"/>
        <w:rPr>
          <w:rFonts w:eastAsiaTheme="minorEastAsia"/>
          <w:sz w:val="24"/>
          <w:szCs w:val="24"/>
        </w:rPr>
      </w:pPr>
      <w:r>
        <w:rPr>
          <w:rFonts w:eastAsiaTheme="minorEastAsia"/>
          <w:sz w:val="24"/>
          <w:szCs w:val="24"/>
        </w:rPr>
        <w:t xml:space="preserve">Activation function – the vanishing gradient problem occurs most often when the network gradients are bounded by 1 (for example when using tanh), therefore using a function such as </w:t>
      </w:r>
      <w:proofErr w:type="spellStart"/>
      <w:r>
        <w:rPr>
          <w:rFonts w:eastAsiaTheme="minorEastAsia"/>
          <w:sz w:val="24"/>
          <w:szCs w:val="24"/>
        </w:rPr>
        <w:t>ReLU</w:t>
      </w:r>
      <w:proofErr w:type="spellEnd"/>
      <w:r>
        <w:rPr>
          <w:rFonts w:eastAsiaTheme="minorEastAsia"/>
          <w:sz w:val="24"/>
          <w:szCs w:val="24"/>
        </w:rPr>
        <w:t>.</w:t>
      </w:r>
    </w:p>
    <w:p w14:paraId="70778D80" w14:textId="4239D56A" w:rsidR="005809E8" w:rsidRDefault="00010B7F" w:rsidP="00010B7F">
      <w:pPr>
        <w:pStyle w:val="ListParagraph"/>
        <w:numPr>
          <w:ilvl w:val="0"/>
          <w:numId w:val="4"/>
        </w:numPr>
        <w:bidi w:val="0"/>
        <w:rPr>
          <w:rFonts w:eastAsiaTheme="minorEastAsia"/>
          <w:sz w:val="24"/>
          <w:szCs w:val="24"/>
        </w:rPr>
      </w:pPr>
      <w:r>
        <w:rPr>
          <w:rFonts w:eastAsiaTheme="minorEastAsia"/>
          <w:sz w:val="24"/>
          <w:szCs w:val="24"/>
        </w:rPr>
        <w:t>When using vanilla RNNs for sentence-level classification, we take the output from the last cell, meaning we use the information aggregated throughout the forward pass of the sequence through the network.</w:t>
      </w:r>
    </w:p>
    <w:p w14:paraId="3FBD24FD" w14:textId="7863CFEA" w:rsidR="00010B7F" w:rsidRDefault="00010B7F" w:rsidP="00010B7F">
      <w:pPr>
        <w:pStyle w:val="ListParagraph"/>
        <w:bidi w:val="0"/>
        <w:rPr>
          <w:rFonts w:eastAsiaTheme="minorEastAsia"/>
          <w:sz w:val="24"/>
          <w:szCs w:val="24"/>
        </w:rPr>
      </w:pPr>
      <w:r>
        <w:rPr>
          <w:rFonts w:eastAsiaTheme="minorEastAsia"/>
          <w:sz w:val="24"/>
          <w:szCs w:val="24"/>
        </w:rPr>
        <w:t xml:space="preserve">As in the vanishing gradients problem, this could be a problem when dealing with long sentences, since RNNs </w:t>
      </w:r>
      <w:r w:rsidR="00BB3C0B">
        <w:rPr>
          <w:rFonts w:eastAsiaTheme="minorEastAsia"/>
          <w:sz w:val="24"/>
          <w:szCs w:val="24"/>
        </w:rPr>
        <w:t>preserve from far away very poorly, meaning any information from the beginning of the sentence might not contribute at all to the sentence classification, which is obviously not what we want.</w:t>
      </w:r>
    </w:p>
    <w:p w14:paraId="282C4F73" w14:textId="6089F28D" w:rsidR="00BB3C0B" w:rsidRDefault="00BB3C0B" w:rsidP="00BB3C0B">
      <w:pPr>
        <w:pStyle w:val="ListParagraph"/>
        <w:numPr>
          <w:ilvl w:val="0"/>
          <w:numId w:val="4"/>
        </w:numPr>
        <w:bidi w:val="0"/>
        <w:rPr>
          <w:rFonts w:eastAsiaTheme="minorEastAsia"/>
          <w:sz w:val="24"/>
          <w:szCs w:val="24"/>
        </w:rPr>
      </w:pPr>
      <w:r>
        <w:rPr>
          <w:rFonts w:eastAsiaTheme="minorEastAsia"/>
          <w:sz w:val="24"/>
          <w:szCs w:val="24"/>
        </w:rPr>
        <w:t>In LSTM architecture, both the ‘hidden state’ and the ‘cell state’ are computed for each timestep.</w:t>
      </w:r>
    </w:p>
    <w:p w14:paraId="272AFF70" w14:textId="23D3F986" w:rsidR="00BB3C0B" w:rsidRDefault="00BB3C0B" w:rsidP="00BB3C0B">
      <w:pPr>
        <w:pStyle w:val="ListParagraph"/>
        <w:bidi w:val="0"/>
        <w:rPr>
          <w:rFonts w:eastAsiaTheme="minorEastAsia"/>
          <w:sz w:val="24"/>
          <w:szCs w:val="24"/>
        </w:rPr>
      </w:pPr>
      <w:r>
        <w:rPr>
          <w:rFonts w:eastAsiaTheme="minorEastAsia"/>
          <w:sz w:val="24"/>
          <w:szCs w:val="24"/>
        </w:rPr>
        <w:t>In RNNs, the hidden state at each timestep is identical to the output at each timestep, making it difficult to preserve information about previous timesteps without letting them affect the current output too much.</w:t>
      </w:r>
    </w:p>
    <w:p w14:paraId="5CF77AF9" w14:textId="3EAF66F0" w:rsidR="00BB3C0B" w:rsidRDefault="00BB3C0B" w:rsidP="00BB3C0B">
      <w:pPr>
        <w:pStyle w:val="ListParagraph"/>
        <w:bidi w:val="0"/>
        <w:rPr>
          <w:rFonts w:eastAsiaTheme="minorEastAsia"/>
          <w:sz w:val="24"/>
          <w:szCs w:val="24"/>
        </w:rPr>
      </w:pPr>
      <w:r>
        <w:rPr>
          <w:rFonts w:eastAsiaTheme="minorEastAsia"/>
          <w:sz w:val="24"/>
          <w:szCs w:val="24"/>
        </w:rPr>
        <w:t>However, in LSTMs, the output from each timestep is detached from the state of the current timestep, allowing the network to preserve more information at each timestep, while still being able to distill it into the relevant current hidden state.</w:t>
      </w:r>
    </w:p>
    <w:p w14:paraId="6A0CEB9D" w14:textId="70714567" w:rsidR="00BB3C0B" w:rsidRDefault="00DD5B3E" w:rsidP="00BB3C0B">
      <w:pPr>
        <w:pStyle w:val="ListParagraph"/>
        <w:numPr>
          <w:ilvl w:val="0"/>
          <w:numId w:val="4"/>
        </w:numPr>
        <w:bidi w:val="0"/>
        <w:rPr>
          <w:rFonts w:eastAsiaTheme="minorEastAsia"/>
          <w:sz w:val="24"/>
          <w:szCs w:val="24"/>
        </w:rPr>
      </w:pPr>
      <w:r>
        <w:rPr>
          <w:rFonts w:eastAsiaTheme="minorEastAsia"/>
          <w:sz w:val="24"/>
          <w:szCs w:val="24"/>
        </w:rPr>
        <w:t>During each timestep we preform the following:</w:t>
      </w:r>
    </w:p>
    <w:p w14:paraId="44807023" w14:textId="306AC5A2" w:rsidR="00DD5B3E" w:rsidRPr="00DD5B3E" w:rsidRDefault="00DD5B3E" w:rsidP="00DD5B3E">
      <w:pPr>
        <w:pStyle w:val="ListParagraph"/>
        <w:numPr>
          <w:ilvl w:val="0"/>
          <w:numId w:val="8"/>
        </w:numPr>
        <w:bidi w:val="0"/>
        <w:rPr>
          <w:rFonts w:eastAsiaTheme="minorEastAsia"/>
          <w:sz w:val="24"/>
          <w:szCs w:val="24"/>
        </w:rPr>
      </w:pPr>
      <w:r w:rsidRPr="00DD5B3E">
        <w:rPr>
          <w:i/>
          <w:iCs/>
        </w:rPr>
        <w:t>Forget gate:</w:t>
      </w:r>
      <w:r>
        <w:t xml:space="preserve"> controls what is kept vs forgotten, from previous cell state</w:t>
      </w:r>
    </w:p>
    <w:p w14:paraId="0B2CB285" w14:textId="3909503B" w:rsidR="00DD5B3E" w:rsidRPr="00DD5B3E" w:rsidRDefault="00DD5B3E" w:rsidP="00DD5B3E">
      <w:pPr>
        <w:pStyle w:val="ListParagraph"/>
        <w:numPr>
          <w:ilvl w:val="0"/>
          <w:numId w:val="8"/>
        </w:numPr>
        <w:bidi w:val="0"/>
        <w:rPr>
          <w:rFonts w:eastAsiaTheme="minorEastAsia"/>
          <w:sz w:val="24"/>
          <w:szCs w:val="24"/>
        </w:rPr>
      </w:pPr>
      <w:r w:rsidRPr="00DD5B3E">
        <w:rPr>
          <w:i/>
          <w:iCs/>
        </w:rPr>
        <w:t>Input gate:</w:t>
      </w:r>
      <w:r>
        <w:t xml:space="preserve"> controls what parts of the new cell content are written to cell</w:t>
      </w:r>
    </w:p>
    <w:p w14:paraId="3557B3B6" w14:textId="0AAA3467" w:rsidR="00DD5B3E" w:rsidRPr="00DD5B3E" w:rsidRDefault="00DD5B3E" w:rsidP="00DD5B3E">
      <w:pPr>
        <w:pStyle w:val="ListParagraph"/>
        <w:numPr>
          <w:ilvl w:val="0"/>
          <w:numId w:val="8"/>
        </w:numPr>
        <w:bidi w:val="0"/>
        <w:rPr>
          <w:rFonts w:eastAsiaTheme="minorEastAsia"/>
          <w:sz w:val="24"/>
          <w:szCs w:val="24"/>
        </w:rPr>
      </w:pPr>
      <w:r w:rsidRPr="00DD5B3E">
        <w:rPr>
          <w:i/>
          <w:iCs/>
        </w:rPr>
        <w:t>Output gate:</w:t>
      </w:r>
      <w:r>
        <w:t xml:space="preserve"> controls what parts of cell are output to hidden state</w:t>
      </w:r>
    </w:p>
    <w:p w14:paraId="3EA8F6EF" w14:textId="1769649F" w:rsidR="00DD5B3E" w:rsidRPr="00DD5B3E" w:rsidRDefault="00DD5B3E" w:rsidP="00DD5B3E">
      <w:pPr>
        <w:pStyle w:val="ListParagraph"/>
        <w:numPr>
          <w:ilvl w:val="0"/>
          <w:numId w:val="8"/>
        </w:numPr>
        <w:bidi w:val="0"/>
        <w:rPr>
          <w:rFonts w:eastAsiaTheme="minorEastAsia"/>
          <w:sz w:val="24"/>
          <w:szCs w:val="24"/>
        </w:rPr>
      </w:pPr>
      <w:r w:rsidRPr="00DD5B3E">
        <w:rPr>
          <w:i/>
          <w:iCs/>
        </w:rPr>
        <w:t>New cell content</w:t>
      </w:r>
      <w:r>
        <w:t>: this is the new content to be written to the cell</w:t>
      </w:r>
    </w:p>
    <w:p w14:paraId="4145F769" w14:textId="247A2B04" w:rsidR="00DD5B3E" w:rsidRPr="00DD5B3E" w:rsidRDefault="00DD5B3E" w:rsidP="00DD5B3E">
      <w:pPr>
        <w:pStyle w:val="ListParagraph"/>
        <w:numPr>
          <w:ilvl w:val="0"/>
          <w:numId w:val="8"/>
        </w:numPr>
        <w:bidi w:val="0"/>
        <w:rPr>
          <w:rFonts w:eastAsiaTheme="minorEastAsia"/>
          <w:sz w:val="24"/>
          <w:szCs w:val="24"/>
        </w:rPr>
      </w:pPr>
      <w:r w:rsidRPr="00DD5B3E">
        <w:rPr>
          <w:i/>
          <w:iCs/>
        </w:rPr>
        <w:t>Cell state:</w:t>
      </w:r>
      <w:r>
        <w:t xml:space="preserve"> erase (“forget”) some content from last cell state, and write (“input”) some new cell content</w:t>
      </w:r>
    </w:p>
    <w:p w14:paraId="7DD0F43E" w14:textId="6BE51630" w:rsidR="00DD5B3E" w:rsidRPr="00DD5B3E" w:rsidRDefault="00DD5B3E" w:rsidP="00DD5B3E">
      <w:pPr>
        <w:pStyle w:val="ListParagraph"/>
        <w:numPr>
          <w:ilvl w:val="0"/>
          <w:numId w:val="8"/>
        </w:numPr>
        <w:bidi w:val="0"/>
        <w:rPr>
          <w:rFonts w:eastAsiaTheme="minorEastAsia"/>
          <w:sz w:val="24"/>
          <w:szCs w:val="24"/>
        </w:rPr>
      </w:pPr>
      <w:r w:rsidRPr="00DD5B3E">
        <w:rPr>
          <w:i/>
          <w:iCs/>
        </w:rPr>
        <w:t>Hidden state:</w:t>
      </w:r>
      <w:r>
        <w:t xml:space="preserve"> read (“output”) some content from the cell</w:t>
      </w:r>
    </w:p>
    <w:p w14:paraId="4E912D64" w14:textId="5F6590CD" w:rsidR="00DD5B3E" w:rsidRDefault="00DD5B3E" w:rsidP="00DD5B3E">
      <w:pPr>
        <w:bidi w:val="0"/>
        <w:ind w:left="720"/>
        <w:rPr>
          <w:rFonts w:eastAsiaTheme="minorEastAsia"/>
          <w:sz w:val="24"/>
          <w:szCs w:val="24"/>
        </w:rPr>
      </w:pPr>
      <w:r>
        <w:rPr>
          <w:rFonts w:eastAsiaTheme="minorEastAsia"/>
          <w:sz w:val="24"/>
          <w:szCs w:val="24"/>
        </w:rPr>
        <w:t>However, computing the values of the input, forget, output gates and the new cell content can be completely parallelized since they are independent.</w:t>
      </w:r>
    </w:p>
    <w:p w14:paraId="56710082" w14:textId="1AEC9037" w:rsidR="00DD5B3E" w:rsidRPr="00DD5B3E" w:rsidRDefault="00DD5B3E" w:rsidP="00DD5B3E">
      <w:pPr>
        <w:bidi w:val="0"/>
        <w:ind w:left="720"/>
        <w:rPr>
          <w:rFonts w:eastAsiaTheme="minorEastAsia"/>
          <w:sz w:val="24"/>
          <w:szCs w:val="24"/>
        </w:rPr>
      </w:pPr>
      <w:r>
        <w:rPr>
          <w:rFonts w:eastAsiaTheme="minorEastAsia"/>
          <w:sz w:val="24"/>
          <w:szCs w:val="24"/>
        </w:rPr>
        <w:t>The cell state is dependent on the value of the new cell content, and the hidden state is dependent on the updated cell state, therefore these must be done sequentially, resulting in a total of 3 sequential operations per timestep (</w:t>
      </w:r>
      <w:proofErr w:type="gramStart"/>
      <w:r>
        <w:rPr>
          <w:rFonts w:eastAsiaTheme="minorEastAsia"/>
          <w:sz w:val="24"/>
          <w:szCs w:val="24"/>
        </w:rPr>
        <w:t>i.e.</w:t>
      </w:r>
      <w:proofErr w:type="gramEnd"/>
      <w:r>
        <w:rPr>
          <w:rFonts w:eastAsiaTheme="minorEastAsia"/>
          <w:sz w:val="24"/>
          <w:szCs w:val="24"/>
        </w:rPr>
        <w:t xml:space="preserve"> </w:t>
      </w:r>
      <m:oMath>
        <m:r>
          <w:rPr>
            <w:rFonts w:ascii="Cambria Math" w:eastAsiaTheme="minorEastAsia" w:hAnsi="Cambria Math"/>
            <w:sz w:val="24"/>
            <w:szCs w:val="24"/>
          </w:rPr>
          <m:t>O(3n)</m:t>
        </m:r>
      </m:oMath>
      <w:r>
        <w:rPr>
          <w:rFonts w:eastAsiaTheme="minorEastAsia"/>
          <w:sz w:val="24"/>
          <w:szCs w:val="24"/>
        </w:rPr>
        <w:t xml:space="preserve"> total sequential operations).</w:t>
      </w:r>
    </w:p>
    <w:sectPr w:rsidR="00DD5B3E" w:rsidRPr="00DD5B3E" w:rsidSect="00384A43">
      <w:pgSz w:w="11906" w:h="16838"/>
      <w:pgMar w:top="1440" w:right="1152" w:bottom="1440" w:left="1152"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1BDA"/>
    <w:multiLevelType w:val="hybridMultilevel"/>
    <w:tmpl w:val="A0160AFA"/>
    <w:lvl w:ilvl="0" w:tplc="6DDAA02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86155C"/>
    <w:multiLevelType w:val="hybridMultilevel"/>
    <w:tmpl w:val="97C0208C"/>
    <w:lvl w:ilvl="0" w:tplc="B9A692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0226C4"/>
    <w:multiLevelType w:val="hybridMultilevel"/>
    <w:tmpl w:val="62FA9C4C"/>
    <w:lvl w:ilvl="0" w:tplc="0518DDB0">
      <w:start w:val="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F32930"/>
    <w:multiLevelType w:val="hybridMultilevel"/>
    <w:tmpl w:val="4E9ABB10"/>
    <w:lvl w:ilvl="0" w:tplc="058E8F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001D70"/>
    <w:multiLevelType w:val="hybridMultilevel"/>
    <w:tmpl w:val="535C6452"/>
    <w:lvl w:ilvl="0" w:tplc="FAB485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B2685F"/>
    <w:multiLevelType w:val="hybridMultilevel"/>
    <w:tmpl w:val="EB08517A"/>
    <w:lvl w:ilvl="0" w:tplc="0D525B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CE4821"/>
    <w:multiLevelType w:val="hybridMultilevel"/>
    <w:tmpl w:val="AD7E4216"/>
    <w:lvl w:ilvl="0" w:tplc="A26691A4">
      <w:start w:val="2"/>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13B5C70"/>
    <w:multiLevelType w:val="hybridMultilevel"/>
    <w:tmpl w:val="0A8AB208"/>
    <w:lvl w:ilvl="0" w:tplc="AA6697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0789159">
    <w:abstractNumId w:val="4"/>
  </w:num>
  <w:num w:numId="2" w16cid:durableId="1833984102">
    <w:abstractNumId w:val="5"/>
  </w:num>
  <w:num w:numId="3" w16cid:durableId="1646272104">
    <w:abstractNumId w:val="0"/>
  </w:num>
  <w:num w:numId="4" w16cid:durableId="1686470116">
    <w:abstractNumId w:val="7"/>
  </w:num>
  <w:num w:numId="5" w16cid:durableId="1606692356">
    <w:abstractNumId w:val="2"/>
  </w:num>
  <w:num w:numId="6" w16cid:durableId="1633830928">
    <w:abstractNumId w:val="6"/>
  </w:num>
  <w:num w:numId="7" w16cid:durableId="304043032">
    <w:abstractNumId w:val="1"/>
  </w:num>
  <w:num w:numId="8" w16cid:durableId="15439794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EB6"/>
    <w:rsid w:val="000100E2"/>
    <w:rsid w:val="00010B7F"/>
    <w:rsid w:val="001D7709"/>
    <w:rsid w:val="00384A43"/>
    <w:rsid w:val="003B5854"/>
    <w:rsid w:val="00494C7B"/>
    <w:rsid w:val="004C53B9"/>
    <w:rsid w:val="005809E8"/>
    <w:rsid w:val="00586FFA"/>
    <w:rsid w:val="005A45DA"/>
    <w:rsid w:val="006377C8"/>
    <w:rsid w:val="00847EB6"/>
    <w:rsid w:val="008768DC"/>
    <w:rsid w:val="00917116"/>
    <w:rsid w:val="009A708A"/>
    <w:rsid w:val="009D29AF"/>
    <w:rsid w:val="00A34255"/>
    <w:rsid w:val="00BB3C0B"/>
    <w:rsid w:val="00BD5967"/>
    <w:rsid w:val="00C4191B"/>
    <w:rsid w:val="00CC2C7D"/>
    <w:rsid w:val="00D31FAE"/>
    <w:rsid w:val="00D9611C"/>
    <w:rsid w:val="00DA5FCD"/>
    <w:rsid w:val="00DD5B3E"/>
    <w:rsid w:val="00EF6152"/>
    <w:rsid w:val="00EF63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07CE4"/>
  <w15:chartTrackingRefBased/>
  <w15:docId w15:val="{A29D9F2B-7F3E-4EA9-8A47-44E6CC6F0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77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7C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377C8"/>
    <w:pPr>
      <w:ind w:left="720"/>
      <w:contextualSpacing/>
    </w:pPr>
  </w:style>
  <w:style w:type="character" w:styleId="PlaceholderText">
    <w:name w:val="Placeholder Text"/>
    <w:basedOn w:val="DefaultParagraphFont"/>
    <w:uiPriority w:val="99"/>
    <w:semiHidden/>
    <w:rsid w:val="004C53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Ilai Avni</dc:creator>
  <cp:keywords/>
  <dc:description/>
  <cp:lastModifiedBy>Ilai Avni</cp:lastModifiedBy>
  <cp:revision>2</cp:revision>
  <dcterms:created xsi:type="dcterms:W3CDTF">2023-01-10T10:08:00Z</dcterms:created>
  <dcterms:modified xsi:type="dcterms:W3CDTF">2023-01-10T10:08:00Z</dcterms:modified>
</cp:coreProperties>
</file>