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72" w:rsidRDefault="00CE3272" w:rsidP="00CE3272">
      <w:pPr>
        <w:pStyle w:val="Title"/>
      </w:pPr>
      <w:proofErr w:type="spellStart"/>
      <w:r>
        <w:t>MultiLingual</w:t>
      </w:r>
      <w:proofErr w:type="spellEnd"/>
      <w:r>
        <w:t xml:space="preserve"> Task Manager – MVP Specifications</w:t>
      </w:r>
    </w:p>
    <w:p w:rsidR="00D717EC" w:rsidRDefault="00CE3272" w:rsidP="00CE3272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heading=h.30j0zll" w:colFirst="0" w:colLast="0"/>
      <w:bookmarkEnd w:id="0"/>
      <w:r w:rsidRPr="00CE3272">
        <w:rPr>
          <w:sz w:val="32"/>
          <w:szCs w:val="32"/>
        </w:rPr>
        <w:t>Architecture</w:t>
      </w:r>
    </w:p>
    <w:p w:rsidR="00CE3272" w:rsidRDefault="00CE3272" w:rsidP="00CE32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Architecture 101</w:t>
      </w:r>
    </w:p>
    <w:p w:rsidR="00B66FC9" w:rsidRDefault="00762911" w:rsidP="00B66FC9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25CCA1FB" wp14:editId="19FA1A96">
            <wp:extent cx="5943600" cy="520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C9" w:rsidRPr="006C4093" w:rsidRDefault="00B66FC9" w:rsidP="006C4093">
      <w:pPr>
        <w:rPr>
          <w:sz w:val="32"/>
          <w:szCs w:val="32"/>
        </w:rPr>
      </w:pPr>
    </w:p>
    <w:p w:rsidR="00B66FC9" w:rsidRDefault="00B66FC9" w:rsidP="00CE32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 Architecture</w:t>
      </w:r>
    </w:p>
    <w:p w:rsidR="00B66FC9" w:rsidRPr="00B66FC9" w:rsidRDefault="00B66FC9" w:rsidP="00B66FC9">
      <w:pPr>
        <w:rPr>
          <w:sz w:val="32"/>
          <w:szCs w:val="32"/>
        </w:rPr>
      </w:pPr>
    </w:p>
    <w:p w:rsidR="00B66FC9" w:rsidRPr="00CE3272" w:rsidRDefault="006C4093" w:rsidP="00B66FC9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2A46555D" wp14:editId="34185E4E">
            <wp:extent cx="5943600" cy="2353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B7" w:rsidRDefault="00205934" w:rsidP="00CE3272">
      <w:pPr>
        <w:pStyle w:val="ListParagraph"/>
      </w:pPr>
      <w:r>
        <w:lastRenderedPageBreak/>
        <w:t>The project’s approach is</w:t>
      </w:r>
      <w:r w:rsidR="00E91620">
        <w:t xml:space="preserve"> a react</w:t>
      </w:r>
      <w:r>
        <w:t xml:space="preserve"> Java-based web a</w:t>
      </w:r>
      <w:r w:rsidR="00E91620">
        <w:t xml:space="preserve">pplication architecture </w:t>
      </w:r>
      <w:r w:rsidR="00D54AB7">
        <w:t>with identical frontend technological components</w:t>
      </w:r>
      <w:r>
        <w:t xml:space="preserve"> that simplify the work of developers. They can manage user’s frontend services as well as backend ones. </w:t>
      </w:r>
      <w:r w:rsidR="00D54AB7">
        <w:t>This w</w:t>
      </w:r>
      <w:r>
        <w:t>eb application architecture patterns supply code sharing and reusability, uncomplicated knowledge-exchange that guaranty consistency and a variety in the available tools. These advantages provide flexibility and reliability at the same time.</w:t>
      </w:r>
      <w:r w:rsidR="00D54AB7">
        <w:t xml:space="preserve"> Shortly, react</w:t>
      </w:r>
      <w:r>
        <w:t xml:space="preserve"> framework was created with the assimilation of mind, that’s why a lot of companies use it to incorporate different services using a standardized user interface, which also gives the brand recognition as one of the advantages. </w:t>
      </w:r>
      <w:r w:rsidR="00D54AB7">
        <w:t>React</w:t>
      </w:r>
      <w:r>
        <w:t xml:space="preserve"> Web Application Architecture is a great option to develop user-friendly and robust cloud software</w:t>
      </w:r>
      <w:r w:rsidR="00D54AB7">
        <w:t xml:space="preserve"> that could integrate with other cloud based real-time databases like </w:t>
      </w:r>
      <w:r w:rsidR="00985BB0">
        <w:t xml:space="preserve">firebase, </w:t>
      </w:r>
      <w:r w:rsidR="00D54AB7">
        <w:t>used in this context.</w:t>
      </w:r>
    </w:p>
    <w:p w:rsidR="004C2656" w:rsidRDefault="004C2656" w:rsidP="00CE3272">
      <w:pPr>
        <w:pStyle w:val="ListParagraph"/>
      </w:pPr>
    </w:p>
    <w:p w:rsidR="004C2656" w:rsidRDefault="004137F7" w:rsidP="004C26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APIs</w:t>
      </w:r>
    </w:p>
    <w:p w:rsidR="004C2656" w:rsidRDefault="004C2656" w:rsidP="004C2656">
      <w:pPr>
        <w:pStyle w:val="ListParagraph"/>
      </w:pPr>
      <w:r>
        <w:t xml:space="preserve">The system has two layers of the interface such that one is secure and the other is not. The non-secured interface displays a welcome page that introduces the user to the platform with instructions on how to navigate to the secured interface, which is the core part of it. The user </w:t>
      </w:r>
      <w:proofErr w:type="gramStart"/>
      <w:r>
        <w:t>is allowed</w:t>
      </w:r>
      <w:proofErr w:type="gramEnd"/>
      <w:r>
        <w:t xml:space="preserve"> to authenticate with any valid google mail account only </w:t>
      </w:r>
      <w:r w:rsidR="006438D0">
        <w:t>before they can</w:t>
      </w:r>
      <w:r>
        <w:t xml:space="preserve"> have access to the secured interface of this system. This authentication process </w:t>
      </w:r>
      <w:proofErr w:type="gramStart"/>
      <w:r>
        <w:t>was achieved</w:t>
      </w:r>
      <w:proofErr w:type="gramEnd"/>
      <w:r>
        <w:t xml:space="preserve"> through the google cloud API as a third party service. </w:t>
      </w:r>
    </w:p>
    <w:p w:rsidR="004C2656" w:rsidRPr="004C2656" w:rsidRDefault="004C2656" w:rsidP="004C2656">
      <w:pPr>
        <w:pStyle w:val="ListParagraph"/>
      </w:pPr>
      <w:r>
        <w:t xml:space="preserve">The secured interface, allows the user to view dashboard displaying existing data records retrieved from the </w:t>
      </w:r>
      <w:r w:rsidR="00025BF0">
        <w:t xml:space="preserve">firebase real-time </w:t>
      </w:r>
      <w:r>
        <w:t>database</w:t>
      </w:r>
      <w:r w:rsidR="00025BF0">
        <w:t xml:space="preserve">. This also allows them to add new data to the database, modify existing data in the database, or delete existing data that </w:t>
      </w:r>
      <w:proofErr w:type="gramStart"/>
      <w:r w:rsidR="00025BF0">
        <w:t>are not needed</w:t>
      </w:r>
      <w:proofErr w:type="gramEnd"/>
      <w:r w:rsidR="00025BF0">
        <w:t xml:space="preserve"> anymore. </w:t>
      </w:r>
      <w:r w:rsidR="00A604C4">
        <w:t xml:space="preserve">Finally, the database secured access was achieved through the google firebase API </w:t>
      </w:r>
      <w:proofErr w:type="gramStart"/>
      <w:r w:rsidR="00A604C4">
        <w:t>which</w:t>
      </w:r>
      <w:proofErr w:type="gramEnd"/>
      <w:r w:rsidR="00A604C4">
        <w:t xml:space="preserve"> is also a third party services.</w:t>
      </w:r>
    </w:p>
    <w:p w:rsidR="00CE3272" w:rsidRDefault="00CE3272" w:rsidP="004137F7"/>
    <w:p w:rsidR="00817A53" w:rsidRDefault="00817A53" w:rsidP="00817A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Modelling</w:t>
      </w:r>
    </w:p>
    <w:p w:rsidR="00817A53" w:rsidRDefault="006A5DC9" w:rsidP="006A5DC9">
      <w:pPr>
        <w:ind w:left="720"/>
      </w:pPr>
      <w:r>
        <w:rPr>
          <w:noProof/>
        </w:rPr>
        <w:drawing>
          <wp:inline distT="0" distB="0" distL="0" distR="0" wp14:anchorId="3A25D120" wp14:editId="28728C8F">
            <wp:extent cx="57435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04" w:rsidRDefault="00865004" w:rsidP="008650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Stories</w:t>
      </w:r>
    </w:p>
    <w:p w:rsidR="00817A53" w:rsidRDefault="00865004" w:rsidP="00865004">
      <w:pPr>
        <w:ind w:left="720"/>
      </w:pPr>
      <w:r>
        <w:t>3-5 detailed user stories that will be satisfied when my MVP is complete are</w:t>
      </w:r>
      <w:proofErr w:type="gramStart"/>
      <w:r>
        <w:t>;</w:t>
      </w:r>
      <w:proofErr w:type="gramEnd"/>
    </w:p>
    <w:p w:rsidR="00865004" w:rsidRDefault="00865004" w:rsidP="00865004">
      <w:pPr>
        <w:pStyle w:val="ListParagraph"/>
        <w:numPr>
          <w:ilvl w:val="0"/>
          <w:numId w:val="2"/>
        </w:numPr>
      </w:pPr>
      <w:r>
        <w:t>MVP has a simplified interface</w:t>
      </w:r>
      <w:r w:rsidR="001F42E4">
        <w:t xml:space="preserve"> “fast content loading”</w:t>
      </w:r>
    </w:p>
    <w:p w:rsidR="00865004" w:rsidRDefault="00865004" w:rsidP="00865004">
      <w:pPr>
        <w:pStyle w:val="ListParagraph"/>
        <w:numPr>
          <w:ilvl w:val="0"/>
          <w:numId w:val="2"/>
        </w:numPr>
      </w:pPr>
      <w:r>
        <w:t>MVP is optimized to adapt to all device interfaces</w:t>
      </w:r>
      <w:r w:rsidR="00A16DE9">
        <w:t xml:space="preserve"> “responsive”</w:t>
      </w:r>
    </w:p>
    <w:p w:rsidR="00865004" w:rsidRDefault="00865004" w:rsidP="00865004">
      <w:pPr>
        <w:pStyle w:val="ListParagraph"/>
        <w:numPr>
          <w:ilvl w:val="0"/>
          <w:numId w:val="2"/>
        </w:numPr>
      </w:pPr>
      <w:r>
        <w:t>MVP is user friendly</w:t>
      </w:r>
    </w:p>
    <w:p w:rsidR="00865004" w:rsidRDefault="00865004" w:rsidP="00865004">
      <w:pPr>
        <w:pStyle w:val="ListParagraph"/>
        <w:numPr>
          <w:ilvl w:val="0"/>
          <w:numId w:val="2"/>
        </w:numPr>
      </w:pPr>
      <w:r>
        <w:t>MVP is unique for being multi-lingual</w:t>
      </w:r>
    </w:p>
    <w:p w:rsidR="00865004" w:rsidRDefault="00A16DE9" w:rsidP="00865004">
      <w:pPr>
        <w:pStyle w:val="ListParagraph"/>
        <w:numPr>
          <w:ilvl w:val="0"/>
          <w:numId w:val="2"/>
        </w:numPr>
      </w:pPr>
      <w:r>
        <w:t xml:space="preserve">MVP </w:t>
      </w:r>
      <w:r w:rsidR="001F42E4">
        <w:t>is robust</w:t>
      </w:r>
    </w:p>
    <w:p w:rsidR="00A16DE9" w:rsidRDefault="00A16DE9" w:rsidP="00A16DE9"/>
    <w:p w:rsidR="00A16DE9" w:rsidRDefault="00A16DE9" w:rsidP="00A16D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Mockups</w:t>
      </w:r>
    </w:p>
    <w:p w:rsidR="00A16DE9" w:rsidRDefault="00672EC0" w:rsidP="00A16DE9">
      <w:r>
        <w:rPr>
          <w:noProof/>
        </w:rPr>
        <w:lastRenderedPageBreak/>
        <w:drawing>
          <wp:inline distT="0" distB="0" distL="0" distR="0" wp14:anchorId="31A20947" wp14:editId="72FA965F">
            <wp:extent cx="7200900" cy="456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92" w:rsidRDefault="00A33F92" w:rsidP="007D4351">
      <w:pPr>
        <w:jc w:val="center"/>
      </w:pPr>
      <w:r>
        <w:t>Welcome / Landing non-secured page</w:t>
      </w:r>
    </w:p>
    <w:p w:rsidR="00B36316" w:rsidRDefault="00B36316" w:rsidP="007D4351">
      <w:pPr>
        <w:jc w:val="center"/>
      </w:pPr>
    </w:p>
    <w:p w:rsidR="00B36316" w:rsidRDefault="00B36316" w:rsidP="007D4351">
      <w:pPr>
        <w:jc w:val="center"/>
      </w:pPr>
      <w:r>
        <w:rPr>
          <w:noProof/>
        </w:rPr>
        <w:drawing>
          <wp:inline distT="0" distB="0" distL="0" distR="0" wp14:anchorId="267ADAA5" wp14:editId="153C1C0B">
            <wp:extent cx="7200900" cy="269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16" w:rsidRDefault="00B36316" w:rsidP="007D4351">
      <w:pPr>
        <w:jc w:val="center"/>
      </w:pPr>
      <w:r>
        <w:t>Home - secured dashboard</w:t>
      </w:r>
    </w:p>
    <w:p w:rsidR="00B36316" w:rsidRDefault="00B36316" w:rsidP="007D4351">
      <w:pPr>
        <w:jc w:val="center"/>
      </w:pPr>
    </w:p>
    <w:p w:rsidR="000C0158" w:rsidRDefault="000C0158" w:rsidP="007D4351">
      <w:pPr>
        <w:jc w:val="center"/>
      </w:pPr>
      <w:r>
        <w:rPr>
          <w:noProof/>
        </w:rPr>
        <w:lastRenderedPageBreak/>
        <w:drawing>
          <wp:inline distT="0" distB="0" distL="0" distR="0" wp14:anchorId="418A0CD9" wp14:editId="50D63F4D">
            <wp:extent cx="720090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16" w:rsidRDefault="000C0158" w:rsidP="007D4351">
      <w:pPr>
        <w:jc w:val="center"/>
      </w:pPr>
      <w:r>
        <w:t>Modal Interface to add new records</w:t>
      </w:r>
    </w:p>
    <w:p w:rsidR="004636B6" w:rsidRDefault="004636B6" w:rsidP="007D4351">
      <w:pPr>
        <w:jc w:val="center"/>
      </w:pPr>
    </w:p>
    <w:p w:rsidR="004636B6" w:rsidRDefault="004636B6" w:rsidP="007D4351">
      <w:pPr>
        <w:jc w:val="center"/>
      </w:pPr>
      <w:r>
        <w:rPr>
          <w:noProof/>
        </w:rPr>
        <w:drawing>
          <wp:inline distT="0" distB="0" distL="0" distR="0" wp14:anchorId="0C5C03BF" wp14:editId="4AFA8E94">
            <wp:extent cx="7200900" cy="2866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6" w:rsidRDefault="004636B6" w:rsidP="007D4351">
      <w:pPr>
        <w:jc w:val="center"/>
      </w:pPr>
      <w:r>
        <w:t>Modal interface to edit existing record</w:t>
      </w:r>
    </w:p>
    <w:p w:rsidR="004636B6" w:rsidRDefault="004636B6" w:rsidP="007D4351">
      <w:pPr>
        <w:jc w:val="center"/>
      </w:pPr>
    </w:p>
    <w:p w:rsidR="004636B6" w:rsidRDefault="004636B6" w:rsidP="007D4351">
      <w:pPr>
        <w:jc w:val="center"/>
      </w:pPr>
      <w:r>
        <w:rPr>
          <w:noProof/>
        </w:rPr>
        <w:lastRenderedPageBreak/>
        <w:drawing>
          <wp:inline distT="0" distB="0" distL="0" distR="0" wp14:anchorId="5D273C04" wp14:editId="4689546F">
            <wp:extent cx="7200900" cy="2878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6" w:rsidRDefault="0078480C" w:rsidP="007D4351">
      <w:pPr>
        <w:jc w:val="center"/>
      </w:pPr>
      <w:r>
        <w:t>Boolean interface for deleting records</w:t>
      </w:r>
      <w:bookmarkStart w:id="1" w:name="_GoBack"/>
      <w:bookmarkEnd w:id="1"/>
    </w:p>
    <w:sectPr w:rsidR="004636B6" w:rsidSect="006C4093">
      <w:pgSz w:w="12240" w:h="15840"/>
      <w:pgMar w:top="567" w:right="47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A85"/>
    <w:multiLevelType w:val="hybridMultilevel"/>
    <w:tmpl w:val="F480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02B5"/>
    <w:multiLevelType w:val="hybridMultilevel"/>
    <w:tmpl w:val="07A0F0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B2"/>
    <w:rsid w:val="00025BF0"/>
    <w:rsid w:val="000C0158"/>
    <w:rsid w:val="001F42E4"/>
    <w:rsid w:val="00205934"/>
    <w:rsid w:val="002C4CB2"/>
    <w:rsid w:val="004137F7"/>
    <w:rsid w:val="004636B6"/>
    <w:rsid w:val="004C2656"/>
    <w:rsid w:val="006438D0"/>
    <w:rsid w:val="00672EC0"/>
    <w:rsid w:val="006A5DC9"/>
    <w:rsid w:val="006C4093"/>
    <w:rsid w:val="00762911"/>
    <w:rsid w:val="0078480C"/>
    <w:rsid w:val="007D4351"/>
    <w:rsid w:val="00817A53"/>
    <w:rsid w:val="00865004"/>
    <w:rsid w:val="00985BB0"/>
    <w:rsid w:val="00A16DE9"/>
    <w:rsid w:val="00A33F92"/>
    <w:rsid w:val="00A604C4"/>
    <w:rsid w:val="00B36316"/>
    <w:rsid w:val="00B66FC9"/>
    <w:rsid w:val="00CE3272"/>
    <w:rsid w:val="00D54AB7"/>
    <w:rsid w:val="00D717EC"/>
    <w:rsid w:val="00DA20A1"/>
    <w:rsid w:val="00E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45F34"/>
  <w15:chartTrackingRefBased/>
  <w15:docId w15:val="{3F4A0024-CFCA-4EF1-9241-B1002B70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E3272"/>
    <w:pPr>
      <w:spacing w:after="0" w:line="276" w:lineRule="auto"/>
      <w:jc w:val="both"/>
    </w:pPr>
    <w:rPr>
      <w:rFonts w:ascii="Arial" w:eastAsia="Arial" w:hAnsi="Arial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E327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E3272"/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34"/>
    <w:qFormat/>
    <w:rsid w:val="00CE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 OCA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nigeria-ict-msf-oca</dc:creator>
  <cp:keywords/>
  <dc:description/>
  <cp:lastModifiedBy>nigeria-ict-msf-oca</cp:lastModifiedBy>
  <cp:revision>26</cp:revision>
  <dcterms:created xsi:type="dcterms:W3CDTF">2023-05-07T18:33:00Z</dcterms:created>
  <dcterms:modified xsi:type="dcterms:W3CDTF">2023-05-08T08:24:00Z</dcterms:modified>
</cp:coreProperties>
</file>