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公众号出现低创作的的原因和contentany做低创作检测和恢复的经验分享</w:t>
      </w:r>
    </w:p>
    <w:p>
      <w:pPr>
        <w:spacing w:before="120" w:after="120" w:line="288" w:lineRule="auto"/>
        <w:ind w:left="0"/>
        <w:jc w:val="left"/>
      </w:pPr>
      <w:r>
        <w:rPr>
          <w:rFonts w:eastAsia="等线" w:ascii="Arial" w:cs="Arial" w:hAnsi="Arial"/>
          <w:b w:val="true"/>
          <w:sz w:val="22"/>
          <w:u w:val="single"/>
        </w:rPr>
        <w:t>公众号低创作度检测，我的完整自检流程公开</w:t>
      </w:r>
    </w:p>
    <w:p>
      <w:pPr>
        <w:spacing w:before="120" w:after="120" w:line="288" w:lineRule="auto"/>
        <w:ind w:left="0"/>
        <w:jc w:val="left"/>
      </w:pPr>
      <w:r>
        <w:rPr>
          <w:rFonts w:eastAsia="等线" w:ascii="Arial" w:cs="Arial" w:hAnsi="Arial"/>
          <w:sz w:val="22"/>
        </w:rPr>
        <w:t>公众号给你发布的文章打上了待优化，或者是低创作度的标识标签，这个时候绝大多数做公众号运营的，</w:t>
      </w:r>
    </w:p>
    <w:p>
      <w:pPr>
        <w:spacing w:before="120" w:after="120" w:line="288" w:lineRule="auto"/>
        <w:ind w:left="0"/>
        <w:jc w:val="left"/>
      </w:pPr>
      <w:r>
        <w:rPr>
          <w:rFonts w:eastAsia="等线" w:ascii="Arial" w:cs="Arial" w:hAnsi="Arial"/>
          <w:sz w:val="22"/>
        </w:rPr>
        <w:t>第一反应都会去检测这篇文章里AI率占比。</w:t>
      </w:r>
    </w:p>
    <w:p>
      <w:pPr>
        <w:spacing w:before="120" w:after="120" w:line="288" w:lineRule="auto"/>
        <w:ind w:left="0"/>
        <w:jc w:val="left"/>
      </w:pPr>
      <w:r>
        <w:rPr>
          <w:rFonts w:eastAsia="等线" w:ascii="Arial" w:cs="Arial" w:hAnsi="Arial"/>
          <w:sz w:val="22"/>
        </w:rPr>
        <w:t>平台判断内容属于低创作度内容的核心依据和普通的内容相似度查重根本不是同一件事。</w:t>
      </w:r>
    </w:p>
    <w:p>
      <w:pPr>
        <w:spacing w:before="120" w:after="120" w:line="288" w:lineRule="auto"/>
        <w:ind w:left="0"/>
        <w:jc w:val="left"/>
      </w:pPr>
      <w:r>
        <w:rPr>
          <w:rFonts w:eastAsia="等线" w:ascii="Arial" w:cs="Arial" w:hAnsi="Arial"/>
          <w:sz w:val="22"/>
        </w:rPr>
        <w:t>且平台在意的根本不是你写的内容和别人已经发布的内容重复了多少，</w:t>
      </w:r>
    </w:p>
    <w:p>
      <w:pPr>
        <w:spacing w:before="120" w:after="120" w:line="288" w:lineRule="auto"/>
        <w:ind w:left="0"/>
        <w:jc w:val="left"/>
      </w:pPr>
      <w:r>
        <w:rPr>
          <w:rFonts w:eastAsia="等线" w:ascii="Arial" w:cs="Arial" w:hAnsi="Arial"/>
          <w:sz w:val="22"/>
        </w:rPr>
        <w:t>是你写的内容能不能给读者带来全新的价值增量。</w:t>
      </w:r>
    </w:p>
    <w:p>
      <w:pPr>
        <w:spacing w:before="120" w:after="120" w:line="288" w:lineRule="auto"/>
        <w:ind w:left="0"/>
        <w:jc w:val="left"/>
      </w:pPr>
      <w:r>
        <w:rPr>
          <w:rFonts w:eastAsia="等线" w:ascii="Arial" w:cs="Arial" w:hAnsi="Arial"/>
          <w:sz w:val="22"/>
        </w:rPr>
        <w:t>另外2026年4月公众号新增了非真人自动化创作这个违规标签，会触发这个标签的核心你用了AI生成内容，所以平台判定你的内容属于低创作度内容。</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u w:val="single"/>
        </w:rPr>
        <w:t>我之前接连发出了6篇文章，整体阅读量全都跌到50以下，而且平台后台还主动给我弹出了低质量创作的提示。</w:t>
      </w:r>
    </w:p>
    <w:p>
      <w:pPr>
        <w:spacing w:before="120" w:after="120" w:line="288" w:lineRule="auto"/>
        <w:ind w:left="0"/>
        <w:jc w:val="left"/>
      </w:pPr>
      <w:r>
        <w:rPr>
          <w:rFonts w:eastAsia="等线" w:ascii="Arial" w:cs="Arial" w:hAnsi="Arial"/>
          <w:sz w:val="22"/>
        </w:rPr>
        <w:t>当时我找到了一款AI检测工具专门用来检测文章是不是AI生成的，最终出来的结果只显示18%的生成率，完全满足了这个设定的合格标准，但真正的问题其实根本不在这里，</w:t>
      </w:r>
    </w:p>
    <w:p>
      <w:pPr>
        <w:spacing w:before="120" w:after="120" w:line="288" w:lineRule="auto"/>
        <w:ind w:left="0"/>
        <w:jc w:val="left"/>
      </w:pPr>
      <w:r>
        <w:rPr>
          <w:rFonts w:eastAsia="等线" w:ascii="Arial" w:cs="Arial" w:hAnsi="Arial"/>
          <w:sz w:val="22"/>
        </w:rPr>
        <w:t>后来我换了一个和之前完全不一样的检测思路，使用contentany给整篇文章做了一遍从头到尾的完整检测，检查维度覆盖AI率、同质化、低创作检查、标题检查、原创度检查、大纲EEAT真实性检查和人性化润色优化，</w:t>
      </w:r>
    </w:p>
    <w:p>
      <w:pPr>
        <w:spacing w:before="120" w:after="120" w:line="288" w:lineRule="auto"/>
        <w:ind w:left="0"/>
        <w:jc w:val="left"/>
      </w:pPr>
      <w:r>
        <w:rPr>
          <w:rFonts w:eastAsia="等线" w:ascii="Arial" w:cs="Arial" w:hAnsi="Arial"/>
          <w:sz w:val="22"/>
        </w:rPr>
        <w:t>我发现内容平台判定创作度偏低，主要看几个核心规则。</w:t>
      </w:r>
    </w:p>
    <w:p>
      <w:pPr>
        <w:spacing w:before="120" w:after="120" w:line="288" w:lineRule="auto"/>
        <w:ind w:left="0"/>
        <w:jc w:val="left"/>
      </w:pPr>
      <w:r>
        <w:rPr>
          <w:rFonts w:eastAsia="等线" w:ascii="Arial" w:cs="Arial" w:hAnsi="Arial"/>
          <w:sz w:val="22"/>
        </w:rPr>
        <w:t>【1】首先看语义重复率，平台系统会逐句逐段把创作者提交的内容和全网已经公开的内容逐一进行比对，当语义重复占比达到差不多三成的时候，就会触发低创作度的判定。</w:t>
      </w:r>
    </w:p>
    <w:p>
      <w:pPr>
        <w:spacing w:before="120" w:after="120" w:line="288" w:lineRule="auto"/>
        <w:ind w:left="0"/>
        <w:jc w:val="left"/>
      </w:pPr>
      <w:r>
        <w:rPr>
          <w:rFonts w:eastAsia="等线" w:ascii="Arial" w:cs="Arial" w:hAnsi="Arial"/>
          <w:sz w:val="22"/>
        </w:rPr>
        <w:t>【2】平台还会看内容有没有AI模板化特征，这也是判断低质内容的一个重要点。</w:t>
      </w:r>
    </w:p>
    <w:p>
      <w:pPr>
        <w:spacing w:before="120" w:after="120" w:line="288" w:lineRule="auto"/>
        <w:ind w:left="0"/>
        <w:jc w:val="left"/>
      </w:pPr>
      <w:r>
        <w:rPr>
          <w:rFonts w:eastAsia="等线" w:ascii="Arial" w:cs="Arial" w:hAnsi="Arial"/>
          <w:sz w:val="22"/>
        </w:rPr>
        <w:t>【3】如果开头、结尾、过渡段、总结段这些位置都用上了通用的固定句式的话，哪怕内容全都是你亲手写出来的，</w:t>
      </w:r>
    </w:p>
    <w:p>
      <w:pPr>
        <w:spacing w:before="120" w:after="120" w:line="288" w:lineRule="auto"/>
        <w:ind w:left="0"/>
        <w:jc w:val="left"/>
      </w:pPr>
      <w:r>
        <w:rPr>
          <w:rFonts w:eastAsia="等线" w:ascii="Arial" w:cs="Arial" w:hAnsi="Arial"/>
          <w:sz w:val="22"/>
        </w:rPr>
        <w:t>平台也依旧可能给你的内容打上低原创度的标签。</w:t>
      </w:r>
    </w:p>
    <w:p>
      <w:pPr>
        <w:spacing w:before="120" w:after="120" w:line="288" w:lineRule="auto"/>
        <w:ind w:left="0"/>
        <w:jc w:val="left"/>
      </w:pPr>
      <w:r>
        <w:rPr>
          <w:rFonts w:eastAsia="等线" w:ascii="Arial" w:cs="Arial" w:hAnsi="Arial"/>
          <w:sz w:val="22"/>
        </w:rPr>
        <w:t>【4】还有一个判定低质内容的标准是标题同质化，很多创作者一直都很容易忽略这个问题，你的标题和平台上已经发布</w:t>
      </w:r>
    </w:p>
    <w:p>
      <w:pPr>
        <w:spacing w:before="120" w:after="120" w:line="288" w:lineRule="auto"/>
        <w:ind w:left="0"/>
        <w:jc w:val="left"/>
      </w:pPr>
      <w:r>
        <w:rPr>
          <w:rFonts w:eastAsia="等线" w:ascii="Arial" w:cs="Arial" w:hAnsi="Arial"/>
          <w:sz w:val="22"/>
        </w:rPr>
        <w:t>的大量文章高度相似的话，系统就会直接判定这篇内容能给读者带来的信息增量太低。</w:t>
      </w:r>
    </w:p>
    <w:p>
      <w:pPr>
        <w:spacing w:before="120" w:after="120" w:line="288" w:lineRule="auto"/>
        <w:ind w:left="0"/>
        <w:jc w:val="left"/>
      </w:pPr>
      <w:r>
        <w:rPr>
          <w:rFonts w:eastAsia="等线" w:ascii="Arial" w:cs="Arial" w:hAnsi="Arial"/>
          <w:b w:val="true"/>
          <w:sz w:val="22"/>
        </w:rPr>
        <w:t>我现在每次准备发布新内容之前，都会给准备要发的内容多做几次低创作创作度检测。</w:t>
      </w:r>
    </w:p>
    <w:p>
      <w:pPr>
        <w:spacing w:before="120" w:after="120" w:line="288" w:lineRule="auto"/>
        <w:ind w:left="0"/>
        <w:jc w:val="left"/>
      </w:pPr>
      <w:r>
        <w:rPr>
          <w:rFonts w:eastAsia="等线" w:ascii="Arial" w:cs="Arial" w:hAnsi="Arial"/>
          <w:sz w:val="22"/>
        </w:rPr>
        <w:t>比如我会先看内容里AI生成内容的整体占比，一般会把这个数值控制在25%以内，还会检测内容的同质</w:t>
      </w:r>
    </w:p>
    <w:p>
      <w:pPr>
        <w:spacing w:before="120" w:after="120" w:line="288" w:lineRule="auto"/>
        <w:ind w:left="0"/>
        <w:jc w:val="left"/>
      </w:pPr>
      <w:r>
        <w:rPr>
          <w:rFonts w:eastAsia="等线" w:ascii="Arial" w:cs="Arial" w:hAnsi="Arial"/>
          <w:sz w:val="22"/>
        </w:rPr>
        <w:t>化指数，数值超过30%的话，会重新调整方向或者补充新的案例和数据，当然同时会进行提前进行低创作度检查。</w:t>
      </w:r>
    </w:p>
    <w:p>
      <w:pPr>
        <w:spacing w:before="120" w:after="120" w:line="288" w:lineRule="auto"/>
        <w:ind w:left="0"/>
        <w:jc w:val="left"/>
      </w:pPr>
      <w:r>
        <w:rPr>
          <w:rFonts w:eastAsia="等线" w:ascii="Arial" w:cs="Arial" w:hAnsi="Arial"/>
          <w:sz w:val="22"/>
        </w:rPr>
        <w:t>我们还要提前排查有没有隐形限流的风险，而且很多内容创作者都会漏掉这个关键指标，如果限流指数超标20%左右，发出去的内容基本不会获得曝光。</w:t>
      </w:r>
    </w:p>
    <w:p>
      <w:pPr>
        <w:spacing w:before="120" w:after="120" w:line="288" w:lineRule="auto"/>
        <w:ind w:left="0"/>
        <w:jc w:val="left"/>
      </w:pPr>
      <w:r>
        <w:rPr>
          <w:rFonts w:eastAsia="等线" w:ascii="Arial" w:cs="Arial" w:hAnsi="Arial"/>
          <w:sz w:val="22"/>
        </w:rPr>
        <w:t>如果AI生成的内容模板化的特征非常突出，你就要着重修改开头的过渡句，这些位置都是平台系统重点扫描的区域，把固定模板句式换成符合你自身表达习惯的内容就可以。</w:t>
      </w:r>
    </w:p>
    <w:p>
      <w:pPr>
        <w:spacing w:before="120" w:after="120" w:line="288" w:lineRule="auto"/>
        <w:ind w:left="0"/>
        <w:jc w:val="left"/>
      </w:pPr>
      <w:r>
        <w:rPr>
          <w:rFonts w:eastAsia="等线" w:ascii="Arial" w:cs="Arial" w:hAnsi="Arial"/>
          <w:sz w:val="22"/>
        </w:rPr>
        <w:t>发布的内容暗限流指数比较高，就要先排查检查一下自己是不是踩中了平台定好的敏感规则，有些词语单独看没什么问题，但组合在一起就会触发平台的风控机制。</w:t>
      </w:r>
    </w:p>
    <w:p>
      <w:pPr>
        <w:spacing w:before="120" w:after="120" w:line="288" w:lineRule="auto"/>
        <w:ind w:left="0"/>
        <w:jc w:val="left"/>
      </w:pPr>
      <w:r>
        <w:rPr>
          <w:rFonts w:eastAsia="等线" w:ascii="Arial" w:cs="Arial" w:hAnsi="Arial"/>
          <w:sz w:val="22"/>
        </w:rPr>
        <w:t>还有一件事我一定要给大家讲清楚，仅仅是单篇内容不符合平台要求，并不会立刻对你的账号做限流限制，发布的内容都存在同质化的问题，平台就会把你归类成低价值创作者。</w:t>
      </w:r>
    </w:p>
    <w:p>
      <w:pPr>
        <w:spacing w:before="120" w:after="120" w:line="288" w:lineRule="auto"/>
        <w:ind w:left="0"/>
        <w:jc w:val="left"/>
      </w:pPr>
      <w:r>
        <w:rPr>
          <w:rFonts w:eastAsia="等线" w:ascii="Arial" w:cs="Arial" w:hAnsi="Arial"/>
          <w:b w:val="true"/>
          <w:sz w:val="22"/>
        </w:rPr>
        <w:t>而且等到真走到这一步再想恢复正常就十分困难了。</w:t>
      </w:r>
    </w:p>
    <w:p>
      <w:pPr>
        <w:spacing w:before="120" w:after="120" w:line="288" w:lineRule="auto"/>
        <w:ind w:left="0"/>
        <w:jc w:val="left"/>
      </w:pPr>
      <w:r>
        <w:rPr>
          <w:rFonts w:eastAsia="等线" w:ascii="Arial" w:cs="Arial" w:hAnsi="Arial"/>
          <w:sz w:val="22"/>
        </w:rPr>
        <w:t>我给所有创作者的建议是，每发出1篇内容，就做一次全方位的检测，让各项数据指数都保持在安全范围内。</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u w:val="single"/>
        </w:rPr>
        <w:t>当平台将我们的账号打上低创作度的标记之后，我给大家分享几个已经实际验证过确实有效的办法。</w:t>
      </w:r>
    </w:p>
    <w:p>
      <w:pPr>
        <w:spacing w:before="120" w:after="120" w:line="288" w:lineRule="auto"/>
        <w:ind w:left="0"/>
        <w:jc w:val="left"/>
      </w:pPr>
      <w:r>
        <w:rPr>
          <w:rFonts w:eastAsia="等线" w:ascii="Arial" w:cs="Arial" w:hAnsi="Arial"/>
          <w:sz w:val="22"/>
        </w:rPr>
        <w:t>【1】</w:t>
      </w:r>
      <w:r>
        <w:rPr>
          <w:rFonts w:eastAsia="等线" w:ascii="Arial" w:cs="Arial" w:hAnsi="Arial"/>
          <w:b w:val="true"/>
          <w:sz w:val="22"/>
        </w:rPr>
        <w:t>利用contentany对准备要发的文章和已经发布的文章合并一起做低创作检查可以让我们提前避免踩坑，很多时候低创作不仅仅是AI率的问题。</w:t>
      </w:r>
    </w:p>
    <w:p>
      <w:pPr>
        <w:spacing w:before="120" w:after="120" w:line="288" w:lineRule="auto"/>
        <w:ind w:left="0"/>
        <w:jc w:val="left"/>
      </w:pPr>
      <w:r>
        <w:rPr>
          <w:rFonts w:eastAsia="等线" w:ascii="Arial" w:cs="Arial" w:hAnsi="Arial"/>
          <w:sz w:val="22"/>
        </w:rPr>
        <w:t>【2】更新完6篇完全符合平台高质量内容标准的内容之后，再给平台提交申诉申请，而且这6篇文章每一篇都需要通过低创作检查工具</w:t>
      </w:r>
    </w:p>
    <w:p>
      <w:pPr>
        <w:spacing w:before="120" w:after="120" w:line="288" w:lineRule="auto"/>
        <w:ind w:left="0"/>
        <w:jc w:val="left"/>
      </w:pPr>
      <w:r>
        <w:rPr>
          <w:rFonts w:eastAsia="等线" w:ascii="Arial" w:cs="Arial" w:hAnsi="Arial"/>
          <w:sz w:val="22"/>
        </w:rPr>
        <w:t>最终内容质量的好坏，取决于你有没有真正独家的原创观点和有实际价值的信息，这才是创作的核心价值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权威参考来源：</w:t>
            </w:r>
          </w:p>
          <w:p>
            <w:pPr>
              <w:numPr>
                <w:numId w:val="1"/>
              </w:numPr>
              <w:spacing w:before="120" w:after="120" w:line="288" w:lineRule="auto"/>
              <w:ind w:left="0"/>
              <w:jc w:val="left"/>
            </w:pPr>
            <w:r>
              <w:rPr>
                <w:rFonts w:eastAsia="等线" w:ascii="Arial" w:cs="Arial" w:hAnsi="Arial"/>
                <w:color w:val="646a73"/>
                <w:sz w:val="22"/>
              </w:rPr>
              <w:t>公众号官方运营规范3.27条更新说明</w:t>
            </w:r>
          </w:p>
          <w:p>
            <w:pPr>
              <w:numPr>
                <w:numId w:val="2"/>
              </w:numPr>
              <w:spacing w:before="120" w:after="120" w:line="288" w:lineRule="auto"/>
              <w:ind w:left="0"/>
              <w:jc w:val="left"/>
            </w:pPr>
            <w:r>
              <w:rPr>
                <w:rFonts w:eastAsia="等线" w:ascii="Arial" w:cs="Arial" w:hAnsi="Arial"/>
                <w:color w:val="646a73"/>
                <w:sz w:val="22"/>
              </w:rPr>
              <w:t>公众号和服务号官方运营规范</w:t>
            </w:r>
          </w:p>
          <w:p>
            <w:pPr>
              <w:numPr>
                <w:numId w:val="3"/>
              </w:numPr>
              <w:spacing w:before="120" w:after="120" w:line="288" w:lineRule="auto"/>
              <w:ind w:left="0"/>
              <w:jc w:val="left"/>
            </w:pPr>
            <w:r>
              <w:rPr>
                <w:rFonts w:eastAsia="等线" w:ascii="Arial" w:cs="Arial" w:hAnsi="Arial"/>
                <w:color w:val="646a73"/>
                <w:sz w:val="22"/>
              </w:rPr>
              <w:t>36氪公众号账号检测功能解读</w:t>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89323">
    <w:lvl>
      <w:start w:val="1"/>
      <w:numFmt w:val="decimal"/>
      <w:suff w:val="tab"/>
      <w:lvlText w:val="%1."/>
      <w:rPr>
        <w:color w:val="3370ff"/>
      </w:rPr>
    </w:lvl>
  </w:abstractNum>
  <w:abstractNum w:abstractNumId="1289324">
    <w:lvl>
      <w:start w:val="2"/>
      <w:numFmt w:val="decimal"/>
      <w:suff w:val="tab"/>
      <w:lvlText w:val="%1."/>
      <w:rPr>
        <w:color w:val="3370ff"/>
      </w:rPr>
    </w:lvl>
  </w:abstractNum>
  <w:abstractNum w:abstractNumId="1289325">
    <w:lvl>
      <w:start w:val="3"/>
      <w:numFmt w:val="decimal"/>
      <w:suff w:val="tab"/>
      <w:lvlText w:val="%1."/>
      <w:rPr>
        <w:color w:val="3370ff"/>
      </w:rPr>
    </w:lvl>
  </w:abstractNum>
  <w:num w:numId="1">
    <w:abstractNumId w:val="1289323"/>
  </w:num>
  <w:num w:numId="2">
    <w:abstractNumId w:val="1289324"/>
  </w:num>
  <w:num w:numId="3">
    <w:abstractNumId w:val="128932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2026-10-14T13:17:22Z</dcterms:created>
  <dc:creator>Apache POI</dc:creator>
</cp:coreProperties>
</file>