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AI写GEO文章出现AI大模型不收录，GEO答案不引用的技术原因和解决方案</w:t>
      </w:r>
    </w:p>
    <w:p>
      <w:pPr>
        <w:spacing w:before="120" w:after="120" w:line="288" w:lineRule="auto"/>
        <w:ind w:left="0"/>
        <w:jc w:val="left"/>
      </w:pPr>
      <w:r>
        <w:rPr>
          <w:rFonts w:eastAsia="等线" w:ascii="Arial" w:cs="Arial" w:hAnsi="Arial"/>
          <w:sz w:val="22"/>
        </w:rPr>
        <w:t>今年的9月一家排在行业头部的内容平台，总共清理掉了近十二万条由AI生成的用户分享笔记，还封禁了四千二百多个存在违规行为的账号。</w:t>
      </w:r>
    </w:p>
    <w:p>
      <w:pPr>
        <w:spacing w:before="120" w:after="120" w:line="288" w:lineRule="auto"/>
        <w:ind w:left="0"/>
        <w:jc w:val="center"/>
      </w:pPr>
      <w:r>
        <w:drawing>
          <wp:inline distT="0" distR="0" distB="0" distL="0">
            <wp:extent cx="5257800" cy="2628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AI大模型抓取并收录了你的原创文章，但却从头到尾都没有正式引用过你的内容，搜索引擎能检索到内容，和被GEO答案引用根本就是两回事。</w:t>
      </w:r>
    </w:p>
    <w:p>
      <w:pPr>
        <w:spacing w:before="120" w:after="120" w:line="288" w:lineRule="auto"/>
        <w:ind w:left="0"/>
        <w:jc w:val="left"/>
      </w:pPr>
      <w:r>
        <w:rPr>
          <w:rFonts w:eastAsia="等线" w:ascii="Arial" w:cs="Arial" w:hAnsi="Arial"/>
          <w:sz w:val="22"/>
        </w:rPr>
        <w:t>AI大模型收录文章内容，这最多只能说明你拿到了进入下一环节的候选资格，后面还有一轮新的筛选，之后才能决定最终生成答案里挂上谁的内容。</w:t>
      </w:r>
    </w:p>
    <w:p>
      <w:pPr>
        <w:spacing w:before="120" w:after="120" w:line="288" w:lineRule="auto"/>
        <w:ind w:left="0"/>
        <w:jc w:val="left"/>
      </w:pPr>
      <w:r>
        <w:rPr>
          <w:rFonts w:eastAsia="等线" w:ascii="Arial" w:cs="Arial" w:hAnsi="Arial"/>
          <w:sz w:val="22"/>
        </w:rPr>
        <w:t>现有公开监测数据显示，超过六成收录的内容从来没有被AI大模型引用过，大部分内容都没能通过这一轮筛选。</w:t>
      </w:r>
    </w:p>
    <w:p>
      <w:pPr>
        <w:spacing w:before="120" w:after="120" w:line="288" w:lineRule="auto"/>
        <w:ind w:left="0"/>
        <w:jc w:val="left"/>
      </w:pPr>
      <w:r>
        <w:rPr>
          <w:rFonts w:eastAsia="等线" w:ascii="Arial" w:cs="Arial" w:hAnsi="Arial"/>
          <w:sz w:val="22"/>
        </w:rPr>
        <w:t>我们用来挑选内容的规则实际上一点也不复杂，有专门的研究机构做过一万条内容检索的相关实验，研究人员最终得出了清晰明确的结论。</w:t>
      </w:r>
    </w:p>
    <w:p>
      <w:pPr>
        <w:spacing w:before="120" w:after="120" w:line="288" w:lineRule="auto"/>
        <w:ind w:left="0"/>
        <w:jc w:val="left"/>
      </w:pPr>
      <w:r>
        <w:rPr>
          <w:rFonts w:eastAsia="等线" w:ascii="Arial" w:cs="Arial" w:hAnsi="Arial"/>
          <w:sz w:val="22"/>
        </w:rPr>
        <w:t>如果是在同一个问题的下方，额外又出现了一篇观点内容和之前十篇完全一模一样的重复文章的话，平台基本都不会给这篇文章过审核。</w:t>
      </w:r>
    </w:p>
    <w:p>
      <w:pPr>
        <w:spacing w:before="120" w:after="120" w:line="288" w:lineRule="auto"/>
        <w:ind w:left="0"/>
        <w:jc w:val="left"/>
      </w:pPr>
      <w:r>
        <w:rPr>
          <w:rFonts w:eastAsia="等线" w:ascii="Arial" w:cs="Arial" w:hAnsi="Arial"/>
          <w:sz w:val="22"/>
        </w:rPr>
        <w:t>这是因为它没办法给读者提供前十篇内容里不存在的全新信息，且它只是把网络上早已经公开存在的现成观点重新打乱顺序拼接组合到一起，看起来像是一篇原创的新文章，但其实没什么独特价值。</w:t>
      </w:r>
    </w:p>
    <w:p>
      <w:pPr>
        <w:spacing w:before="120" w:after="120" w:line="288" w:lineRule="auto"/>
        <w:ind w:left="0"/>
        <w:jc w:val="left"/>
      </w:pPr>
      <w:r>
        <w:rPr>
          <w:rFonts w:eastAsia="等线" w:ascii="Arial" w:cs="Arial" w:hAnsi="Arial"/>
          <w:sz w:val="22"/>
        </w:rPr>
        <w:t>如果连续多篇都套用一模一样的框架写内容，哪怕单篇内容写得再出色，那平台后续也会把这个账号标成低质量创作。</w:t>
      </w:r>
    </w:p>
    <w:p>
      <w:pPr>
        <w:spacing w:before="120" w:after="120" w:line="288" w:lineRule="auto"/>
        <w:ind w:left="0"/>
        <w:jc w:val="left"/>
      </w:pPr>
      <w:r>
        <w:rPr>
          <w:rFonts w:eastAsia="等线" w:ascii="Arial" w:cs="Arial" w:hAnsi="Arial"/>
          <w:sz w:val="22"/>
        </w:rPr>
        <w:t>当多篇内容的低质量创作标记不断累积之后，然后平台就会直接减少这个账号发布的所有内容能获得的曝光机会。</w:t>
      </w:r>
    </w:p>
    <w:p>
      <w:pPr>
        <w:spacing w:before="120" w:after="120" w:line="288" w:lineRule="auto"/>
        <w:ind w:left="0"/>
        <w:jc w:val="left"/>
      </w:pPr>
      <w:r>
        <w:rPr>
          <w:rFonts w:eastAsia="等线" w:ascii="Arial" w:cs="Arial" w:hAnsi="Arial"/>
          <w:sz w:val="22"/>
        </w:rPr>
        <w:t>还有一个很多创作者都不容易发现到的问题，出现在内容的数据细节上。</w:t>
      </w:r>
    </w:p>
    <w:p>
      <w:pPr>
        <w:spacing w:before="120" w:after="120" w:line="288" w:lineRule="auto"/>
        <w:ind w:left="0"/>
        <w:jc w:val="left"/>
      </w:pPr>
      <w:r>
        <w:rPr>
          <w:rFonts w:eastAsia="等线" w:ascii="Arial" w:cs="Arial" w:hAnsi="Arial"/>
          <w:sz w:val="22"/>
        </w:rPr>
        <w:t>AI生成内容的时候，经常会随意编造出看起来十分真实的数据，像是行业增长率、用户调研结果这类内容。</w:t>
      </w:r>
    </w:p>
    <w:p>
      <w:pPr>
        <w:spacing w:before="120" w:after="120" w:line="288" w:lineRule="auto"/>
        <w:ind w:left="0"/>
        <w:jc w:val="left"/>
      </w:pPr>
      <w:r>
        <w:rPr>
          <w:rFonts w:eastAsia="等线" w:ascii="Arial" w:cs="Arial" w:hAnsi="Arial"/>
          <w:b w:val="true"/>
          <w:color w:val="d83931"/>
          <w:sz w:val="22"/>
        </w:rPr>
        <w:t>目前平台的AI大模型在采用内容答案前，会主动给多个信息来源做交叉核对。</w:t>
      </w:r>
    </w:p>
    <w:p>
      <w:pPr>
        <w:spacing w:before="120" w:after="120" w:line="288" w:lineRule="auto"/>
        <w:ind w:left="0"/>
        <w:jc w:val="left"/>
      </w:pPr>
      <w:r>
        <w:rPr>
          <w:rFonts w:eastAsia="等线" w:ascii="Arial" w:cs="Arial" w:hAnsi="Arial"/>
          <w:sz w:val="22"/>
        </w:rPr>
        <w:t>如果核对后发现数据和公开的统一口径对不上，它就会直接给这个账号下面的内容打上不真实标记。</w:t>
      </w:r>
    </w:p>
    <w:p>
      <w:pPr>
        <w:spacing w:before="120" w:after="120" w:line="288" w:lineRule="auto"/>
        <w:ind w:left="0"/>
        <w:jc w:val="left"/>
      </w:pPr>
      <w:r>
        <w:rPr>
          <w:rFonts w:eastAsia="等线" w:ascii="Arial" w:cs="Arial" w:hAnsi="Arial"/>
          <w:sz w:val="22"/>
        </w:rPr>
        <w:t>往后这个号发出来的所有内容都会受影响，整体可信度也会下降。</w:t>
      </w:r>
    </w:p>
    <w:p>
      <w:pPr>
        <w:spacing w:before="120" w:after="120" w:line="288" w:lineRule="auto"/>
        <w:ind w:left="0"/>
        <w:jc w:val="left"/>
      </w:pPr>
      <w:r>
        <w:rPr>
          <w:rFonts w:eastAsia="等线" w:ascii="Arial" w:cs="Arial" w:hAnsi="Arial"/>
          <w:b w:val="true"/>
          <w:color w:val="d83931"/>
          <w:sz w:val="22"/>
          <w:u w:val="single"/>
        </w:rPr>
        <w:t>解决思路不复杂。</w:t>
      </w:r>
    </w:p>
    <w:p>
      <w:pPr>
        <w:spacing w:before="120" w:after="120" w:line="288" w:lineRule="auto"/>
        <w:ind w:left="0"/>
        <w:jc w:val="center"/>
      </w:pPr>
      <w:r>
        <w:drawing>
          <wp:inline distT="0" distR="0" distB="0" distL="0">
            <wp:extent cx="5257800" cy="2628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1】在每一篇稿件正式对外推送发布之前，我都会先把完整的全文放到contentany这个工具当中进行一整套完整的内容检测流程：主要看一下AI率占比是否超过25%，内容同质化指数是否超过20%，如果同质化占比超过20%左右，会换个切入方向重新搭文章框架，同时做低创作度排查和隐性限流排查。</w:t>
      </w:r>
    </w:p>
    <w:p>
      <w:pPr>
        <w:spacing w:before="120" w:after="120" w:line="288" w:lineRule="auto"/>
        <w:ind w:left="0"/>
        <w:jc w:val="left"/>
      </w:pPr>
      <w:r>
        <w:rPr>
          <w:rFonts w:eastAsia="等线" w:ascii="Arial" w:cs="Arial" w:hAnsi="Arial"/>
          <w:sz w:val="22"/>
        </w:rPr>
        <w:t>【2】如果碰到系统标红标记出来的敏感词，我会逐句结合上下文检查对应内容，不会直接对敏感词做简单机械的替换。</w:t>
      </w:r>
    </w:p>
    <w:p>
      <w:pPr>
        <w:spacing w:before="120" w:after="120" w:line="288" w:lineRule="auto"/>
        <w:ind w:left="0"/>
        <w:jc w:val="left"/>
      </w:pPr>
      <w:r>
        <w:rPr>
          <w:rFonts w:eastAsia="等线" w:ascii="Arial" w:cs="Arial" w:hAnsi="Arial"/>
          <w:sz w:val="22"/>
        </w:rPr>
        <w:t>【3】单独再复查一遍文章的标题，检查一遍所有内容里的数据真实性，且每一个数字我都会专门核实它的信息来源。</w:t>
      </w:r>
    </w:p>
    <w:p>
      <w:pPr>
        <w:spacing w:before="120" w:after="120" w:line="288" w:lineRule="auto"/>
        <w:ind w:left="0"/>
        <w:jc w:val="left"/>
      </w:pPr>
      <w:r>
        <w:rPr>
          <w:rFonts w:eastAsia="等线" w:ascii="Arial" w:cs="Arial" w:hAnsi="Arial"/>
          <w:sz w:val="22"/>
        </w:rPr>
        <w:t>【4】加入能核实的内容，比如准确的各类统计的数字、权威机构的原始结论，还有能查到的行业标准来源，</w:t>
      </w:r>
    </w:p>
    <w:p>
      <w:pPr>
        <w:spacing w:before="120" w:after="120" w:line="288" w:lineRule="auto"/>
        <w:ind w:left="0"/>
        <w:jc w:val="left"/>
      </w:pPr>
      <w:r>
        <w:rPr>
          <w:rFonts w:eastAsia="等线" w:ascii="Arial" w:cs="Arial" w:hAnsi="Arial"/>
          <w:sz w:val="22"/>
        </w:rPr>
        <w:t>另外我专门做过基准测试，结果发现，标注了准确统计数字的内容，曝光量比普通内容高出近四成左右；</w:t>
      </w:r>
    </w:p>
    <w:p>
      <w:pPr>
        <w:spacing w:before="120" w:after="120" w:line="288" w:lineRule="auto"/>
        <w:ind w:left="0"/>
        <w:jc w:val="left"/>
      </w:pPr>
      <w:r>
        <w:rPr>
          <w:rFonts w:eastAsia="等线" w:ascii="Arial" w:cs="Arial" w:hAnsi="Arial"/>
          <w:b w:val="true"/>
          <w:sz w:val="22"/>
          <w:u w:val="single"/>
        </w:rPr>
        <w:t>且带有直接引语的内容曝光量比普通内容高出40%左右，这些内容比任何写作技巧都更有效果。</w:t>
      </w:r>
    </w:p>
    <w:p>
      <w:pPr>
        <w:spacing w:before="120" w:after="120" w:line="288" w:lineRule="auto"/>
        <w:ind w:left="0"/>
        <w:jc w:val="left"/>
      </w:pPr>
      <w:r>
        <w:rPr>
          <w:rFonts w:eastAsia="等线" w:ascii="Arial" w:cs="Arial" w:hAnsi="Arial"/>
          <w:sz w:val="22"/>
        </w:rPr>
        <w:t>AI生成出来的初稿只能够拿来当作基础原始素材使用，我们要给每三百字的初稿，加上网上搜索不到的独有内容。</w:t>
      </w:r>
    </w:p>
    <w:p>
      <w:pPr>
        <w:spacing w:before="120" w:after="120" w:line="288" w:lineRule="auto"/>
        <w:ind w:left="0"/>
        <w:jc w:val="left"/>
      </w:pPr>
      <w:r>
        <w:rPr>
          <w:rFonts w:eastAsia="等线" w:ascii="Arial" w:cs="Arial" w:hAnsi="Arial"/>
          <w:sz w:val="22"/>
        </w:rPr>
        <w:t>信息。除此之外，平台能检索到你的内容只是拿到了入场资格，但能让用户主动选中你的内容才算最终成功。</w:t>
      </w:r>
    </w:p>
    <w:p>
      <w:pPr>
        <w:spacing w:before="120" w:after="120" w:line="288" w:lineRule="auto"/>
        <w:ind w:left="0"/>
        <w:jc w:val="left"/>
      </w:pPr>
      <w:r>
        <w:rPr>
          <w:rFonts w:eastAsia="等线" w:ascii="Arial" w:cs="Arial" w:hAnsi="Arial"/>
          <w:sz w:val="22"/>
          <w:u w:val="single"/>
        </w:rPr>
        <w:t>实际上AI大模型真正需要的不是通顺流畅的文字，是能够经得起反复核对的真实内容，所以下次发布内容前抽出十分</w:t>
      </w:r>
    </w:p>
    <w:p>
      <w:pPr>
        <w:spacing w:before="120" w:after="120" w:line="288" w:lineRule="auto"/>
        <w:ind w:left="0"/>
        <w:jc w:val="left"/>
      </w:pPr>
      <w:r>
        <w:rPr>
          <w:rFonts w:eastAsia="等线" w:ascii="Arial" w:cs="Arial" w:hAnsi="Arial"/>
          <w:sz w:val="22"/>
          <w:u w:val="single"/>
        </w:rPr>
        <w:t>钟核对一遍内容，远比发完内容后对着零引用干着急有用要多。</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pStyle w:val="1"/>
              <w:spacing w:before="380" w:after="140" w:line="288" w:lineRule="auto"/>
              <w:ind w:left="0"/>
              <w:jc w:val="left"/>
              <w:outlineLvl w:val="0"/>
            </w:pPr>
            <w:bookmarkStart w:name="heading_0" w:id="0"/>
            <w:r>
              <w:rPr>
                <w:rFonts w:eastAsia="等线" w:ascii="Arial" w:cs="Arial" w:hAnsi="Arial"/>
                <w:b w:val="true"/>
                <w:color w:val="646a73"/>
                <w:sz w:val="36"/>
              </w:rPr>
              <w:t>权威参考来源</w:t>
            </w:r>
            <w:bookmarkEnd w:id="0"/>
          </w:p>
          <w:p>
            <w:pPr>
              <w:numPr>
                <w:numId w:val="1"/>
              </w:numPr>
              <w:spacing w:before="120" w:after="120" w:line="288" w:lineRule="auto"/>
              <w:ind w:left="0"/>
              <w:jc w:val="left"/>
            </w:pPr>
            <w:r>
              <w:rPr>
                <w:rFonts w:eastAsia="等线" w:ascii="Arial" w:cs="Arial" w:hAnsi="Arial"/>
                <w:color w:val="646a73"/>
                <w:sz w:val="22"/>
              </w:rPr>
              <w:t>普林斯顿大学等机构联合研究《GEO生成式引擎优化基准研究》</w:t>
            </w:r>
          </w:p>
          <w:p>
            <w:pPr>
              <w:numPr>
                <w:numId w:val="2"/>
              </w:numPr>
              <w:spacing w:before="120" w:after="120" w:line="288" w:lineRule="auto"/>
              <w:ind w:left="0"/>
              <w:jc w:val="left"/>
            </w:pPr>
            <w:r>
              <w:rPr>
                <w:rFonts w:eastAsia="等线" w:ascii="Arial" w:cs="Arial" w:hAnsi="Arial"/>
                <w:color w:val="646a73"/>
                <w:sz w:val="22"/>
              </w:rPr>
              <w:t>Google搜索中心《针对Google搜索中的生成式AI功能进行优化的指南》</w:t>
            </w:r>
          </w:p>
          <w:p>
            <w:pPr>
              <w:numPr>
                <w:numId w:val="3"/>
              </w:numPr>
              <w:spacing w:before="120" w:after="120" w:line="288" w:lineRule="auto"/>
              <w:ind w:left="0"/>
              <w:jc w:val="left"/>
            </w:pPr>
            <w:r>
              <w:rPr>
                <w:rFonts w:eastAsia="等线" w:ascii="Arial" w:cs="Arial" w:hAnsi="Arial"/>
                <w:color w:val="646a73"/>
                <w:sz w:val="22"/>
              </w:rPr>
              <w:t>凤凰网《纯AI生成的GEO发稿，为什么大模型根本不愿意收录引用》</w:t>
            </w:r>
          </w:p>
        </w:tc>
      </w:tr>
    </w:tbl>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64605">
    <w:lvl>
      <w:start w:val="1"/>
      <w:numFmt w:val="decimal"/>
      <w:suff w:val="tab"/>
      <w:lvlText w:val="%1."/>
      <w:rPr>
        <w:color w:val="3370ff"/>
      </w:rPr>
    </w:lvl>
  </w:abstractNum>
  <w:abstractNum w:abstractNumId="464606">
    <w:lvl>
      <w:start w:val="2"/>
      <w:numFmt w:val="decimal"/>
      <w:suff w:val="tab"/>
      <w:lvlText w:val="%1."/>
      <w:rPr>
        <w:color w:val="3370ff"/>
      </w:rPr>
    </w:lvl>
  </w:abstractNum>
  <w:abstractNum w:abstractNumId="464607">
    <w:lvl>
      <w:start w:val="3"/>
      <w:numFmt w:val="decimal"/>
      <w:suff w:val="tab"/>
      <w:lvlText w:val="%1."/>
      <w:rPr>
        <w:color w:val="3370ff"/>
      </w:rPr>
    </w:lvl>
  </w:abstractNum>
  <w:num w:numId="1">
    <w:abstractNumId w:val="464605"/>
  </w:num>
  <w:num w:numId="2">
    <w:abstractNumId w:val="464606"/>
  </w:num>
  <w:num w:numId="3">
    <w:abstractNumId w:val="46460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numbering.xml" Type="http://schemas.openxmlformats.org/officeDocument/2006/relationships/numbering"/><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2026-10-13T06:10:07Z</dcterms:created>
  <dc:creator>Apache POI</dc:creator>
</cp:coreProperties>
</file>