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82" w:rsidRDefault="00527882" w:rsidP="00527882">
      <w:pPr>
        <w:pStyle w:val="Title"/>
      </w:pPr>
      <w:r>
        <w:rPr>
          <w:rFonts w:hint="eastAsia"/>
        </w:rPr>
        <w:t>CI</w:t>
      </w:r>
      <w:r w:rsidR="00D03536">
        <w:rPr>
          <w:rFonts w:hint="eastAsia"/>
        </w:rPr>
        <w:t>改进之</w:t>
      </w:r>
      <w:r>
        <w:rPr>
          <w:rFonts w:hint="eastAsia"/>
        </w:rPr>
        <w:t>需求分析</w:t>
      </w:r>
    </w:p>
    <w:tbl>
      <w:tblPr>
        <w:tblStyle w:val="TableGrid"/>
        <w:tblW w:w="0" w:type="auto"/>
        <w:tblInd w:w="357" w:type="dxa"/>
        <w:tblLook w:val="04A0"/>
      </w:tblPr>
      <w:tblGrid>
        <w:gridCol w:w="2728"/>
        <w:gridCol w:w="5437"/>
      </w:tblGrid>
      <w:tr w:rsidR="00527882" w:rsidTr="00DC0398">
        <w:tc>
          <w:tcPr>
            <w:tcW w:w="8165" w:type="dxa"/>
            <w:gridSpan w:val="2"/>
          </w:tcPr>
          <w:p w:rsidR="00527882" w:rsidRDefault="00527882" w:rsidP="00DC0398">
            <w:pPr>
              <w:ind w:left="0"/>
              <w:jc w:val="center"/>
            </w:pPr>
            <w:r>
              <w:rPr>
                <w:rFonts w:hint="eastAsia"/>
              </w:rPr>
              <w:t>修订记录</w:t>
            </w:r>
          </w:p>
        </w:tc>
      </w:tr>
      <w:tr w:rsidR="00527882" w:rsidTr="00DC0398">
        <w:tc>
          <w:tcPr>
            <w:tcW w:w="2728" w:type="dxa"/>
          </w:tcPr>
          <w:p w:rsidR="00527882" w:rsidRDefault="00527882" w:rsidP="00DC0398">
            <w:pPr>
              <w:ind w:left="0"/>
            </w:pPr>
            <w:r>
              <w:rPr>
                <w:rFonts w:hint="eastAsia"/>
              </w:rPr>
              <w:t>2015-02-22 Ting YU</w:t>
            </w:r>
          </w:p>
        </w:tc>
        <w:tc>
          <w:tcPr>
            <w:tcW w:w="5437" w:type="dxa"/>
          </w:tcPr>
          <w:p w:rsidR="00527882" w:rsidRDefault="00527882" w:rsidP="00DC0398">
            <w:pPr>
              <w:ind w:left="0"/>
            </w:pP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初稿</w:t>
            </w:r>
          </w:p>
        </w:tc>
      </w:tr>
      <w:tr w:rsidR="00527882" w:rsidTr="00DC0398">
        <w:tc>
          <w:tcPr>
            <w:tcW w:w="2728" w:type="dxa"/>
          </w:tcPr>
          <w:p w:rsidR="00527882" w:rsidRDefault="00527882" w:rsidP="00DC0398">
            <w:pPr>
              <w:ind w:left="0"/>
            </w:pPr>
            <w:r>
              <w:rPr>
                <w:rFonts w:hint="eastAsia"/>
              </w:rPr>
              <w:t>2015-09-26 Ting YU</w:t>
            </w:r>
          </w:p>
        </w:tc>
        <w:tc>
          <w:tcPr>
            <w:tcW w:w="5437" w:type="dxa"/>
          </w:tcPr>
          <w:p w:rsidR="00527882" w:rsidRDefault="00527882" w:rsidP="00DC0398">
            <w:pPr>
              <w:ind w:left="0"/>
            </w:pPr>
            <w:r>
              <w:rPr>
                <w:rFonts w:hint="eastAsia"/>
              </w:rPr>
              <w:t>第二次修正</w:t>
            </w:r>
          </w:p>
        </w:tc>
      </w:tr>
    </w:tbl>
    <w:p w:rsidR="00527882" w:rsidRPr="002B0E83" w:rsidRDefault="00527882" w:rsidP="00527882"/>
    <w:p w:rsidR="00527882" w:rsidRDefault="00527882" w:rsidP="00527882">
      <w:pPr>
        <w:pStyle w:val="Heading2"/>
      </w:pPr>
      <w:r>
        <w:rPr>
          <w:rFonts w:hint="eastAsia"/>
        </w:rPr>
        <w:t>持续集成介绍</w:t>
      </w:r>
    </w:p>
    <w:p w:rsidR="00527882" w:rsidRPr="007B6E69" w:rsidRDefault="00527882" w:rsidP="00527882">
      <w:r>
        <w:rPr>
          <w:rFonts w:hint="eastAsia"/>
        </w:rPr>
        <w:tab/>
      </w:r>
      <w:r>
        <w:rPr>
          <w:rFonts w:hint="eastAsia"/>
        </w:rPr>
        <w:tab/>
      </w:r>
      <w:r w:rsidR="000C6C47">
        <w:rPr>
          <w:rFonts w:hint="eastAsia"/>
        </w:rPr>
        <w:t>持续集成是</w:t>
      </w:r>
      <w:r>
        <w:rPr>
          <w:rFonts w:hint="eastAsia"/>
        </w:rPr>
        <w:t>一种软件开发实践，即团队开发成员经常集成他们的工作，通常每天发生多次集成。每次集成都通过自动化的构建（包括编译、自动化测试、发布）来验证，从而尽快地发现错误。持续集成的目的，是让产品可以快速迭代，从而快速发现错误纠正错误，保持高质量的产品。</w:t>
      </w:r>
    </w:p>
    <w:p w:rsidR="00527882" w:rsidRDefault="00527882" w:rsidP="00527882">
      <w:pPr>
        <w:pStyle w:val="Heading2"/>
      </w:pPr>
      <w:r>
        <w:rPr>
          <w:rFonts w:hint="eastAsia"/>
        </w:rPr>
        <w:t>CI</w:t>
      </w:r>
      <w:r>
        <w:rPr>
          <w:rFonts w:hint="eastAsia"/>
        </w:rPr>
        <w:t>待解决的问题</w:t>
      </w:r>
    </w:p>
    <w:p w:rsidR="00527882" w:rsidRDefault="00527882" w:rsidP="005278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CI</w:t>
      </w:r>
      <w:r>
        <w:rPr>
          <w:rFonts w:hint="eastAsia"/>
        </w:rPr>
        <w:t>功能日益繁杂，</w:t>
      </w:r>
      <w:r>
        <w:rPr>
          <w:rFonts w:hint="eastAsia"/>
        </w:rPr>
        <w:t>CI</w:t>
      </w:r>
      <w:r>
        <w:rPr>
          <w:rFonts w:hint="eastAsia"/>
        </w:rPr>
        <w:t>逐渐臃肿不够灵活、缺少部分功能、易用性较差等问题，提出重新修整</w:t>
      </w:r>
      <w:r>
        <w:rPr>
          <w:rFonts w:hint="eastAsia"/>
        </w:rPr>
        <w:t>CI</w:t>
      </w:r>
      <w:r>
        <w:rPr>
          <w:rFonts w:hint="eastAsia"/>
        </w:rPr>
        <w:t>。从稳定性、功能性、易用性和可维护性这几个方面，来分析当前</w:t>
      </w:r>
      <w:r>
        <w:rPr>
          <w:rFonts w:hint="eastAsia"/>
        </w:rPr>
        <w:t>CI</w:t>
      </w:r>
      <w:r>
        <w:rPr>
          <w:rFonts w:hint="eastAsia"/>
        </w:rPr>
        <w:t>遇到的问题以及如何解决。</w:t>
      </w:r>
    </w:p>
    <w:p w:rsidR="00527882" w:rsidRDefault="00527882" w:rsidP="00527882">
      <w:pPr>
        <w:pStyle w:val="Heading3"/>
      </w:pPr>
      <w:r>
        <w:rPr>
          <w:rFonts w:hint="eastAsia"/>
        </w:rPr>
        <w:t>稳定性</w:t>
      </w:r>
    </w:p>
    <w:p w:rsidR="00527882" w:rsidRPr="006220FF" w:rsidRDefault="00527882" w:rsidP="005278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稳定性是指</w:t>
      </w:r>
      <w:r>
        <w:rPr>
          <w:rFonts w:hint="eastAsia"/>
        </w:rPr>
        <w:t>CI</w:t>
      </w:r>
      <w:r>
        <w:rPr>
          <w:rFonts w:hint="eastAsia"/>
        </w:rPr>
        <w:t>能否稳定地输出高质量的测试报告。如果不能保证稳定性，例如：一些随机问题导致</w:t>
      </w:r>
      <w:r>
        <w:rPr>
          <w:rFonts w:hint="eastAsia"/>
        </w:rPr>
        <w:t>CI</w:t>
      </w:r>
      <w:r>
        <w:rPr>
          <w:rFonts w:hint="eastAsia"/>
        </w:rPr>
        <w:t>工程挂掉，或者用例弱一致性问题导致用例失败，像这些情况总是需要投入人力去解决。</w:t>
      </w:r>
      <w:r>
        <w:rPr>
          <w:rFonts w:hint="eastAsia"/>
        </w:rPr>
        <w:t>CI</w:t>
      </w:r>
      <w:r>
        <w:rPr>
          <w:rFonts w:hint="eastAsia"/>
        </w:rPr>
        <w:t>作为自动化构建平台，每天发生多次集成，频繁地自动化编译和测试，如果不能保证稳定性，将需要投入不必要的人力去解决问题。</w:t>
      </w:r>
    </w:p>
    <w:p w:rsidR="00527882" w:rsidRPr="00E928BE" w:rsidRDefault="00527882" w:rsidP="00527882">
      <w:pPr>
        <w:pStyle w:val="ListParagraph"/>
        <w:ind w:left="777" w:firstLineChars="0" w:firstLine="0"/>
      </w:pPr>
    </w:p>
    <w:tbl>
      <w:tblPr>
        <w:tblStyle w:val="TableGrid"/>
        <w:tblW w:w="0" w:type="auto"/>
        <w:tblInd w:w="777" w:type="dxa"/>
        <w:tblLook w:val="04A0"/>
      </w:tblPr>
      <w:tblGrid>
        <w:gridCol w:w="2633"/>
        <w:gridCol w:w="4211"/>
        <w:gridCol w:w="901"/>
      </w:tblGrid>
      <w:tr w:rsidR="00527882" w:rsidTr="00DC0398">
        <w:tc>
          <w:tcPr>
            <w:tcW w:w="2633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稳定性的问题</w:t>
            </w:r>
          </w:p>
        </w:tc>
        <w:tc>
          <w:tcPr>
            <w:tcW w:w="4211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901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优先级</w:t>
            </w:r>
          </w:p>
        </w:tc>
      </w:tr>
      <w:tr w:rsidR="00527882" w:rsidTr="00DC0398">
        <w:tc>
          <w:tcPr>
            <w:tcW w:w="2633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分支机器卡导致用例失败</w:t>
            </w:r>
          </w:p>
        </w:tc>
        <w:tc>
          <w:tcPr>
            <w:tcW w:w="421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进一步分析机器卡的原因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633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svn</w:t>
            </w:r>
            <w:r w:rsidRPr="006977C3">
              <w:rPr>
                <w:rFonts w:hint="eastAsia"/>
                <w:color w:val="44964C" w:themeColor="background1" w:themeShade="80"/>
              </w:rPr>
              <w:t>更新时停止构建导致下次</w:t>
            </w:r>
            <w:r w:rsidRPr="006977C3">
              <w:rPr>
                <w:rFonts w:hint="eastAsia"/>
                <w:color w:val="44964C" w:themeColor="background1" w:themeShade="80"/>
              </w:rPr>
              <w:t>svn</w:t>
            </w:r>
            <w:r w:rsidRPr="006977C3">
              <w:rPr>
                <w:rFonts w:hint="eastAsia"/>
                <w:color w:val="44964C" w:themeColor="background1" w:themeShade="80"/>
              </w:rPr>
              <w:t>更新失败</w:t>
            </w:r>
          </w:p>
        </w:tc>
        <w:tc>
          <w:tcPr>
            <w:tcW w:w="421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版本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63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commentRangeStart w:id="0"/>
            <w:r>
              <w:rPr>
                <w:rFonts w:hint="eastAsia"/>
              </w:rPr>
              <w:t>网络异常</w:t>
            </w:r>
            <w:commentRangeEnd w:id="0"/>
            <w:r w:rsidR="005E7436">
              <w:rPr>
                <w:rStyle w:val="CommentReference"/>
              </w:rPr>
              <w:commentReference w:id="0"/>
            </w:r>
            <w:r>
              <w:rPr>
                <w:rFonts w:hint="eastAsia"/>
              </w:rPr>
              <w:t>导致构建失败</w:t>
            </w:r>
          </w:p>
        </w:tc>
        <w:tc>
          <w:tcPr>
            <w:tcW w:w="421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监控机器的内存、网络、</w:t>
            </w:r>
            <w:r>
              <w:rPr>
                <w:rFonts w:hint="eastAsia"/>
              </w:rPr>
              <w:t>CPU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63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421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</w:tbl>
    <w:p w:rsidR="00527882" w:rsidRDefault="00527882" w:rsidP="00527882">
      <w:pPr>
        <w:pStyle w:val="ListParagraph"/>
        <w:ind w:left="1197" w:firstLineChars="0" w:firstLine="0"/>
      </w:pPr>
    </w:p>
    <w:p w:rsidR="00527882" w:rsidRDefault="00527882" w:rsidP="0052788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分支测试机器卡导致分支用例经常报</w:t>
      </w:r>
      <w:r>
        <w:rPr>
          <w:rFonts w:hint="eastAsia"/>
        </w:rPr>
        <w:t>-15</w:t>
      </w:r>
      <w:r>
        <w:rPr>
          <w:rFonts w:hint="eastAsia"/>
        </w:rPr>
        <w:t>、</w:t>
      </w:r>
      <w:r>
        <w:rPr>
          <w:rFonts w:hint="eastAsia"/>
        </w:rPr>
        <w:t>-104</w:t>
      </w:r>
      <w:r>
        <w:rPr>
          <w:rFonts w:hint="eastAsia"/>
        </w:rPr>
        <w:t>、</w:t>
      </w:r>
      <w:r>
        <w:rPr>
          <w:rFonts w:hint="eastAsia"/>
        </w:rPr>
        <w:t>-252</w:t>
      </w:r>
      <w:r>
        <w:rPr>
          <w:rFonts w:hint="eastAsia"/>
        </w:rPr>
        <w:t>等错误，进程卡顿导致</w:t>
      </w:r>
      <w:r>
        <w:rPr>
          <w:rFonts w:hint="eastAsia"/>
        </w:rPr>
        <w:t>coord</w:t>
      </w:r>
      <w:r>
        <w:rPr>
          <w:rFonts w:hint="eastAsia"/>
        </w:rPr>
        <w:t>节点连接不上或者主节点降备等问题。尤其在</w:t>
      </w:r>
      <w:r>
        <w:rPr>
          <w:rFonts w:hint="eastAsia"/>
        </w:rPr>
        <w:t>suse</w:t>
      </w:r>
      <w:r>
        <w:rPr>
          <w:rFonts w:hint="eastAsia"/>
        </w:rPr>
        <w:t>机器上出现的最为频繁。每天需要测试人员去定位是不是机器卡导致的问题。需要进一步分析机器</w:t>
      </w:r>
      <w:r>
        <w:rPr>
          <w:rFonts w:hint="eastAsia"/>
        </w:rPr>
        <w:t>/</w:t>
      </w:r>
      <w:r>
        <w:rPr>
          <w:rFonts w:hint="eastAsia"/>
        </w:rPr>
        <w:t>进程卡顿的原因。</w:t>
      </w:r>
    </w:p>
    <w:p w:rsidR="00527882" w:rsidRDefault="00527882" w:rsidP="0052788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更新时停止构建会导致下次</w:t>
      </w:r>
      <w:r>
        <w:rPr>
          <w:rFonts w:hint="eastAsia"/>
        </w:rPr>
        <w:t>svn</w:t>
      </w:r>
      <w:r>
        <w:rPr>
          <w:rFonts w:hint="eastAsia"/>
        </w:rPr>
        <w:t>更新失败，需要</w:t>
      </w:r>
      <w:r>
        <w:rPr>
          <w:rFonts w:hint="eastAsia"/>
        </w:rPr>
        <w:t>CI</w:t>
      </w:r>
      <w:r>
        <w:rPr>
          <w:rFonts w:hint="eastAsia"/>
        </w:rPr>
        <w:t>负责人手动干预才能解决。这个在</w:t>
      </w:r>
      <w:r>
        <w:rPr>
          <w:rFonts w:hint="eastAsia"/>
        </w:rPr>
        <w:t>jenkins</w:t>
      </w:r>
      <w:r>
        <w:rPr>
          <w:rFonts w:hint="eastAsia"/>
        </w:rPr>
        <w:t>的论坛上确认是</w:t>
      </w:r>
      <w:r>
        <w:rPr>
          <w:rFonts w:hint="eastAsia"/>
        </w:rPr>
        <w:t>jenkins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，需要升级</w:t>
      </w:r>
      <w:r>
        <w:rPr>
          <w:rFonts w:hint="eastAsia"/>
        </w:rPr>
        <w:t>jenkins</w:t>
      </w:r>
      <w:r>
        <w:rPr>
          <w:rFonts w:hint="eastAsia"/>
        </w:rPr>
        <w:t>的版本。当前</w:t>
      </w:r>
      <w:r>
        <w:rPr>
          <w:rFonts w:hint="eastAsia"/>
        </w:rPr>
        <w:t>jenkins</w:t>
      </w:r>
      <w:r>
        <w:rPr>
          <w:rFonts w:hint="eastAsia"/>
        </w:rPr>
        <w:t>是</w:t>
      </w:r>
      <w:r>
        <w:rPr>
          <w:rFonts w:hint="eastAsia"/>
        </w:rPr>
        <w:t>1.502</w:t>
      </w:r>
      <w:r>
        <w:rPr>
          <w:rFonts w:hint="eastAsia"/>
        </w:rPr>
        <w:t>版本，有些插件只能在更高的版本上使用。</w:t>
      </w:r>
    </w:p>
    <w:p w:rsidR="00527882" w:rsidRPr="005D0083" w:rsidRDefault="00527882" w:rsidP="0052788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网络异常导致</w:t>
      </w:r>
      <w:r>
        <w:rPr>
          <w:rFonts w:hint="eastAsia"/>
        </w:rPr>
        <w:t>CI</w:t>
      </w:r>
      <w:r>
        <w:rPr>
          <w:rFonts w:hint="eastAsia"/>
        </w:rPr>
        <w:t>工程构建失败，从</w:t>
      </w:r>
      <w:r>
        <w:rPr>
          <w:rFonts w:hint="eastAsia"/>
        </w:rPr>
        <w:t>staf</w:t>
      </w:r>
      <w:r>
        <w:rPr>
          <w:rFonts w:hint="eastAsia"/>
        </w:rPr>
        <w:t>日志中可以推测很可能是断网，仍需要监控工具来确认是否是断网。</w:t>
      </w:r>
    </w:p>
    <w:p w:rsidR="00527882" w:rsidRPr="00A67C70" w:rsidRDefault="00527882" w:rsidP="00527882">
      <w:pPr>
        <w:pStyle w:val="ListParagraph"/>
        <w:ind w:left="777" w:firstLineChars="0" w:firstLine="0"/>
      </w:pPr>
    </w:p>
    <w:p w:rsidR="00527882" w:rsidRDefault="00527882" w:rsidP="00527882">
      <w:pPr>
        <w:pStyle w:val="Heading3"/>
      </w:pPr>
      <w:r>
        <w:rPr>
          <w:rFonts w:hint="eastAsia"/>
        </w:rPr>
        <w:t>易用性</w:t>
      </w:r>
    </w:p>
    <w:p w:rsidR="00527882" w:rsidRDefault="00527882" w:rsidP="00527882">
      <w:r>
        <w:rPr>
          <w:rFonts w:hint="eastAsia"/>
        </w:rPr>
        <w:tab/>
      </w:r>
      <w:r>
        <w:rPr>
          <w:rFonts w:hint="eastAsia"/>
        </w:rPr>
        <w:tab/>
        <w:t>CI</w:t>
      </w:r>
      <w:r>
        <w:rPr>
          <w:rFonts w:hint="eastAsia"/>
        </w:rPr>
        <w:t>构建是为了及时发现产品中的问题，开发人员定位问题，最后修复问题。当</w:t>
      </w:r>
      <w:r>
        <w:rPr>
          <w:rFonts w:hint="eastAsia"/>
        </w:rPr>
        <w:t>CI</w:t>
      </w:r>
      <w:r>
        <w:rPr>
          <w:rFonts w:hint="eastAsia"/>
        </w:rPr>
        <w:t>用例失败后，不会保留环境，会继续执行下一个用例。所以</w:t>
      </w:r>
      <w:r>
        <w:rPr>
          <w:rFonts w:hint="eastAsia"/>
        </w:rPr>
        <w:t>CI</w:t>
      </w:r>
      <w:r>
        <w:rPr>
          <w:rFonts w:hint="eastAsia"/>
        </w:rPr>
        <w:t>应该提供详细的环境信息，以供开发人员定位问题。将这个点也纳入易用性方便。</w:t>
      </w:r>
    </w:p>
    <w:p w:rsidR="00527882" w:rsidRDefault="00527882" w:rsidP="005278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另外，当前</w:t>
      </w:r>
      <w:r>
        <w:rPr>
          <w:rFonts w:hint="eastAsia"/>
        </w:rPr>
        <w:t>CI</w:t>
      </w:r>
      <w:r>
        <w:rPr>
          <w:rFonts w:hint="eastAsia"/>
        </w:rPr>
        <w:t>的每日构建还有很多使用不方便的地方，例如：有些测试报告还需要测试人员去控制台查看详细的打印信息。</w:t>
      </w:r>
    </w:p>
    <w:tbl>
      <w:tblPr>
        <w:tblStyle w:val="TableGrid"/>
        <w:tblW w:w="0" w:type="auto"/>
        <w:tblInd w:w="777" w:type="dxa"/>
        <w:tblLook w:val="04A0"/>
      </w:tblPr>
      <w:tblGrid>
        <w:gridCol w:w="1316"/>
        <w:gridCol w:w="2835"/>
        <w:gridCol w:w="2693"/>
        <w:gridCol w:w="901"/>
      </w:tblGrid>
      <w:tr w:rsidR="00527882" w:rsidTr="00DC0398">
        <w:tc>
          <w:tcPr>
            <w:tcW w:w="1316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易用性分类</w:t>
            </w:r>
          </w:p>
        </w:tc>
        <w:tc>
          <w:tcPr>
            <w:tcW w:w="2835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693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901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优先级</w:t>
            </w:r>
          </w:p>
        </w:tc>
      </w:tr>
      <w:tr w:rsidR="00527882" w:rsidTr="00DC0398">
        <w:tc>
          <w:tcPr>
            <w:tcW w:w="1316" w:type="dxa"/>
            <w:vMerge w:val="restart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便于定位问题</w:t>
            </w:r>
          </w:p>
        </w:tc>
        <w:tc>
          <w:tcPr>
            <w:tcW w:w="2835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集群相关信息不足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Default="004F53D3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Tr="00DC0398">
        <w:tc>
          <w:tcPr>
            <w:tcW w:w="1316" w:type="dxa"/>
            <w:vMerge/>
          </w:tcPr>
          <w:p w:rsidR="00527882" w:rsidRPr="00A67C70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部分用例打印信息呈现不足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Default="004F53D3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工具日志没有归档</w:t>
            </w:r>
          </w:p>
        </w:tc>
        <w:tc>
          <w:tcPr>
            <w:tcW w:w="2693" w:type="dxa"/>
          </w:tcPr>
          <w:p w:rsidR="00527882" w:rsidRDefault="000119AE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指定固定的执行路径，再到路径上收集日志</w:t>
            </w:r>
          </w:p>
        </w:tc>
        <w:tc>
          <w:tcPr>
            <w:tcW w:w="901" w:type="dxa"/>
          </w:tcPr>
          <w:p w:rsidR="00527882" w:rsidRDefault="004F53D3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Pr="00775046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用例卡住时没有保留进程，难以定位</w:t>
            </w:r>
          </w:p>
        </w:tc>
        <w:tc>
          <w:tcPr>
            <w:tcW w:w="2693" w:type="dxa"/>
          </w:tcPr>
          <w:p w:rsidR="00527882" w:rsidRDefault="009701D3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用例卡住后保留环境，不再往下执行测试</w:t>
            </w:r>
          </w:p>
        </w:tc>
        <w:tc>
          <w:tcPr>
            <w:tcW w:w="901" w:type="dxa"/>
          </w:tcPr>
          <w:p w:rsidR="00527882" w:rsidRPr="00775046" w:rsidRDefault="004F53D3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RPr="00775046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感知不到节点异常重启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Pr="00775046" w:rsidRDefault="004F53D3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RPr="00775046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机器之间时间不同步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Pr="00775046" w:rsidRDefault="004F53D3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RPr="00775046" w:rsidTr="00DC0398">
        <w:tc>
          <w:tcPr>
            <w:tcW w:w="1316" w:type="dxa"/>
            <w:vMerge w:val="restart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轻便性</w:t>
            </w: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编译速度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全量编译改为增量编译</w:t>
            </w:r>
          </w:p>
        </w:tc>
        <w:tc>
          <w:tcPr>
            <w:tcW w:w="901" w:type="dxa"/>
          </w:tcPr>
          <w:p w:rsidR="00527882" w:rsidRPr="00775046" w:rsidRDefault="004A638F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提交构建</w:t>
            </w:r>
          </w:p>
        </w:tc>
      </w:tr>
      <w:tr w:rsidR="00527882" w:rsidRPr="00775046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全量测试速度</w:t>
            </w: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个小时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不分发行版</w:t>
            </w:r>
          </w:p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分摊到不同的机器上执行</w:t>
            </w:r>
          </w:p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驱动用例并发执行</w:t>
            </w:r>
          </w:p>
        </w:tc>
        <w:tc>
          <w:tcPr>
            <w:tcW w:w="901" w:type="dxa"/>
          </w:tcPr>
          <w:p w:rsidR="00527882" w:rsidRPr="00775046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RPr="00775046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不能支持只编译引擎等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支持分开编译</w:t>
            </w:r>
          </w:p>
        </w:tc>
        <w:tc>
          <w:tcPr>
            <w:tcW w:w="901" w:type="dxa"/>
          </w:tcPr>
          <w:p w:rsidR="00527882" w:rsidRPr="00775046" w:rsidRDefault="004A638F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提交构建</w:t>
            </w:r>
          </w:p>
        </w:tc>
      </w:tr>
      <w:tr w:rsidR="00527882" w:rsidRPr="00F42FF6" w:rsidTr="00DC0398">
        <w:tc>
          <w:tcPr>
            <w:tcW w:w="1316" w:type="dxa"/>
            <w:vMerge w:val="restart"/>
          </w:tcPr>
          <w:p w:rsidR="00527882" w:rsidRPr="00D07735" w:rsidRDefault="00527882" w:rsidP="00DC0398">
            <w:pPr>
              <w:pStyle w:val="ListParagraph"/>
              <w:ind w:left="0" w:firstLineChars="0" w:firstLine="0"/>
            </w:pPr>
            <w:commentRangeStart w:id="1"/>
            <w:r>
              <w:rPr>
                <w:rFonts w:hint="eastAsia"/>
              </w:rPr>
              <w:t>优化每日构建</w:t>
            </w:r>
            <w:commentRangeEnd w:id="1"/>
            <w:r w:rsidR="004A1061">
              <w:rPr>
                <w:rStyle w:val="CommentReference"/>
              </w:rPr>
              <w:commentReference w:id="1"/>
            </w:r>
          </w:p>
        </w:tc>
        <w:tc>
          <w:tcPr>
            <w:tcW w:w="2835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日志和编译产物的归档路径不够清晰</w:t>
            </w:r>
          </w:p>
        </w:tc>
        <w:tc>
          <w:tcPr>
            <w:tcW w:w="2693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7F7F7F" w:themeColor="text1" w:themeTint="80"/>
              </w:rPr>
            </w:pPr>
          </w:p>
        </w:tc>
        <w:tc>
          <w:tcPr>
            <w:tcW w:w="901" w:type="dxa"/>
          </w:tcPr>
          <w:p w:rsidR="00527882" w:rsidRPr="00775046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RPr="00F42FF6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color w:val="44964C" w:themeColor="background1" w:themeShade="80"/>
              </w:rPr>
              <w:t>java</w:t>
            </w:r>
            <w:r w:rsidRPr="006977C3">
              <w:rPr>
                <w:rFonts w:hint="eastAsia"/>
                <w:color w:val="44964C" w:themeColor="background1" w:themeShade="80"/>
              </w:rPr>
              <w:t>测试用例报告层次太多导致报告展示不清晰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修改报告</w:t>
            </w:r>
          </w:p>
        </w:tc>
        <w:tc>
          <w:tcPr>
            <w:tcW w:w="901" w:type="dxa"/>
          </w:tcPr>
          <w:p w:rsidR="00527882" w:rsidRPr="00775046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RPr="00F42FF6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部分报告界面上不能下载日志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Pr="00F42FF6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RPr="00F42FF6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commentRangeStart w:id="2"/>
            <w:r>
              <w:t>rpm</w:t>
            </w:r>
            <w:r>
              <w:rPr>
                <w:rFonts w:hint="eastAsia"/>
              </w:rPr>
              <w:t>包</w:t>
            </w:r>
            <w:commentRangeEnd w:id="2"/>
            <w:r w:rsidR="008072D2">
              <w:rPr>
                <w:rStyle w:val="CommentReference"/>
              </w:rPr>
              <w:commentReference w:id="2"/>
            </w:r>
            <w:r>
              <w:rPr>
                <w:rFonts w:hint="eastAsia"/>
              </w:rPr>
              <w:t>打包还未写入调度脚本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Pr="00F42FF6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RPr="00F42FF6" w:rsidTr="00DC0398">
        <w:tc>
          <w:tcPr>
            <w:tcW w:w="1316" w:type="dxa"/>
            <w:vMerge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Pr="006977C3" w:rsidRDefault="00527882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跑测试用例前还必须重新安装部署</w:t>
            </w:r>
          </w:p>
        </w:tc>
        <w:tc>
          <w:tcPr>
            <w:tcW w:w="2693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Pr="00F42FF6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1920B5" w:rsidRPr="00F42FF6" w:rsidTr="00DC0398">
        <w:tc>
          <w:tcPr>
            <w:tcW w:w="1316" w:type="dxa"/>
            <w:vMerge/>
          </w:tcPr>
          <w:p w:rsidR="001920B5" w:rsidRDefault="001920B5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1920B5" w:rsidRPr="006977C3" w:rsidRDefault="001920B5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新增</w:t>
            </w:r>
            <w:r w:rsidRPr="006977C3">
              <w:rPr>
                <w:rFonts w:hint="eastAsia"/>
                <w:color w:val="44964C" w:themeColor="background1" w:themeShade="80"/>
              </w:rPr>
              <w:t>js</w:t>
            </w:r>
            <w:r w:rsidRPr="006977C3">
              <w:rPr>
                <w:rFonts w:hint="eastAsia"/>
                <w:color w:val="44964C" w:themeColor="background1" w:themeShade="80"/>
              </w:rPr>
              <w:t>用例需要配置文件</w:t>
            </w:r>
          </w:p>
        </w:tc>
        <w:tc>
          <w:tcPr>
            <w:tcW w:w="2693" w:type="dxa"/>
          </w:tcPr>
          <w:p w:rsidR="001920B5" w:rsidRDefault="001920B5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1920B5" w:rsidRPr="00F42FF6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03051" w:rsidRPr="00F42FF6" w:rsidTr="00DC0398">
        <w:tc>
          <w:tcPr>
            <w:tcW w:w="1316" w:type="dxa"/>
            <w:vMerge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403051" w:rsidRPr="006977C3" w:rsidRDefault="00403051" w:rsidP="00DC0398">
            <w:pPr>
              <w:pStyle w:val="ListParagraph"/>
              <w:ind w:left="0" w:firstLineChars="0" w:firstLine="0"/>
              <w:rPr>
                <w:color w:val="44964C" w:themeColor="background1" w:themeShade="80"/>
              </w:rPr>
            </w:pPr>
            <w:r w:rsidRPr="006977C3">
              <w:rPr>
                <w:rFonts w:hint="eastAsia"/>
                <w:color w:val="44964C" w:themeColor="background1" w:themeShade="80"/>
              </w:rPr>
              <w:t>所有机器并发执行用例</w:t>
            </w:r>
          </w:p>
        </w:tc>
        <w:tc>
          <w:tcPr>
            <w:tcW w:w="2693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403051" w:rsidRPr="00F42FF6" w:rsidRDefault="00403051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03051" w:rsidRPr="00F42FF6" w:rsidTr="00DC0398">
        <w:tc>
          <w:tcPr>
            <w:tcW w:w="1316" w:type="dxa"/>
            <w:vMerge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  <w:r>
              <w:t>R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打包</w:t>
            </w:r>
            <w:commentRangeStart w:id="3"/>
            <w:r>
              <w:rPr>
                <w:rFonts w:hint="eastAsia"/>
              </w:rPr>
              <w:t>拷贝文件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2693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403051" w:rsidRPr="00F42FF6" w:rsidRDefault="00403051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03051" w:rsidRPr="00F42FF6" w:rsidTr="00DC0398">
        <w:tc>
          <w:tcPr>
            <w:tcW w:w="1316" w:type="dxa"/>
            <w:vMerge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  <w:r>
              <w:t>C</w:t>
            </w:r>
            <w:r>
              <w:rPr>
                <w:rFonts w:hint="eastAsia"/>
              </w:rPr>
              <w:t>ore</w:t>
            </w:r>
            <w:r>
              <w:rPr>
                <w:rFonts w:hint="eastAsia"/>
              </w:rPr>
              <w:t>文件名加入时间信息</w:t>
            </w:r>
          </w:p>
        </w:tc>
        <w:tc>
          <w:tcPr>
            <w:tcW w:w="2693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403051" w:rsidRPr="00F42FF6" w:rsidRDefault="00403051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03051" w:rsidRPr="00F42FF6" w:rsidTr="00DC0398">
        <w:tc>
          <w:tcPr>
            <w:tcW w:w="1316" w:type="dxa"/>
            <w:vMerge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指定执行某个测试用例、执行次数</w:t>
            </w:r>
          </w:p>
        </w:tc>
        <w:tc>
          <w:tcPr>
            <w:tcW w:w="2693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</w:tr>
      <w:tr w:rsidR="00403051" w:rsidRPr="00F42FF6" w:rsidTr="00DC0398">
        <w:tc>
          <w:tcPr>
            <w:tcW w:w="1316" w:type="dxa"/>
            <w:vMerge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2693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403051" w:rsidRPr="00F42FF6" w:rsidRDefault="00403051" w:rsidP="00DC0398">
            <w:pPr>
              <w:pStyle w:val="ListParagraph"/>
              <w:ind w:left="0" w:firstLineChars="0" w:firstLine="0"/>
            </w:pPr>
          </w:p>
        </w:tc>
      </w:tr>
      <w:tr w:rsidR="00403051" w:rsidRPr="00F42FF6" w:rsidTr="00DC0398">
        <w:tc>
          <w:tcPr>
            <w:tcW w:w="1316" w:type="dxa"/>
            <w:vMerge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693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403051" w:rsidRPr="00F42FF6" w:rsidRDefault="00403051" w:rsidP="00DC0398">
            <w:pPr>
              <w:pStyle w:val="ListParagraph"/>
              <w:ind w:left="0" w:firstLineChars="0" w:firstLine="0"/>
            </w:pPr>
          </w:p>
        </w:tc>
      </w:tr>
      <w:tr w:rsidR="00403051" w:rsidRPr="00F42FF6" w:rsidTr="00DC0398">
        <w:tc>
          <w:tcPr>
            <w:tcW w:w="1316" w:type="dxa"/>
            <w:vMerge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2693" w:type="dxa"/>
          </w:tcPr>
          <w:p w:rsidR="00403051" w:rsidRDefault="00403051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403051" w:rsidRPr="00F42FF6" w:rsidRDefault="00403051" w:rsidP="00DC0398">
            <w:pPr>
              <w:pStyle w:val="ListParagraph"/>
              <w:ind w:left="0" w:firstLineChars="0" w:firstLine="0"/>
            </w:pPr>
          </w:p>
        </w:tc>
      </w:tr>
    </w:tbl>
    <w:p w:rsidR="00527882" w:rsidRPr="00775046" w:rsidRDefault="00527882" w:rsidP="00527882">
      <w:pPr>
        <w:pStyle w:val="ListParagraph"/>
        <w:ind w:left="777" w:firstLineChars="0" w:firstLine="0"/>
      </w:pPr>
    </w:p>
    <w:p w:rsidR="00527882" w:rsidRDefault="00527882" w:rsidP="00527882">
      <w:pPr>
        <w:pStyle w:val="Heading3"/>
      </w:pPr>
      <w:r>
        <w:rPr>
          <w:rFonts w:hint="eastAsia"/>
        </w:rPr>
        <w:t>功能性</w:t>
      </w:r>
    </w:p>
    <w:p w:rsidR="00527882" w:rsidRDefault="00527882" w:rsidP="005278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需要新增以下功能：</w:t>
      </w:r>
    </w:p>
    <w:tbl>
      <w:tblPr>
        <w:tblStyle w:val="TableGrid"/>
        <w:tblW w:w="0" w:type="auto"/>
        <w:tblInd w:w="777" w:type="dxa"/>
        <w:tblLook w:val="04A0"/>
      </w:tblPr>
      <w:tblGrid>
        <w:gridCol w:w="2308"/>
        <w:gridCol w:w="4536"/>
        <w:gridCol w:w="901"/>
      </w:tblGrid>
      <w:tr w:rsidR="00527882" w:rsidTr="00DC0398">
        <w:tc>
          <w:tcPr>
            <w:tcW w:w="2308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新增功能</w:t>
            </w:r>
          </w:p>
        </w:tc>
        <w:tc>
          <w:tcPr>
            <w:tcW w:w="4536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1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优先级</w:t>
            </w: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提交构建</w:t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提交代码后执行冒烟测试，发送邮件给相关人员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代码覆盖率</w:t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提供代码覆盖率指导测试人员补充测试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commentRangeStart w:id="4"/>
            <w:r>
              <w:rPr>
                <w:rFonts w:hint="eastAsia"/>
              </w:rPr>
              <w:t>数据量大的测试</w:t>
            </w:r>
            <w:commentRangeEnd w:id="4"/>
            <w:r w:rsidR="00230D0E">
              <w:rPr>
                <w:rStyle w:val="CommentReference"/>
              </w:rPr>
              <w:commentReference w:id="4"/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大数据量的测试用例执行时间长，目前没有上</w:t>
            </w:r>
            <w:r>
              <w:rPr>
                <w:rFonts w:hint="eastAsia"/>
              </w:rPr>
              <w:t>CI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c#</w:t>
            </w:r>
            <w:r w:rsidR="00230D0E">
              <w:rPr>
                <w:rFonts w:hint="eastAsia"/>
              </w:rPr>
              <w:t>驱动</w:t>
            </w:r>
            <w:r>
              <w:rPr>
                <w:rFonts w:hint="eastAsia"/>
              </w:rPr>
              <w:t>编译</w:t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t>C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驱动编译目前都是人工编译，再上传到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。需新增</w:t>
            </w:r>
            <w:r w:rsidR="00230D0E">
              <w:rPr>
                <w:rFonts w:hint="eastAsia"/>
              </w:rPr>
              <w:t>w</w:t>
            </w:r>
            <w:r>
              <w:rPr>
                <w:rFonts w:hint="eastAsia"/>
              </w:rPr>
              <w:t>indows</w:t>
            </w:r>
            <w:commentRangeStart w:id="5"/>
            <w:r>
              <w:rPr>
                <w:rFonts w:hint="eastAsia"/>
              </w:rPr>
              <w:t>编译机</w:t>
            </w:r>
            <w:commentRangeEnd w:id="5"/>
            <w:r w:rsidR="00230D0E">
              <w:rPr>
                <w:rStyle w:val="CommentReference"/>
              </w:rPr>
              <w:commentReference w:id="5"/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测试修改后</w:t>
            </w:r>
            <w:r>
              <w:rPr>
                <w:rFonts w:hint="eastAsia"/>
              </w:rPr>
              <w:t>pg+fdw</w:t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目前只测试了原生的</w:t>
            </w:r>
            <w:r>
              <w:rPr>
                <w:rFonts w:hint="eastAsia"/>
              </w:rPr>
              <w:t>pg+fdw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Pr="00320B37" w:rsidRDefault="00527882" w:rsidP="00DC0398">
            <w:pPr>
              <w:pStyle w:val="ListParagraph"/>
              <w:ind w:left="0" w:firstLineChars="0" w:firstLine="0"/>
            </w:pPr>
            <w:commentRangeStart w:id="6"/>
            <w:r>
              <w:rPr>
                <w:rFonts w:hint="eastAsia"/>
              </w:rPr>
              <w:t>可靠性场景测试</w:t>
            </w:r>
            <w:commentRangeEnd w:id="6"/>
            <w:r w:rsidR="00093EE2">
              <w:rPr>
                <w:rStyle w:val="CommentReference"/>
              </w:rPr>
              <w:commentReference w:id="6"/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增删节点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组等操作需要一套单独环境测试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稳定性场景测试</w:t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节点配置相关的测试</w:t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需配置节点的测试，需要一套单独环境测试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t>windows</w:t>
            </w:r>
            <w:r>
              <w:rPr>
                <w:rFonts w:hint="eastAsia"/>
              </w:rPr>
              <w:t>上的编译</w:t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目前都是人工在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上编译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527882" w:rsidTr="00DC0398">
        <w:tc>
          <w:tcPr>
            <w:tcW w:w="2308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指定在任意机器上跑测试</w:t>
            </w:r>
          </w:p>
        </w:tc>
        <w:tc>
          <w:tcPr>
            <w:tcW w:w="4536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方便测试人员调试新增的测试用例</w:t>
            </w:r>
          </w:p>
        </w:tc>
        <w:tc>
          <w:tcPr>
            <w:tcW w:w="90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  <w:tr w:rsidR="00230D0E" w:rsidTr="00DC0398">
        <w:tc>
          <w:tcPr>
            <w:tcW w:w="2308" w:type="dxa"/>
          </w:tcPr>
          <w:p w:rsidR="00230D0E" w:rsidRDefault="00230D0E" w:rsidP="00DC0398">
            <w:pPr>
              <w:pStyle w:val="ListParagraph"/>
              <w:ind w:left="0" w:firstLineChars="0" w:firstLine="0"/>
            </w:pPr>
            <w:r>
              <w:t>P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包</w:t>
            </w:r>
          </w:p>
        </w:tc>
        <w:tc>
          <w:tcPr>
            <w:tcW w:w="4536" w:type="dxa"/>
          </w:tcPr>
          <w:p w:rsidR="00230D0E" w:rsidRDefault="00230D0E" w:rsidP="00DC0398">
            <w:pPr>
              <w:pStyle w:val="ListParagraph"/>
              <w:ind w:left="0" w:firstLineChars="0" w:firstLine="0"/>
            </w:pPr>
          </w:p>
        </w:tc>
        <w:tc>
          <w:tcPr>
            <w:tcW w:w="901" w:type="dxa"/>
          </w:tcPr>
          <w:p w:rsidR="00230D0E" w:rsidRDefault="00230D0E" w:rsidP="00DC0398">
            <w:pPr>
              <w:pStyle w:val="ListParagraph"/>
              <w:ind w:left="0" w:firstLineChars="0" w:firstLine="0"/>
            </w:pPr>
          </w:p>
        </w:tc>
      </w:tr>
    </w:tbl>
    <w:p w:rsidR="00527882" w:rsidRDefault="00527882" w:rsidP="00527882">
      <w:pPr>
        <w:pStyle w:val="ListParagraph"/>
        <w:ind w:left="777" w:firstLineChars="0" w:firstLine="0"/>
      </w:pPr>
    </w:p>
    <w:p w:rsidR="00527882" w:rsidRDefault="00527882" w:rsidP="00527882">
      <w:pPr>
        <w:pStyle w:val="Heading3"/>
      </w:pPr>
      <w:r>
        <w:rPr>
          <w:rFonts w:hint="eastAsia"/>
        </w:rPr>
        <w:t>可维护性</w:t>
      </w:r>
    </w:p>
    <w:p w:rsidR="00527882" w:rsidRDefault="00527882" w:rsidP="005278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指调度脚本的可维护性。</w:t>
      </w:r>
    </w:p>
    <w:p w:rsidR="00527882" w:rsidRDefault="00527882" w:rsidP="00527882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脚本之间的调度过于复杂，目前一个</w:t>
      </w:r>
      <w:r>
        <w:rPr>
          <w:rFonts w:hint="eastAsia"/>
        </w:rPr>
        <w:t>ant</w:t>
      </w:r>
      <w:r>
        <w:rPr>
          <w:rFonts w:hint="eastAsia"/>
        </w:rPr>
        <w:t>脚本往往需要一层一层调其他</w:t>
      </w:r>
      <w:r>
        <w:rPr>
          <w:rFonts w:hint="eastAsia"/>
        </w:rPr>
        <w:t>ant</w:t>
      </w:r>
      <w:r>
        <w:rPr>
          <w:rFonts w:hint="eastAsia"/>
        </w:rPr>
        <w:t>脚本，达到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个脚本之间的相互调度。有些脚本需要传入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个参数。</w:t>
      </w:r>
      <w:r>
        <w:rPr>
          <w:rFonts w:hint="eastAsia"/>
        </w:rPr>
        <w:t xml:space="preserve"> </w:t>
      </w:r>
      <w:r>
        <w:rPr>
          <w:rFonts w:hint="eastAsia"/>
        </w:rPr>
        <w:t>不便于调试、功能修改和模块增加。</w:t>
      </w:r>
    </w:p>
    <w:p w:rsidR="00527882" w:rsidRDefault="00527882" w:rsidP="00527882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使用多套调度，目前有测试的调度脚本、编译分支的脚本、编译主干企业版的脚本、编译主干社区版的脚本、编译</w:t>
      </w:r>
      <w:r>
        <w:rPr>
          <w:rFonts w:hint="eastAsia"/>
        </w:rPr>
        <w:t>pg</w:t>
      </w:r>
      <w:r>
        <w:rPr>
          <w:rFonts w:hint="eastAsia"/>
        </w:rPr>
        <w:t>、测试</w:t>
      </w:r>
      <w:r>
        <w:rPr>
          <w:rFonts w:hint="eastAsia"/>
        </w:rPr>
        <w:t>pg</w:t>
      </w:r>
      <w:r>
        <w:rPr>
          <w:rFonts w:hint="eastAsia"/>
        </w:rPr>
        <w:t>的脚本，并且分别在不同的分支上，还有大量的重复代码，增加维护的难度，应该将他们合成一套调度。</w:t>
      </w:r>
    </w:p>
    <w:p w:rsidR="00527882" w:rsidRPr="001F1A9F" w:rsidRDefault="00527882" w:rsidP="00527882">
      <w:pPr>
        <w:pStyle w:val="ListParagraph"/>
        <w:numPr>
          <w:ilvl w:val="0"/>
          <w:numId w:val="14"/>
        </w:numPr>
        <w:ind w:firstLineChars="0"/>
      </w:pPr>
    </w:p>
    <w:tbl>
      <w:tblPr>
        <w:tblStyle w:val="TableGrid"/>
        <w:tblW w:w="0" w:type="auto"/>
        <w:tblInd w:w="777" w:type="dxa"/>
        <w:tblLook w:val="04A0"/>
      </w:tblPr>
      <w:tblGrid>
        <w:gridCol w:w="3159"/>
        <w:gridCol w:w="2835"/>
        <w:gridCol w:w="1751"/>
      </w:tblGrid>
      <w:tr w:rsidR="00527882" w:rsidTr="00DC0398">
        <w:tc>
          <w:tcPr>
            <w:tcW w:w="3159" w:type="dxa"/>
            <w:shd w:val="clear" w:color="auto" w:fill="92CDDC" w:themeFill="accent5" w:themeFillTint="99"/>
          </w:tcPr>
          <w:p w:rsidR="00527882" w:rsidRDefault="003C7C6D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可维护性的</w:t>
            </w:r>
            <w:r w:rsidR="00527882">
              <w:rPr>
                <w:rFonts w:hint="eastAsia"/>
              </w:rPr>
              <w:t>问题</w:t>
            </w:r>
          </w:p>
        </w:tc>
        <w:tc>
          <w:tcPr>
            <w:tcW w:w="2835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解决</w:t>
            </w:r>
          </w:p>
        </w:tc>
        <w:tc>
          <w:tcPr>
            <w:tcW w:w="1751" w:type="dxa"/>
            <w:shd w:val="clear" w:color="auto" w:fill="92CDDC" w:themeFill="accent5" w:themeFillTint="99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优先级</w:t>
            </w:r>
          </w:p>
        </w:tc>
      </w:tr>
      <w:tr w:rsidR="00527882" w:rsidTr="00DC0398">
        <w:tc>
          <w:tcPr>
            <w:tcW w:w="3159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调度脚本难以调试和新增模块</w:t>
            </w: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减少输入参数</w:t>
            </w:r>
          </w:p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减少嵌套层数</w:t>
            </w:r>
          </w:p>
        </w:tc>
        <w:tc>
          <w:tcPr>
            <w:tcW w:w="1751" w:type="dxa"/>
          </w:tcPr>
          <w:p w:rsidR="00527882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Tr="00DC0398">
        <w:tc>
          <w:tcPr>
            <w:tcW w:w="3159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调度有重复代码</w:t>
            </w: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统一分支和主干</w:t>
            </w:r>
          </w:p>
          <w:p w:rsidR="00527882" w:rsidRPr="0029133B" w:rsidRDefault="00527882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统一</w:t>
            </w:r>
            <w:r>
              <w:rPr>
                <w:rFonts w:hint="eastAsia"/>
              </w:rPr>
              <w:t>pg</w:t>
            </w:r>
            <w:r>
              <w:rPr>
                <w:rFonts w:hint="eastAsia"/>
              </w:rPr>
              <w:t>编译测试</w:t>
            </w:r>
          </w:p>
        </w:tc>
        <w:tc>
          <w:tcPr>
            <w:tcW w:w="1751" w:type="dxa"/>
          </w:tcPr>
          <w:p w:rsidR="00527882" w:rsidRDefault="001D0CF4" w:rsidP="00DC0398">
            <w:pPr>
              <w:pStyle w:val="ListParagraph"/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27882" w:rsidTr="00DC0398">
        <w:tc>
          <w:tcPr>
            <w:tcW w:w="3159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2835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  <w:tc>
          <w:tcPr>
            <w:tcW w:w="1751" w:type="dxa"/>
          </w:tcPr>
          <w:p w:rsidR="00527882" w:rsidRDefault="00527882" w:rsidP="00DC0398">
            <w:pPr>
              <w:pStyle w:val="ListParagraph"/>
              <w:ind w:left="0" w:firstLineChars="0" w:firstLine="0"/>
            </w:pPr>
          </w:p>
        </w:tc>
      </w:tr>
    </w:tbl>
    <w:p w:rsidR="00527882" w:rsidRDefault="00527882" w:rsidP="00527882">
      <w:pPr>
        <w:pStyle w:val="ListParagraph"/>
        <w:ind w:left="777" w:firstLineChars="0" w:firstLine="0"/>
      </w:pPr>
    </w:p>
    <w:p w:rsidR="00527882" w:rsidRDefault="00527882" w:rsidP="00527882">
      <w:pPr>
        <w:pStyle w:val="Heading2"/>
      </w:pPr>
      <w:r>
        <w:rPr>
          <w:rFonts w:hint="eastAsia"/>
        </w:rPr>
        <w:lastRenderedPageBreak/>
        <w:t>计划</w:t>
      </w:r>
    </w:p>
    <w:p w:rsidR="00317C48" w:rsidRDefault="001920B5" w:rsidP="005278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以上任务主要归纳为：对现有功能（</w:t>
      </w:r>
      <w:r w:rsidR="00317C48">
        <w:rPr>
          <w:rFonts w:hint="eastAsia"/>
        </w:rPr>
        <w:t>每日构建</w:t>
      </w:r>
      <w:r>
        <w:rPr>
          <w:rFonts w:hint="eastAsia"/>
        </w:rPr>
        <w:t>）的优化，以及新增功能，包括提交构建</w:t>
      </w:r>
      <w:r w:rsidR="00317C48">
        <w:rPr>
          <w:rFonts w:hint="eastAsia"/>
        </w:rPr>
        <w:t>、代码覆盖率等。由于现有的</w:t>
      </w:r>
      <w:r w:rsidR="00317C48">
        <w:rPr>
          <w:rFonts w:hint="eastAsia"/>
        </w:rPr>
        <w:t>ant</w:t>
      </w:r>
      <w:r w:rsidR="00317C48">
        <w:rPr>
          <w:rFonts w:hint="eastAsia"/>
        </w:rPr>
        <w:t>调度脚本写得比较乱，需要</w:t>
      </w:r>
      <w:r w:rsidR="009A3335">
        <w:rPr>
          <w:rFonts w:hint="eastAsia"/>
        </w:rPr>
        <w:t>先</w:t>
      </w:r>
      <w:r w:rsidR="00317C48">
        <w:rPr>
          <w:rFonts w:hint="eastAsia"/>
        </w:rPr>
        <w:t>重新调整结构，以便于后期灵活地新增功能</w:t>
      </w:r>
      <w:r w:rsidR="009A3335">
        <w:rPr>
          <w:rFonts w:hint="eastAsia"/>
        </w:rPr>
        <w:t>。先优化每日构建，在每日构建优化中，提升易用性和可维护性。</w:t>
      </w:r>
    </w:p>
    <w:p w:rsidR="009A3335" w:rsidRPr="009A3335" w:rsidRDefault="009A3335" w:rsidP="00527882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TableGrid"/>
        <w:tblW w:w="0" w:type="auto"/>
        <w:tblInd w:w="357" w:type="dxa"/>
        <w:tblLook w:val="04A0"/>
      </w:tblPr>
      <w:tblGrid>
        <w:gridCol w:w="2741"/>
        <w:gridCol w:w="2712"/>
        <w:gridCol w:w="2712"/>
      </w:tblGrid>
      <w:tr w:rsidR="009A3335" w:rsidTr="00A2289E">
        <w:tc>
          <w:tcPr>
            <w:tcW w:w="2741" w:type="dxa"/>
          </w:tcPr>
          <w:p w:rsidR="009A3335" w:rsidRDefault="009A3335" w:rsidP="00527882">
            <w:pPr>
              <w:ind w:left="0"/>
            </w:pPr>
            <w:r>
              <w:rPr>
                <w:rFonts w:hint="eastAsia"/>
              </w:rPr>
              <w:t>任务列表</w:t>
            </w:r>
          </w:p>
        </w:tc>
        <w:tc>
          <w:tcPr>
            <w:tcW w:w="2712" w:type="dxa"/>
          </w:tcPr>
          <w:p w:rsidR="009A3335" w:rsidRDefault="009A3335" w:rsidP="00527882">
            <w:pPr>
              <w:ind w:left="0"/>
            </w:pPr>
            <w:r>
              <w:rPr>
                <w:rFonts w:hint="eastAsia"/>
              </w:rPr>
              <w:t>计划花费时间</w:t>
            </w:r>
          </w:p>
        </w:tc>
        <w:tc>
          <w:tcPr>
            <w:tcW w:w="2712" w:type="dxa"/>
          </w:tcPr>
          <w:p w:rsidR="009A3335" w:rsidRDefault="009A3335" w:rsidP="00527882">
            <w:pPr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9A3335" w:rsidTr="00A2289E">
        <w:tc>
          <w:tcPr>
            <w:tcW w:w="2741" w:type="dxa"/>
          </w:tcPr>
          <w:p w:rsidR="009A3335" w:rsidRDefault="009A3335" w:rsidP="00527882">
            <w:pPr>
              <w:ind w:left="0"/>
            </w:pPr>
            <w:r>
              <w:rPr>
                <w:rFonts w:hint="eastAsia"/>
              </w:rPr>
              <w:t>优化每日构建</w:t>
            </w:r>
          </w:p>
        </w:tc>
        <w:tc>
          <w:tcPr>
            <w:tcW w:w="2712" w:type="dxa"/>
          </w:tcPr>
          <w:p w:rsidR="009A3335" w:rsidRDefault="00A2289E" w:rsidP="00527882">
            <w:pPr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2712" w:type="dxa"/>
          </w:tcPr>
          <w:p w:rsidR="009A3335" w:rsidRDefault="009A3335" w:rsidP="00527882">
            <w:pPr>
              <w:ind w:left="0"/>
            </w:pPr>
          </w:p>
        </w:tc>
      </w:tr>
      <w:tr w:rsidR="00840D4C" w:rsidTr="00A2289E">
        <w:tc>
          <w:tcPr>
            <w:tcW w:w="2741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数据量大的测试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</w:p>
        </w:tc>
        <w:tc>
          <w:tcPr>
            <w:tcW w:w="2712" w:type="dxa"/>
          </w:tcPr>
          <w:p w:rsidR="00840D4C" w:rsidRDefault="000119AE" w:rsidP="00527882">
            <w:pPr>
              <w:ind w:left="0"/>
            </w:pPr>
            <w:r>
              <w:rPr>
                <w:rFonts w:hint="eastAsia"/>
              </w:rPr>
              <w:t>合并入每日构建</w:t>
            </w:r>
          </w:p>
        </w:tc>
      </w:tr>
      <w:tr w:rsidR="00840D4C" w:rsidTr="00A2289E">
        <w:tc>
          <w:tcPr>
            <w:tcW w:w="2741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可靠性场景测试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个礼拜</w:t>
            </w:r>
          </w:p>
        </w:tc>
        <w:tc>
          <w:tcPr>
            <w:tcW w:w="2712" w:type="dxa"/>
          </w:tcPr>
          <w:p w:rsidR="00840D4C" w:rsidRDefault="00840D4C" w:rsidP="00527882">
            <w:pPr>
              <w:ind w:left="0"/>
            </w:pPr>
          </w:p>
        </w:tc>
      </w:tr>
      <w:tr w:rsidR="00840D4C" w:rsidTr="00A2289E">
        <w:tc>
          <w:tcPr>
            <w:tcW w:w="2741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节点配置相关的测试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个礼拜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</w:p>
        </w:tc>
      </w:tr>
      <w:tr w:rsidR="00840D4C" w:rsidTr="00A2289E">
        <w:tc>
          <w:tcPr>
            <w:tcW w:w="2741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代码覆盖率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个礼拜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</w:p>
        </w:tc>
      </w:tr>
      <w:tr w:rsidR="00840D4C" w:rsidTr="00A2289E">
        <w:tc>
          <w:tcPr>
            <w:tcW w:w="2741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新增提交构建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个礼拜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</w:p>
        </w:tc>
      </w:tr>
      <w:tr w:rsidR="00840D4C" w:rsidTr="00A2289E">
        <w:tc>
          <w:tcPr>
            <w:tcW w:w="2741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测试修改后的</w:t>
            </w:r>
            <w:r>
              <w:rPr>
                <w:rFonts w:hint="eastAsia"/>
              </w:rPr>
              <w:t>pg+fdw</w:t>
            </w:r>
          </w:p>
        </w:tc>
        <w:tc>
          <w:tcPr>
            <w:tcW w:w="2712" w:type="dxa"/>
          </w:tcPr>
          <w:p w:rsidR="00840D4C" w:rsidRDefault="00840D4C" w:rsidP="00AB0498">
            <w:pPr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个礼拜</w:t>
            </w:r>
          </w:p>
        </w:tc>
        <w:tc>
          <w:tcPr>
            <w:tcW w:w="2712" w:type="dxa"/>
          </w:tcPr>
          <w:p w:rsidR="00840D4C" w:rsidRDefault="00840D4C" w:rsidP="00527882">
            <w:pPr>
              <w:ind w:left="0"/>
            </w:pPr>
          </w:p>
        </w:tc>
      </w:tr>
      <w:tr w:rsidR="00840D4C" w:rsidTr="00A2289E">
        <w:tc>
          <w:tcPr>
            <w:tcW w:w="2741" w:type="dxa"/>
          </w:tcPr>
          <w:p w:rsidR="00840D4C" w:rsidRDefault="00840D4C" w:rsidP="00527882">
            <w:pPr>
              <w:ind w:left="0"/>
            </w:pPr>
            <w:r>
              <w:rPr>
                <w:rFonts w:hint="eastAsia"/>
              </w:rPr>
              <w:t>稳定性测试</w:t>
            </w:r>
          </w:p>
        </w:tc>
        <w:tc>
          <w:tcPr>
            <w:tcW w:w="2712" w:type="dxa"/>
          </w:tcPr>
          <w:p w:rsidR="00840D4C" w:rsidRDefault="00840D4C" w:rsidP="00527882">
            <w:pPr>
              <w:ind w:left="0"/>
            </w:pPr>
          </w:p>
        </w:tc>
        <w:tc>
          <w:tcPr>
            <w:tcW w:w="2712" w:type="dxa"/>
          </w:tcPr>
          <w:p w:rsidR="00840D4C" w:rsidRDefault="00D650D8" w:rsidP="00527882">
            <w:pPr>
              <w:ind w:left="0"/>
            </w:pPr>
            <w:r>
              <w:rPr>
                <w:rFonts w:hint="eastAsia"/>
              </w:rPr>
              <w:t>暂时没有用例，先不上</w:t>
            </w:r>
            <w:r>
              <w:rPr>
                <w:rFonts w:hint="eastAsia"/>
              </w:rPr>
              <w:t>CI</w:t>
            </w:r>
          </w:p>
        </w:tc>
      </w:tr>
      <w:tr w:rsidR="00840D4C" w:rsidTr="00A2289E">
        <w:tc>
          <w:tcPr>
            <w:tcW w:w="2741" w:type="dxa"/>
          </w:tcPr>
          <w:p w:rsidR="00840D4C" w:rsidRDefault="00840D4C" w:rsidP="00AB0498">
            <w:pPr>
              <w:ind w:left="0"/>
            </w:pPr>
            <w:commentRangeStart w:id="7"/>
            <w:r>
              <w:t>C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驱动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hint="eastAsia"/>
              </w:rPr>
              <w:t>编译</w:t>
            </w:r>
          </w:p>
        </w:tc>
        <w:tc>
          <w:tcPr>
            <w:tcW w:w="2712" w:type="dxa"/>
          </w:tcPr>
          <w:p w:rsidR="00840D4C" w:rsidRDefault="00840D4C" w:rsidP="00527882">
            <w:pPr>
              <w:ind w:left="0"/>
            </w:pPr>
          </w:p>
        </w:tc>
        <w:tc>
          <w:tcPr>
            <w:tcW w:w="2712" w:type="dxa"/>
          </w:tcPr>
          <w:p w:rsidR="00840D4C" w:rsidRDefault="00840D4C" w:rsidP="00527882">
            <w:pPr>
              <w:ind w:left="0"/>
            </w:pPr>
          </w:p>
        </w:tc>
      </w:tr>
      <w:tr w:rsidR="00840D4C" w:rsidTr="00A2289E">
        <w:tc>
          <w:tcPr>
            <w:tcW w:w="2741" w:type="dxa"/>
          </w:tcPr>
          <w:p w:rsidR="00840D4C" w:rsidRDefault="00840D4C" w:rsidP="00AB0498">
            <w:pPr>
              <w:ind w:left="0"/>
            </w:pPr>
            <w:r>
              <w:t>window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上编译</w:t>
            </w:r>
          </w:p>
        </w:tc>
        <w:tc>
          <w:tcPr>
            <w:tcW w:w="2712" w:type="dxa"/>
          </w:tcPr>
          <w:p w:rsidR="00840D4C" w:rsidRDefault="00840D4C" w:rsidP="00527882">
            <w:pPr>
              <w:ind w:left="0"/>
            </w:pPr>
          </w:p>
        </w:tc>
        <w:tc>
          <w:tcPr>
            <w:tcW w:w="2712" w:type="dxa"/>
          </w:tcPr>
          <w:p w:rsidR="00840D4C" w:rsidRDefault="00840D4C" w:rsidP="00527882">
            <w:pPr>
              <w:ind w:left="0"/>
            </w:pPr>
          </w:p>
        </w:tc>
      </w:tr>
      <w:tr w:rsidR="001D550A" w:rsidTr="00A2289E">
        <w:tc>
          <w:tcPr>
            <w:tcW w:w="2741" w:type="dxa"/>
          </w:tcPr>
          <w:p w:rsidR="001D550A" w:rsidRDefault="001D550A" w:rsidP="00AB0498">
            <w:pPr>
              <w:ind w:left="0"/>
            </w:pPr>
            <w:commentRangeStart w:id="8"/>
            <w:r>
              <w:t>P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包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2712" w:type="dxa"/>
          </w:tcPr>
          <w:p w:rsidR="001D550A" w:rsidRDefault="001D550A" w:rsidP="00527882">
            <w:pPr>
              <w:ind w:left="0"/>
            </w:pPr>
          </w:p>
        </w:tc>
        <w:tc>
          <w:tcPr>
            <w:tcW w:w="2712" w:type="dxa"/>
          </w:tcPr>
          <w:p w:rsidR="001D550A" w:rsidRDefault="001D550A" w:rsidP="00527882">
            <w:pPr>
              <w:ind w:left="0"/>
            </w:pPr>
          </w:p>
        </w:tc>
      </w:tr>
    </w:tbl>
    <w:p w:rsidR="009A3335" w:rsidRPr="009A3335" w:rsidRDefault="009A3335" w:rsidP="00527882"/>
    <w:sectPr w:rsidR="009A3335" w:rsidRPr="009A3335" w:rsidSect="00A6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uting" w:date="2016-09-27T14:16:00Z" w:initials="y">
    <w:p w:rsidR="005E7436" w:rsidRDefault="005E743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直观呈现环境异常</w:t>
      </w:r>
    </w:p>
  </w:comment>
  <w:comment w:id="1" w:author="yuting" w:date="2016-09-27T16:33:00Z" w:initials="y">
    <w:p w:rsidR="004A1061" w:rsidRDefault="004A106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测试的调度脚本</w:t>
      </w:r>
      <w:r>
        <w:rPr>
          <w:rFonts w:hint="eastAsia"/>
        </w:rPr>
        <w:t xml:space="preserve"> </w:t>
      </w:r>
      <w:r>
        <w:rPr>
          <w:rFonts w:hint="eastAsia"/>
        </w:rPr>
        <w:t>不区分主干和分支（没有用例就不执行该项测试）</w:t>
      </w:r>
    </w:p>
  </w:comment>
  <w:comment w:id="2" w:author="yuting" w:date="2016-09-27T15:27:00Z" w:initials="y">
    <w:p w:rsidR="008072D2" w:rsidRDefault="008072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run</w:t>
      </w:r>
      <w:r>
        <w:rPr>
          <w:rFonts w:hint="eastAsia"/>
        </w:rPr>
        <w:t>增加的功能没有合入</w:t>
      </w:r>
      <w:r>
        <w:rPr>
          <w:rFonts w:hint="eastAsia"/>
        </w:rPr>
        <w:t>rpm</w:t>
      </w:r>
    </w:p>
  </w:comment>
  <w:comment w:id="3" w:author="yuting" w:date="2016-09-28T15:25:00Z" w:initials="y">
    <w:p w:rsidR="00403051" w:rsidRDefault="0040305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考虑一个一个文件拷贝（</w:t>
      </w:r>
      <w:r>
        <w:rPr>
          <w:rFonts w:hint="eastAsia"/>
        </w:rPr>
        <w:t>bin</w:t>
      </w:r>
      <w:r>
        <w:rPr>
          <w:rFonts w:hint="eastAsia"/>
        </w:rPr>
        <w:t>目录）</w:t>
      </w:r>
    </w:p>
  </w:comment>
  <w:comment w:id="4" w:author="yuting" w:date="2016-09-27T16:12:00Z" w:initials="y">
    <w:p w:rsidR="00230D0E" w:rsidRDefault="00230D0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放在每日构建</w:t>
      </w:r>
    </w:p>
  </w:comment>
  <w:comment w:id="5" w:author="yuting" w:date="2016-09-27T16:13:00Z" w:initials="y">
    <w:p w:rsidR="00230D0E" w:rsidRDefault="00230D0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考虑机器的</w:t>
      </w:r>
      <w:r>
        <w:rPr>
          <w:rFonts w:hint="eastAsia"/>
        </w:rPr>
        <w:t>.net</w:t>
      </w:r>
      <w:r>
        <w:rPr>
          <w:rFonts w:hint="eastAsia"/>
        </w:rPr>
        <w:t>版本</w:t>
      </w:r>
    </w:p>
  </w:comment>
  <w:comment w:id="6" w:author="yuting" w:date="2016-09-28T15:26:00Z" w:initials="y">
    <w:p w:rsidR="00093EE2" w:rsidRDefault="00093EE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和节点配置测试归纳为异常用例</w:t>
      </w:r>
      <w:r w:rsidR="00230D0E">
        <w:rPr>
          <w:rFonts w:hint="eastAsia"/>
        </w:rPr>
        <w:t>，是否和普通用例放在同一个目录</w:t>
      </w:r>
      <w:r w:rsidR="000119AE">
        <w:rPr>
          <w:rFonts w:hint="eastAsia"/>
        </w:rPr>
        <w:t>？</w:t>
      </w:r>
      <w:r w:rsidR="00230D0E">
        <w:rPr>
          <w:rFonts w:hint="eastAsia"/>
        </w:rPr>
        <w:t>区分用例串行执行和并发执行</w:t>
      </w:r>
    </w:p>
  </w:comment>
  <w:comment w:id="7" w:author="yuting" w:date="2016-09-27T16:44:00Z" w:initials="y">
    <w:p w:rsidR="00840D4C" w:rsidRDefault="00840D4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跟许导讨论一下是否着急完成</w:t>
      </w:r>
    </w:p>
  </w:comment>
  <w:comment w:id="8" w:author="yuting" w:date="2016-10-08T14:09:00Z" w:initials="y">
    <w:p w:rsidR="001D550A" w:rsidRDefault="001D550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后续升级需要类似</w:t>
      </w:r>
      <w:r>
        <w:rPr>
          <w:rFonts w:hint="eastAsia"/>
        </w:rPr>
        <w:t>/etc/default/sequoiadb</w:t>
      </w:r>
      <w:r>
        <w:rPr>
          <w:rFonts w:hint="eastAsia"/>
        </w:rPr>
        <w:t>文件，可以先做</w:t>
      </w:r>
      <w:r w:rsidR="000C5BED">
        <w:rPr>
          <w:rFonts w:hint="eastAsia"/>
        </w:rPr>
        <w:t>这部分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357" w:rsidRDefault="005A7357" w:rsidP="00210B6B">
      <w:r>
        <w:separator/>
      </w:r>
    </w:p>
  </w:endnote>
  <w:endnote w:type="continuationSeparator" w:id="1">
    <w:p w:rsidR="005A7357" w:rsidRDefault="005A7357" w:rsidP="00210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357" w:rsidRDefault="005A7357" w:rsidP="00210B6B">
      <w:r>
        <w:separator/>
      </w:r>
    </w:p>
  </w:footnote>
  <w:footnote w:type="continuationSeparator" w:id="1">
    <w:p w:rsidR="005A7357" w:rsidRDefault="005A7357" w:rsidP="00210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4DB7"/>
    <w:multiLevelType w:val="hybridMultilevel"/>
    <w:tmpl w:val="7AA8E27C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">
    <w:nsid w:val="08A14528"/>
    <w:multiLevelType w:val="hybridMultilevel"/>
    <w:tmpl w:val="C6B82B5E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>
    <w:nsid w:val="1A392679"/>
    <w:multiLevelType w:val="hybridMultilevel"/>
    <w:tmpl w:val="BF26BCD4"/>
    <w:lvl w:ilvl="0" w:tplc="F326B92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22501AA3"/>
    <w:multiLevelType w:val="hybridMultilevel"/>
    <w:tmpl w:val="1B2A9E7A"/>
    <w:lvl w:ilvl="0" w:tplc="354870E4">
      <w:start w:val="1"/>
      <w:numFmt w:val="chineseCountingThousand"/>
      <w:pStyle w:val="Heading2"/>
      <w:lvlText w:val="%1、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229432A1"/>
    <w:multiLevelType w:val="hybridMultilevel"/>
    <w:tmpl w:val="151AEBFE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5">
    <w:nsid w:val="23EC5C36"/>
    <w:multiLevelType w:val="hybridMultilevel"/>
    <w:tmpl w:val="3338448C"/>
    <w:lvl w:ilvl="0" w:tplc="CAA6C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044709"/>
    <w:multiLevelType w:val="hybridMultilevel"/>
    <w:tmpl w:val="B20AD3C8"/>
    <w:lvl w:ilvl="0" w:tplc="0409000B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7">
    <w:nsid w:val="2FC84612"/>
    <w:multiLevelType w:val="hybridMultilevel"/>
    <w:tmpl w:val="A19A2840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8">
    <w:nsid w:val="33174242"/>
    <w:multiLevelType w:val="hybridMultilevel"/>
    <w:tmpl w:val="5964C532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9">
    <w:nsid w:val="51DC3555"/>
    <w:multiLevelType w:val="hybridMultilevel"/>
    <w:tmpl w:val="8696B00C"/>
    <w:lvl w:ilvl="0" w:tplc="8612D4B4">
      <w:start w:val="1"/>
      <w:numFmt w:val="decimal"/>
      <w:lvlText w:val="%1、"/>
      <w:lvlJc w:val="left"/>
      <w:pPr>
        <w:ind w:left="14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0">
    <w:nsid w:val="589E00D2"/>
    <w:multiLevelType w:val="hybridMultilevel"/>
    <w:tmpl w:val="712282AA"/>
    <w:lvl w:ilvl="0" w:tplc="C4BE6AC0">
      <w:start w:val="1"/>
      <w:numFmt w:val="decimal"/>
      <w:pStyle w:val="Heading3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>
    <w:nsid w:val="69CC799F"/>
    <w:multiLevelType w:val="hybridMultilevel"/>
    <w:tmpl w:val="1346E9A6"/>
    <w:lvl w:ilvl="0" w:tplc="0409000F">
      <w:start w:val="1"/>
      <w:numFmt w:val="decimal"/>
      <w:lvlText w:val="%1."/>
      <w:lvlJc w:val="left"/>
      <w:pPr>
        <w:ind w:left="1182" w:hanging="420"/>
      </w:pPr>
    </w:lvl>
    <w:lvl w:ilvl="1" w:tplc="04090019" w:tentative="1">
      <w:start w:val="1"/>
      <w:numFmt w:val="lowerLetter"/>
      <w:lvlText w:val="%2)"/>
      <w:lvlJc w:val="left"/>
      <w:pPr>
        <w:ind w:left="1602" w:hanging="420"/>
      </w:pPr>
    </w:lvl>
    <w:lvl w:ilvl="2" w:tplc="0409001B" w:tentative="1">
      <w:start w:val="1"/>
      <w:numFmt w:val="lowerRoman"/>
      <w:lvlText w:val="%3."/>
      <w:lvlJc w:val="right"/>
      <w:pPr>
        <w:ind w:left="2022" w:hanging="420"/>
      </w:pPr>
    </w:lvl>
    <w:lvl w:ilvl="3" w:tplc="0409000F" w:tentative="1">
      <w:start w:val="1"/>
      <w:numFmt w:val="decimal"/>
      <w:lvlText w:val="%4."/>
      <w:lvlJc w:val="left"/>
      <w:pPr>
        <w:ind w:left="2442" w:hanging="420"/>
      </w:pPr>
    </w:lvl>
    <w:lvl w:ilvl="4" w:tplc="04090019" w:tentative="1">
      <w:start w:val="1"/>
      <w:numFmt w:val="lowerLetter"/>
      <w:lvlText w:val="%5)"/>
      <w:lvlJc w:val="left"/>
      <w:pPr>
        <w:ind w:left="2862" w:hanging="420"/>
      </w:pPr>
    </w:lvl>
    <w:lvl w:ilvl="5" w:tplc="0409001B" w:tentative="1">
      <w:start w:val="1"/>
      <w:numFmt w:val="lowerRoman"/>
      <w:lvlText w:val="%6."/>
      <w:lvlJc w:val="right"/>
      <w:pPr>
        <w:ind w:left="3282" w:hanging="420"/>
      </w:pPr>
    </w:lvl>
    <w:lvl w:ilvl="6" w:tplc="0409000F" w:tentative="1">
      <w:start w:val="1"/>
      <w:numFmt w:val="decimal"/>
      <w:lvlText w:val="%7."/>
      <w:lvlJc w:val="left"/>
      <w:pPr>
        <w:ind w:left="3702" w:hanging="420"/>
      </w:pPr>
    </w:lvl>
    <w:lvl w:ilvl="7" w:tplc="04090019" w:tentative="1">
      <w:start w:val="1"/>
      <w:numFmt w:val="lowerLetter"/>
      <w:lvlText w:val="%8)"/>
      <w:lvlJc w:val="left"/>
      <w:pPr>
        <w:ind w:left="4122" w:hanging="420"/>
      </w:pPr>
    </w:lvl>
    <w:lvl w:ilvl="8" w:tplc="0409001B" w:tentative="1">
      <w:start w:val="1"/>
      <w:numFmt w:val="lowerRoman"/>
      <w:lvlText w:val="%9."/>
      <w:lvlJc w:val="right"/>
      <w:pPr>
        <w:ind w:left="4542" w:hanging="420"/>
      </w:pPr>
    </w:lvl>
  </w:abstractNum>
  <w:abstractNum w:abstractNumId="12">
    <w:nsid w:val="6B211805"/>
    <w:multiLevelType w:val="hybridMultilevel"/>
    <w:tmpl w:val="47F03A72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B6B"/>
    <w:rsid w:val="0000697D"/>
    <w:rsid w:val="000119AE"/>
    <w:rsid w:val="000124D9"/>
    <w:rsid w:val="000327F0"/>
    <w:rsid w:val="00054439"/>
    <w:rsid w:val="00064D91"/>
    <w:rsid w:val="0007193C"/>
    <w:rsid w:val="00074195"/>
    <w:rsid w:val="0007728B"/>
    <w:rsid w:val="000827FE"/>
    <w:rsid w:val="00093EE2"/>
    <w:rsid w:val="0009458F"/>
    <w:rsid w:val="000A1343"/>
    <w:rsid w:val="000B4198"/>
    <w:rsid w:val="000C5BED"/>
    <w:rsid w:val="000C6C47"/>
    <w:rsid w:val="000C7502"/>
    <w:rsid w:val="000D7CB5"/>
    <w:rsid w:val="000E0E64"/>
    <w:rsid w:val="001215A8"/>
    <w:rsid w:val="001607EE"/>
    <w:rsid w:val="001920B5"/>
    <w:rsid w:val="00196A1E"/>
    <w:rsid w:val="001A0DD1"/>
    <w:rsid w:val="001A1A8E"/>
    <w:rsid w:val="001A2B26"/>
    <w:rsid w:val="001B66E7"/>
    <w:rsid w:val="001D0CF4"/>
    <w:rsid w:val="001D550A"/>
    <w:rsid w:val="001E109A"/>
    <w:rsid w:val="001E2D7B"/>
    <w:rsid w:val="00210B6B"/>
    <w:rsid w:val="00214164"/>
    <w:rsid w:val="00216CA5"/>
    <w:rsid w:val="00223F2D"/>
    <w:rsid w:val="00230D0E"/>
    <w:rsid w:val="0023291A"/>
    <w:rsid w:val="00244E86"/>
    <w:rsid w:val="002472AF"/>
    <w:rsid w:val="00253D1E"/>
    <w:rsid w:val="00256DE7"/>
    <w:rsid w:val="00257B1D"/>
    <w:rsid w:val="00286F90"/>
    <w:rsid w:val="00291974"/>
    <w:rsid w:val="00294710"/>
    <w:rsid w:val="002A7692"/>
    <w:rsid w:val="002B0E20"/>
    <w:rsid w:val="002B0E83"/>
    <w:rsid w:val="002B2A17"/>
    <w:rsid w:val="002B4987"/>
    <w:rsid w:val="002C0EAC"/>
    <w:rsid w:val="002D3383"/>
    <w:rsid w:val="002D63CD"/>
    <w:rsid w:val="002E00DD"/>
    <w:rsid w:val="002E6D55"/>
    <w:rsid w:val="002F2C66"/>
    <w:rsid w:val="003008AA"/>
    <w:rsid w:val="00301131"/>
    <w:rsid w:val="003017DC"/>
    <w:rsid w:val="00305294"/>
    <w:rsid w:val="00310CD4"/>
    <w:rsid w:val="00313F06"/>
    <w:rsid w:val="00317C48"/>
    <w:rsid w:val="0033149F"/>
    <w:rsid w:val="00342974"/>
    <w:rsid w:val="00346C71"/>
    <w:rsid w:val="00357F9F"/>
    <w:rsid w:val="00362D3A"/>
    <w:rsid w:val="00381215"/>
    <w:rsid w:val="0038617B"/>
    <w:rsid w:val="00392B2E"/>
    <w:rsid w:val="003C0F9A"/>
    <w:rsid w:val="003C7C6D"/>
    <w:rsid w:val="003E4D27"/>
    <w:rsid w:val="003F680C"/>
    <w:rsid w:val="003F7D4D"/>
    <w:rsid w:val="00403051"/>
    <w:rsid w:val="004127A6"/>
    <w:rsid w:val="00413BF4"/>
    <w:rsid w:val="00413E9E"/>
    <w:rsid w:val="00433A6A"/>
    <w:rsid w:val="004358B4"/>
    <w:rsid w:val="00435AA2"/>
    <w:rsid w:val="00440922"/>
    <w:rsid w:val="0045144A"/>
    <w:rsid w:val="0045678D"/>
    <w:rsid w:val="00457A1D"/>
    <w:rsid w:val="0047301C"/>
    <w:rsid w:val="00475C38"/>
    <w:rsid w:val="004777AE"/>
    <w:rsid w:val="00477B6B"/>
    <w:rsid w:val="004A1061"/>
    <w:rsid w:val="004A638F"/>
    <w:rsid w:val="004B0705"/>
    <w:rsid w:val="004B1D72"/>
    <w:rsid w:val="004B29F2"/>
    <w:rsid w:val="004B5CCE"/>
    <w:rsid w:val="004C2AC1"/>
    <w:rsid w:val="004C7FDC"/>
    <w:rsid w:val="004E10D2"/>
    <w:rsid w:val="004E2496"/>
    <w:rsid w:val="004E3093"/>
    <w:rsid w:val="004F53D3"/>
    <w:rsid w:val="005014B7"/>
    <w:rsid w:val="0052031F"/>
    <w:rsid w:val="00527882"/>
    <w:rsid w:val="00545D56"/>
    <w:rsid w:val="00570B27"/>
    <w:rsid w:val="00572623"/>
    <w:rsid w:val="00587739"/>
    <w:rsid w:val="005A7032"/>
    <w:rsid w:val="005A7357"/>
    <w:rsid w:val="005B357F"/>
    <w:rsid w:val="005D7675"/>
    <w:rsid w:val="005E7436"/>
    <w:rsid w:val="00602A8B"/>
    <w:rsid w:val="00605FE0"/>
    <w:rsid w:val="006156EB"/>
    <w:rsid w:val="00616897"/>
    <w:rsid w:val="0064564D"/>
    <w:rsid w:val="00653A7A"/>
    <w:rsid w:val="00655718"/>
    <w:rsid w:val="00665B55"/>
    <w:rsid w:val="0067089F"/>
    <w:rsid w:val="0067195C"/>
    <w:rsid w:val="00676AF8"/>
    <w:rsid w:val="0068231C"/>
    <w:rsid w:val="0068476F"/>
    <w:rsid w:val="006977C3"/>
    <w:rsid w:val="006A5A4A"/>
    <w:rsid w:val="006B5AF6"/>
    <w:rsid w:val="006E4BB1"/>
    <w:rsid w:val="006E7F0B"/>
    <w:rsid w:val="00700DE0"/>
    <w:rsid w:val="007144E1"/>
    <w:rsid w:val="007516CF"/>
    <w:rsid w:val="007554B0"/>
    <w:rsid w:val="00782FBA"/>
    <w:rsid w:val="007B71EB"/>
    <w:rsid w:val="007D0B03"/>
    <w:rsid w:val="007E1529"/>
    <w:rsid w:val="00800822"/>
    <w:rsid w:val="008072D2"/>
    <w:rsid w:val="00813161"/>
    <w:rsid w:val="00840D4C"/>
    <w:rsid w:val="00861408"/>
    <w:rsid w:val="00865D7B"/>
    <w:rsid w:val="0087349B"/>
    <w:rsid w:val="008776E1"/>
    <w:rsid w:val="00893318"/>
    <w:rsid w:val="008A769B"/>
    <w:rsid w:val="008B0448"/>
    <w:rsid w:val="008B4069"/>
    <w:rsid w:val="008C0A76"/>
    <w:rsid w:val="008E50A9"/>
    <w:rsid w:val="008E6FAD"/>
    <w:rsid w:val="00915309"/>
    <w:rsid w:val="009158CF"/>
    <w:rsid w:val="00921E6C"/>
    <w:rsid w:val="00933CE3"/>
    <w:rsid w:val="009353A3"/>
    <w:rsid w:val="00951F04"/>
    <w:rsid w:val="009701D3"/>
    <w:rsid w:val="009816F6"/>
    <w:rsid w:val="00983CCC"/>
    <w:rsid w:val="00984B81"/>
    <w:rsid w:val="00995004"/>
    <w:rsid w:val="009A3335"/>
    <w:rsid w:val="009B0D3B"/>
    <w:rsid w:val="009B35DD"/>
    <w:rsid w:val="009B64FA"/>
    <w:rsid w:val="009C0B96"/>
    <w:rsid w:val="009C230F"/>
    <w:rsid w:val="009C37A5"/>
    <w:rsid w:val="009D4102"/>
    <w:rsid w:val="009F446B"/>
    <w:rsid w:val="009F79E0"/>
    <w:rsid w:val="00A13D86"/>
    <w:rsid w:val="00A220DC"/>
    <w:rsid w:val="00A2289E"/>
    <w:rsid w:val="00A23517"/>
    <w:rsid w:val="00A43074"/>
    <w:rsid w:val="00A64A11"/>
    <w:rsid w:val="00A70C04"/>
    <w:rsid w:val="00A80387"/>
    <w:rsid w:val="00A919D7"/>
    <w:rsid w:val="00AB6B9B"/>
    <w:rsid w:val="00AC7A9A"/>
    <w:rsid w:val="00AD5529"/>
    <w:rsid w:val="00AE0763"/>
    <w:rsid w:val="00AE2BAD"/>
    <w:rsid w:val="00AE2CE9"/>
    <w:rsid w:val="00AF1347"/>
    <w:rsid w:val="00B167DE"/>
    <w:rsid w:val="00B25105"/>
    <w:rsid w:val="00B2610F"/>
    <w:rsid w:val="00B5309F"/>
    <w:rsid w:val="00B83145"/>
    <w:rsid w:val="00B90F08"/>
    <w:rsid w:val="00BC6EFD"/>
    <w:rsid w:val="00C003DD"/>
    <w:rsid w:val="00C019B1"/>
    <w:rsid w:val="00C05981"/>
    <w:rsid w:val="00C05B76"/>
    <w:rsid w:val="00C06507"/>
    <w:rsid w:val="00C106A9"/>
    <w:rsid w:val="00C2637F"/>
    <w:rsid w:val="00C51AB3"/>
    <w:rsid w:val="00C5512E"/>
    <w:rsid w:val="00C64387"/>
    <w:rsid w:val="00C727DF"/>
    <w:rsid w:val="00C9362D"/>
    <w:rsid w:val="00C95007"/>
    <w:rsid w:val="00CB65DC"/>
    <w:rsid w:val="00CC422A"/>
    <w:rsid w:val="00CF0C0C"/>
    <w:rsid w:val="00CF5176"/>
    <w:rsid w:val="00CF6837"/>
    <w:rsid w:val="00D03536"/>
    <w:rsid w:val="00D07735"/>
    <w:rsid w:val="00D2603F"/>
    <w:rsid w:val="00D260CD"/>
    <w:rsid w:val="00D324C4"/>
    <w:rsid w:val="00D4090E"/>
    <w:rsid w:val="00D44E43"/>
    <w:rsid w:val="00D51799"/>
    <w:rsid w:val="00D650D8"/>
    <w:rsid w:val="00D73BB2"/>
    <w:rsid w:val="00D7758D"/>
    <w:rsid w:val="00D84B00"/>
    <w:rsid w:val="00DC08F1"/>
    <w:rsid w:val="00DD0D19"/>
    <w:rsid w:val="00DD55DF"/>
    <w:rsid w:val="00DE1F7F"/>
    <w:rsid w:val="00DF1644"/>
    <w:rsid w:val="00DF60C3"/>
    <w:rsid w:val="00E15231"/>
    <w:rsid w:val="00E16DFE"/>
    <w:rsid w:val="00E315C3"/>
    <w:rsid w:val="00E44450"/>
    <w:rsid w:val="00E608C2"/>
    <w:rsid w:val="00E638F8"/>
    <w:rsid w:val="00E805D1"/>
    <w:rsid w:val="00E852B4"/>
    <w:rsid w:val="00E90D15"/>
    <w:rsid w:val="00E93F39"/>
    <w:rsid w:val="00E9547D"/>
    <w:rsid w:val="00EC1988"/>
    <w:rsid w:val="00EF0008"/>
    <w:rsid w:val="00EF4683"/>
    <w:rsid w:val="00EF7F28"/>
    <w:rsid w:val="00F1704C"/>
    <w:rsid w:val="00F65847"/>
    <w:rsid w:val="00F72549"/>
    <w:rsid w:val="00F84C3E"/>
    <w:rsid w:val="00FB5647"/>
    <w:rsid w:val="00FB7190"/>
    <w:rsid w:val="00FC0AFD"/>
    <w:rsid w:val="00FC3232"/>
    <w:rsid w:val="00FD0D33"/>
    <w:rsid w:val="00FD27D2"/>
    <w:rsid w:val="00FD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D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72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0B6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0B6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1D7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B1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D7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B1D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1D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1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7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F0B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2B0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0E83"/>
    <w:rPr>
      <w:rFonts w:asciiTheme="majorHAnsi" w:eastAsia="宋体" w:hAnsiTheme="majorHAnsi" w:cstheme="majorBidi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E743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43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4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4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29593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qiushanggao</dc:creator>
  <cp:lastModifiedBy>yuting</cp:lastModifiedBy>
  <cp:revision>188</cp:revision>
  <dcterms:created xsi:type="dcterms:W3CDTF">2014-04-08T06:49:00Z</dcterms:created>
  <dcterms:modified xsi:type="dcterms:W3CDTF">2016-12-08T13:34:00Z</dcterms:modified>
</cp:coreProperties>
</file>