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C6E"/>
          <w:sz w:val="56"/>
          <w:szCs w:val="56"/>
        </w:rPr>
        <w:t xml:space="preserve">Vector OS</w:t>
      </w:r>
    </w:p>
    <w:p>
      <w:pPr>
        <w:spacing w:after="100"/>
        <w:jc w:val="center"/>
      </w:pPr>
      <w:r>
        <w:rPr>
          <w:rFonts w:ascii="Arial" w:eastAsia="Microsoft YaHei" w:hAnsi="Arial"/>
          <w:color w:val="2B5797"/>
          <w:sz w:val="36"/>
          <w:szCs w:val="36"/>
        </w:rPr>
        <w:t xml:space="preserve">Agent 跨平台稳定运行 — 架构设计文档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v5.0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支持 8 个操作系统平台</w:t>
      </w:r>
    </w:p>
    <w:p>
      <w:pPr>
        <w:spacing w:after="8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Vector OS / Linux / Windows / macOS / HarmonyOS / Android / FreeBSD / RT-Thread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基于 idcu/agent 与 idcu/vector 项目深度分析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分析日期: 2026-04-12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1  背景与目标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1.1  项目概述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Vector OS（idcu/vector）是微内核嵌入式操作系统，目标支持 x86/ARM/RISC-V，v2.0，Apache 2.0。IDCU Agent（idcu/agent）是基于微内核架构的 C 语言实时代理程序，包含 30+ 基础库、13+ 业务模块，采用 CMake 构建，已对 Windows 和 POSIX/Linux 做了较全面的跨平台适配（50+ 处条件编译）。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1.2  设计目标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设计统一的跨平台抽象层（idcu/os.h），支持 8 个操作系统平台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完整实现 Vector OS 微内核，补齐 src/kernel/ 缺失的全部核心代码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消除 Agent 现有的平台硬编码，统一通过抽象层调用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支持嵌入式（Vector OS、RT-Thread）和通用（Linux/Windows/macOS/FreeBSD/Android/HarmonyOS）两大场景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将 Agent 核心组件合理迁移到 Vector OS 内核态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1.3  本版更新要点（v5.0 vs v4.0）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v4.0 基线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v5.0 更新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目标平台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 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 个（+HarmonyOS/Android/FreeBSD/RT-Thread）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平台分类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未分类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 + 嵌入式平台两大类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协程适配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未详细设计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 ucontext 缺失，需汇编实现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I/O 多路复用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仅 poll/select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新增 kqueue（FreeBSD）适配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统一方案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 信号编号重映射，RT-Thread 无信号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 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未考虑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仅适配 Agent 轻量级子集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适配工作量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未评估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各平台工作量评估（1-10 人周）</w:t>
            </w:r>
          </w:p>
        </w:tc>
      </w:tr>
    </w:tbl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2  八平台兼容性分析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2.1  平台分类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600"/>
        <w:gridCol w:w="30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内核类型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libc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glibc/musl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完整 POSIX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NT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MSVC CRT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Win32/Winsock API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XNU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BSD + Mach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 libc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完整 POSIX + kqueue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Bionic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POSIX 子集，无 ucontext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musl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POSIX 子集，信号受限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嵌入式平台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微内核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自定义 libc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内核待实现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嵌入式平台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RTOS 内核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newlib/mini libc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资源受限，无信号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2.2  兼容性评级总览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900"/>
        <w:gridCol w:w="1000"/>
        <w:gridCol w:w="1000"/>
        <w:gridCol w:w="1000"/>
        <w:gridCol w:w="10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能力维度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FreeBSD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HarmonyOS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Vector 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RT-Thread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pthread 同步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POSIX层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协程上下文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uctx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Fiber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uctx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uctx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需汇编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uctx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需内核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建议多线程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BSD Socket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WSA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SAL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I/O 多路复用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poll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WSA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poll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kqueue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epoll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epoll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受限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clock_gettime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POSIX层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dlopen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LoadLib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受限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.mo受限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backtrace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Capture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API33+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信号处理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Ctrl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受限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综合评级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2.3  各平台关键差异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B7DD8"/>
          <w:sz w:val="26"/>
          <w:szCs w:val="26"/>
        </w:rPr>
        <w:t xml:space="preserve">2.3.1  HarmonyOS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libc 为 musl，非 glibc，部分 glibc 扩展不可用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信号编号受限：1-34 系统保留，35-45 系统使用，应用仅能用 46+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动态库命名空间隔离：系统 .so 不可被应用直接 dlopen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epoll 行为与 musl 版本有差异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B7DD8"/>
          <w:sz w:val="26"/>
          <w:szCs w:val="26"/>
        </w:rPr>
        <w:t xml:space="preserve">2.3.2  Android NDK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ucontext 在 64 位架构上已移除，协程需汇编实现上下文切换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API 24+ 严格禁止 Private API，动态链接器拒绝加载非 NDK 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backtrace 仅 API 33+（Android 13）支持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 pthread_cancel 和 robust mutex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B7DD8"/>
          <w:sz w:val="26"/>
          <w:szCs w:val="26"/>
        </w:rPr>
        <w:t xml:space="preserve">2.3.3  FreeBSD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原生 I/O 多路复用为 kqueue，非 epoll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/proc/self/exe 不可用，需 sysctl(KERN_PROC_PATHNAME)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procfs 非默认挂载，系统信息通过 sysctl 获取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原生提供 capsicum 沙箱能力模型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B7DD8"/>
          <w:sz w:val="26"/>
          <w:szCs w:val="26"/>
        </w:rPr>
        <w:t xml:space="preserve">2.3.4  RT-Thread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无信号机制（signal/sigaction 尚在规划中）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无进程模型，仅单进程多线程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 mmap、无 pipe、无 System V IPC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I/O 多路复用能力极弱，建议阻塞+线程模型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动态加载仅支持 ARM/x86 + GCC，仅可加载到 RAM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建议仅适配 Agent 轻量级子集，完整框架不建议运行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3  跨平台抽象层设计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3.1  平台检测宏定义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宏定义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检测条件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平台类别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IDCU_OS_WINDOWS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defined(_WIN32)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IDCU_OS_LINUX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defined(__linux__) &amp;&amp; !defined(__ANDROID__)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IDCU_OS_MACOS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defined(__APPLE__)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IDCU_OS_FREEBSD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defined(__FreeBSD__)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IDCU_OS_ANDROID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defined(__ANDROID__)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IDCU_OS_HARMONY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defined(__OHOS__) || defined(__HARMONYOS__)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IDCU_OS_VECTOR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defined(__VECTOROS__)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嵌入式平台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IDCU_OS_RTTHREAD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defined(__RTTHREAD__)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嵌入式平台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IDCU_OS_POSIX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LINUX||MACOS||FREEBSD||ANDROID||HARMONY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IDCU_OS_EMBEDDED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|| RTTHREAD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嵌入式组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3.2  idcu-os 抽象层接口分组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接口函数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平台差异点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线程同步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mutex/cond/rwlock init/destroy/lock/unlock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Windows: CS; RT-Thread: rt_mutex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协程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coro_create/yield/resume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Android: 汇编; RT-Thread: 不支持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time_now_ms/us/ns, sleep_ms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RT-Thread: Tick 精度受限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网络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sock_init/close/bind/listen/accept/connect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Windows: WSA; RT-Thread: SAL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I/O 多路复用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poll/select/kqueue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FreeBSD: kqueue; RT-Thread: 不支持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 I/O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file_read/write/delete, mkdir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RT-Thread: DFS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path_join, exe_path, data_dir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FreeBSD: sysctl; Android: 特殊路径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环境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env_get/env_set/env_del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RT-Thread: 可能不支持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signal_register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HarmonyOS: 编号映射; RT-Thread: 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调试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backtrace_capture/format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RT-Thread: 无; Android: API33+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动态加载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dlopen/dlsym/dlclose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HarmonyOS: 命名空间隔离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系统信息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sysinfo_get, statvfs_get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FreeBSD: sysctl; RT-Thread: 受限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3.3  协程跨平台方案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协程是跨平台适配难度最大的模块，因为 Android 移除了 ucontext，RT-Thread 不支持协程。设计三层协程实现：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00"/>
        <w:gridCol w:w="1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Linux/macOS/FreeBSD/HarmonyOS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ucontext/swapcontext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Fiber API (CreateFiber/SwitchToFiber)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 (64-bit)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汇编实现 (boost.context 风格)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 (32-bit)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ucontext（已弃用但可用）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内核线程 + 内核栈切换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不支持协程，回退到多线程模型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3.4  I/O 多路复用跨平台方案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0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原生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idcu-os 封装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poll/epoll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优先 epoll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WSAPoll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已适配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poll/kqueue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 兌容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kqueue/kevent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 + kqueue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推荐 kqueue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poll/epoll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API 21+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poll/epoll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基于 musl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SYSCALL_POLL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内核实现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阻塞+线程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回退方案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3.5  信号处理跨平台方案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原生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Linux/macOS/FreeBSD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sigaction(SIGINT/SIGTERM)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标准 POSIX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SetConsoleCtrlHandler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已适配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sigaction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注意与 Java 层交互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sigaction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信号编号映射：仅能用 SIGRTMIN+11 及以上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SYSCALL_SIGNAL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内核实现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无信号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使用 rt_thread_delete/事件标志替代</w:t>
            </w:r>
          </w:p>
        </w:tc>
      </w:tr>
    </w:tbl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4  Vector OS 内核架构设计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4.1  微内核分层架构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 硬件抽象层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hal_cpu, hal_mm, hal_interrupt, hal_timer, hal_atomic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x86/ARM/RISC-V 架构差异封装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内核核心层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scheduler, thread, process, vm, ipc, syscall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线程调度、内存管理、IPC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内核服务层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timer, signal, poll, vfs, elf_loader,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文件系统、安全、服务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用户空间层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libc, idcu-os, fs_server, net_server,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用户服务和应用程序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4.2  系统调用扩展（46 个）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Vector OS 现有 28 个系统调用（0-27），新增 19 个（28-46）。新增系统调用与 idcu-os 接口的映射关系：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系统调用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 idcu-os 接口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28-29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TIMER_CREATE/DELETE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watchdog 定时器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CLOCK_GETTIME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time_now_ms/ns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NANOSLEEP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sleep_ms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32-33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POLL/SELECT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poll/select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FCNTL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sock_set_nonblock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SIGNAL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signal_register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36-37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SYSINFO/STATVFS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sysinfo_get/statvfs_get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GETENV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env_get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MPROTECT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内核内部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40-42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DLOPEN/DLSYM/DLCLOSE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dlopen/dlsym/dlclose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43-44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CAP_TRANSFER/CHECK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内核安全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MUTEX_TIMEDLOCK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mutex_timedlock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BACKTRACE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backtrace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4.3  MLFQ 调度器、Slab 分配器与安全体系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MLFQ 调度器支持 8 个优先级，与 Agent 协程调度器深度集成。Slab 分配器与 Agent 内存池 8 个尺寸类别完全对齐（32B~4096B），已通过 CBMC 形式化验证。安全体系采用内核 Capability + 用户态策略模型。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5  Agent 迁移与跨平台改造方案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5.1  idcu-os 库目录结构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libs/idcu-os/include/idcu/os.h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平台检测宏 + 统一 API 声明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libs/idcu-os/src/linux/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pthread、clock_gettime、poll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libs/idcu-os/src/windows/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CRITICAL_SECTION、Fiber、Winsock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libs/idcu-os/src/macos/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_NSGetExecutablePath 等差异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libs/idcu-os/src/freebsd/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kqueue、sysctl(KERN_PROC_PATHNAME)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libs/idcu-os/src/android/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汇编协程、API level 兼容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libs/idcu-os/src/harmony/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信号编号映射、dlopen 命名空间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libs/idcu-os/src/vector/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系统调用封装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libs/idcu-os/src/rtthread/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rt_mutex、SAL、DFS，信号回退到事件标志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5.2  各平台适配工作量与优先级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800"/>
        <w:gridCol w:w="3600"/>
        <w:gridCol w:w="8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核心挑战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极低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基线平台，几乎无需改动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已有 50+ 处适配，修复链接库缺失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macOS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修复 /proc/self/exe、其余兼容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kqueue 适配、sysctl 替代 procfs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ucontext 汇编实现、Private API 限制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信号编号映射、dlopen 命名空间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内核完全缺失，从零实现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P3-P6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无信号/无进程/无 mmap，仅轻量级子集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P7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5.3  Vector OS 内核态迁移（8 个组件）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通用平台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Vector 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RT-Thread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idcu-msgbus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内核态（零拷贝）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不建议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idcu-coroutine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不支持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idcu-microkernel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独立运行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融合到内核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不建议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idcu-common/lock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 (rt_mutex)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idcu-common/atomic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 (HAL)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 (HAL)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内核态（slab）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静态内存池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idcu-sandbox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策略模型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 Capability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不建议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idcu-watchdog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内核定时器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rt_timer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5.4  RT-Thread 轻量级子集定义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由于 RT-Thread 资源受限，建议仅适配以下 Agent 组件：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适配可行性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idcu-common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lock/atomic/vector/hash_map 基础功能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JSON/YAML 配置解析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日志输出（限制文件大小）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基础 TCP/UDP（限制连接数）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idcu-json/idcu-yaml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数据解析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⚠ 受限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依赖 DFS 文件系统驱动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 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基础指标采集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⚠ 受限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无协程，仅多线程调度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不可行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动态加载受限太大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idcu-http-server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⚠ 受限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依赖网络占用内存大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idcu-coroutine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不可行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无上下文切换支持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 不可行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无进程隔离</w:t>
            </w:r>
          </w:p>
        </w:tc>
      </w:tr>
    </w:tbl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6  多架构支持与构建配置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6.1  HAL 硬件抽象层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HAL 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x86 i686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ARM Cortex-A7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RISC-V RV64GC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hal_cpu_init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CPUID + CR0/CR4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SCTLR + CP15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mstatus + satp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hal_page_table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PML4 四级页表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客户端页表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SV39 三级页表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hal_interrupt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PIC/APIC + int 0x80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GIC + 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PLIC + ECALL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hal_timer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PIT/LAPIC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Generic Timer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SiFive CLINT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hal_atomic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LOCK 前缀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LDXR/STXR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LR/SC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hal_context_switch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pusha/popa + iret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SPSR + CPSR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sstatus + sret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hal_tls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FS/GS 段寄存器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TPIDR_EL0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tp 寄存器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B5797"/>
          <w:sz w:val="28"/>
          <w:szCs w:val="28"/>
        </w:rPr>
        <w:t xml:space="preserve">6.2  八平台构建配置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编译器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CMake 条件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Linux x86_64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GCC 9+ / Clang 11+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pthread, rt, dl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IDCU_OS_LINUX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 x86_64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MSVC 2019+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ws2_32, advapi32, shlwapi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IDCU_OS_WINDOWS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macOS ARM64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Clang (Xcode)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pthread, dl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IDCU_OS_MACOS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 x86_64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Clang (system)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pthread, rt, dl, kvm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IDCU_OS_FREEBSD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 arm64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NDK clang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log,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IDCU_OS_ANDROID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 arm64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OH NDK clang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hilog_ndk.z, 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IDCU_OS_HARMONY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 x86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i686-elf-gcc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无外部库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IDCU_OS_VECTOR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 ARM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arm-none-eabi-gcc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无外部库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IDCU_OS_RTTHREAD</w:t>
            </w:r>
          </w:p>
        </w:tc>
      </w:tr>
    </w:tbl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7  实现路线图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6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新建 idcu-os 库 + Linux/Windows 实现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idcu/os.h + Linux/Windows 平台支持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macOS/FreeBSD 实现 + 修复兼容性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四个通用平台构建通过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Android/HarmonyOS 实现 + 协程汇编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六个通用平台构建通过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 内核核心（自旋锁+调度器+线程）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thread/scheduler/spinlock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内存管理 + IPC + 系统调用分发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mm/vm/ipc/syscall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ELF + 定时器 + 信号 + poll + 安全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完整内核服务层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Agent 内核态迁移 + Vector OS 集成测试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Agent on Vector 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 轻量级子集适配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Agent Lite on RT-Thread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全平台集成测试 + 性能优化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八平台发布</w:t>
            </w:r>
          </w:p>
        </w:tc>
      </w:tr>
    </w:tbl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8  风险评估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600"/>
        <w:gridCol w:w="4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影响平台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 内核缺失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Vector 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按 P3-P6 阶段逐步实现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 ucontext 缺失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汇编实现上下文切换（boost.context 风格）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 资源受限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RT-Thread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仅适配轻量级子集，放弃协稏/信号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 信号受限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HarmonyOS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信号编号映射表 + 运行时检测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 kqueue 适配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FreeBSD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idcu-os 封装 kqueue 为统一 poll 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跨平台抽象层复杂度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全平台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 个平台后端维护成本高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 链接库缺失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Windows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CMake 添加 ws2_32/advapi32/shlwapi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 Private API 限制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Android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确保所有依赖均为 NDK 公开 API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Vector OS 跨平台架构设计文档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2026-04-12T03:39:12.408Z</dcterms:created>
  <dcterms:modified xsi:type="dcterms:W3CDTF">2026-04-12T03:39:12.410Z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