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人工智能训练师理论复习（判断题</w:t>
      </w:r>
      <w:r>
        <w:rPr>
          <w:spacing w:val="-10"/>
        </w:rPr>
        <w:t>）</w:t>
      </w:r>
    </w:p>
    <w:p>
      <w:pPr>
        <w:spacing w:before="153"/>
        <w:ind w:left="100" w:right="0" w:firstLine="0"/>
        <w:jc w:val="left"/>
        <w:rPr>
          <w:sz w:val="21"/>
        </w:rPr>
      </w:pPr>
      <w:r>
        <w:rPr>
          <w:spacing w:val="-5"/>
          <w:sz w:val="21"/>
        </w:rPr>
        <w:t>判断题</w:t>
      </w:r>
    </w:p>
    <w:p>
      <w:pPr>
        <w:pStyle w:val="BodyText"/>
        <w:spacing w:line="386" w:lineRule="auto" w:before="121"/>
        <w:ind w:right="3120" w:firstLine="9"/>
      </w:pPr>
      <w:bookmarkStart w:name="1、图片数据采集可以使用无人机进行大规模的场景拍摄。( ) " w:id="1"/>
      <w:bookmarkEnd w:id="1"/>
      <w:r>
        <w:rPr/>
      </w:r>
      <w:r>
        <w:rPr/>
        <w:t>1</w:t>
      </w:r>
      <w:r>
        <w:rPr>
          <w:spacing w:val="11"/>
        </w:rPr>
        <w:t>、图片数据采集可以使用无人机进行大规模的场景拍摄。( )</w:t>
      </w:r>
      <w:r>
        <w:rPr>
          <w:spacing w:val="4"/>
        </w:rPr>
        <w:t>正确答案： 正确</w:t>
      </w:r>
    </w:p>
    <w:p>
      <w:pPr>
        <w:pStyle w:val="BodyText"/>
        <w:spacing w:line="201" w:lineRule="exact"/>
        <w:ind w:left="119"/>
      </w:pPr>
      <w:r>
        <w:rPr>
          <w:spacing w:val="10"/>
        </w:rPr>
        <w:t>解析：无人机具有灵活、高效的特点，可以搭载高清摄像头进行大规模的场景拍摄，获取丰富</w:t>
      </w:r>
    </w:p>
    <w:p>
      <w:pPr>
        <w:pStyle w:val="BodyText"/>
        <w:spacing w:before="98"/>
      </w:pPr>
      <w:r>
        <w:rPr>
          <w:spacing w:val="6"/>
        </w:rPr>
        <w:t>的图片数据。因此， 图片数据采集可以使用无人机进行大规模的场景拍摄。</w:t>
      </w:r>
    </w:p>
    <w:p>
      <w:pPr>
        <w:pStyle w:val="BodyText"/>
        <w:spacing w:line="326" w:lineRule="auto" w:before="149"/>
        <w:ind w:left="119" w:right="320" w:firstLine="2"/>
      </w:pPr>
      <w:bookmarkStart w:name="2、数据标准化统一命名规则只需要在数据采集阶段制定，在后续的数据处理和分析阶段不" w:id="2"/>
      <w:bookmarkEnd w:id="2"/>
      <w:r>
        <w:rPr/>
      </w:r>
      <w:r>
        <w:rPr>
          <w:spacing w:val="10"/>
        </w:rPr>
        <w:t>2</w:t>
      </w:r>
      <w:r>
        <w:rPr>
          <w:spacing w:val="13"/>
        </w:rPr>
        <w:t>、数据标准化统一命名规则只需要在数据采集阶段制定， 在后续的数据处理和分析阶段不需</w:t>
      </w:r>
      <w:r>
        <w:rPr>
          <w:spacing w:val="3"/>
        </w:rPr>
        <w:t>要遵循。( )</w:t>
      </w:r>
    </w:p>
    <w:p>
      <w:pPr>
        <w:pStyle w:val="BodyText"/>
        <w:spacing w:before="57"/>
      </w:pPr>
      <w:r>
        <w:rPr/>
        <w:t>正确答案：</w:t>
      </w:r>
      <w:r>
        <w:rPr>
          <w:spacing w:val="66"/>
          <w:w w:val="150"/>
        </w:rPr>
        <w:t> </w:t>
      </w:r>
      <w:r>
        <w:rPr>
          <w:spacing w:val="-5"/>
        </w:rPr>
        <w:t>错误</w:t>
      </w:r>
    </w:p>
    <w:p>
      <w:pPr>
        <w:pStyle w:val="BodyText"/>
        <w:spacing w:line="343" w:lineRule="auto" w:before="112"/>
        <w:ind w:left="119" w:right="253"/>
        <w:jc w:val="both"/>
      </w:pPr>
      <w:r>
        <w:rPr>
          <w:spacing w:val="11"/>
        </w:rPr>
        <w:t>解析：数据标准化统一命名规则贯穿于数据采集、处理和分析的整个过程。在数据采集阶段制</w:t>
      </w:r>
      <w:r>
        <w:rPr>
          <w:spacing w:val="17"/>
        </w:rPr>
        <w:t>定命名规则是为了保证数据的一致性和规范性，在后续的数据处理和分析阶段遵循这些规则可</w:t>
      </w:r>
      <w:r>
        <w:rPr>
          <w:spacing w:val="7"/>
        </w:rPr>
        <w:t>以方便数据的查询、统计和分析， 提高工作效率和数据质量。</w:t>
      </w:r>
    </w:p>
    <w:p>
      <w:pPr>
        <w:pStyle w:val="BodyText"/>
        <w:spacing w:line="386" w:lineRule="auto" w:before="53"/>
        <w:ind w:right="1135"/>
      </w:pPr>
      <w:bookmarkStart w:name="3、数据版本标识只需要在数据开发阶段进行，在数据上线后就不需要再关注了。( ) " w:id="3"/>
      <w:bookmarkEnd w:id="3"/>
      <w:r>
        <w:rPr/>
      </w:r>
      <w:r>
        <w:rPr/>
        <w:t>3</w:t>
      </w:r>
      <w:r>
        <w:rPr>
          <w:spacing w:val="6"/>
        </w:rPr>
        <w:t>、数据版本标识只需要在数据开发阶段进行， 在数据上线后就不需要再关注了。( )</w:t>
      </w:r>
      <w:r>
        <w:rPr>
          <w:spacing w:val="4"/>
        </w:rPr>
        <w:t>正确答案： 错误</w:t>
      </w:r>
    </w:p>
    <w:p>
      <w:pPr>
        <w:pStyle w:val="BodyText"/>
        <w:spacing w:line="201" w:lineRule="exact"/>
        <w:ind w:left="119"/>
      </w:pPr>
      <w:r>
        <w:rPr>
          <w:spacing w:val="4"/>
        </w:rPr>
        <w:t>解析：数据版本标识是一个持续的过程，不仅在数据开发阶段需要进行版本标识，在数据上线后，</w:t>
      </w:r>
    </w:p>
    <w:p>
      <w:pPr>
        <w:pStyle w:val="BodyText"/>
        <w:spacing w:line="343" w:lineRule="auto" w:before="98"/>
        <w:ind w:left="119" w:right="253"/>
      </w:pPr>
      <w:r>
        <w:rPr>
          <w:spacing w:val="5"/>
        </w:rPr>
        <w:t>随着业务的不断发展和数据的不断更新， 仍然需要继续进行版本标识和管理， 以便及时跟踪数</w:t>
      </w:r>
      <w:r>
        <w:rPr>
          <w:spacing w:val="13"/>
        </w:rPr>
        <w:t>据的变化情况，保证数据的准确性和稳定性。</w:t>
      </w:r>
    </w:p>
    <w:p>
      <w:pPr>
        <w:pStyle w:val="BodyText"/>
        <w:spacing w:line="386" w:lineRule="auto" w:before="48"/>
        <w:ind w:right="1723" w:hanging="5"/>
      </w:pPr>
      <w:bookmarkStart w:name="4、对采集到的图片数据进行标注是图片数据采集过程中的一个可选环节。( ) " w:id="4"/>
      <w:bookmarkEnd w:id="4"/>
      <w:r>
        <w:rPr/>
      </w:r>
      <w:r>
        <w:rPr/>
        <w:t>4</w:t>
      </w:r>
      <w:r>
        <w:rPr>
          <w:spacing w:val="11"/>
        </w:rPr>
        <w:t>、对采集到的图片数据进行标注是图片数据采集过程中的一个可选环节。( )</w:t>
      </w:r>
      <w:r>
        <w:rPr>
          <w:spacing w:val="4"/>
        </w:rPr>
        <w:t>正确答案： 错误</w:t>
      </w:r>
    </w:p>
    <w:p>
      <w:pPr>
        <w:pStyle w:val="BodyText"/>
        <w:spacing w:line="203" w:lineRule="exact"/>
        <w:ind w:left="119"/>
      </w:pPr>
      <w:r>
        <w:rPr>
          <w:spacing w:val="12"/>
        </w:rPr>
        <w:t>解析：对采集到的图片数据进行标注是图片数据采集过程中的一个重要环节。标注后的图片数</w:t>
      </w:r>
    </w:p>
    <w:p>
      <w:pPr>
        <w:pStyle w:val="BodyText"/>
        <w:spacing w:line="388" w:lineRule="auto" w:before="101"/>
        <w:ind w:right="877" w:firstLine="16"/>
      </w:pPr>
      <w:r>
        <w:rPr>
          <w:spacing w:val="9"/>
        </w:rPr>
        <w:t>据可以为机器学习算法提供有标签的训练样本， 有助于提高模型的训练效果和准确性。 </w:t>
      </w:r>
      <w:bookmarkStart w:name="5、在【语义分割标注】中，对于不同标注人员标注的结果，不需要进行一致性检查。 " w:id="5"/>
      <w:bookmarkEnd w:id="5"/>
      <w:r>
        <w:rPr>
          <w:spacing w:val="8"/>
        </w:rPr>
        <w:t>5</w:t>
      </w:r>
      <w:r>
        <w:rPr>
          <w:spacing w:val="2"/>
        </w:rPr>
        <w:t>、在【语义分割标注】中， 对于不同标注人员标注的结果， 不需要进行一致性检查。</w:t>
      </w:r>
      <w:r>
        <w:rPr/>
        <w:t>正确答案：  错误</w:t>
      </w:r>
    </w:p>
    <w:p>
      <w:pPr>
        <w:pStyle w:val="BodyText"/>
        <w:spacing w:line="202" w:lineRule="exact"/>
        <w:ind w:left="119"/>
      </w:pPr>
      <w:r>
        <w:rPr>
          <w:spacing w:val="3"/>
        </w:rPr>
        <w:t>解析： 在语义分割标注中， 不同标注人员可能会因为主观判断等因素导致标注结果存在差异，</w:t>
      </w:r>
    </w:p>
    <w:p>
      <w:pPr>
        <w:pStyle w:val="BodyText"/>
        <w:spacing w:before="98"/>
        <w:ind w:left="128"/>
      </w:pPr>
      <w:r>
        <w:rPr>
          <w:spacing w:val="5"/>
        </w:rPr>
        <w:t>因此需要进行一致性检查， 以保证标注结果的准确性和可靠性。</w:t>
      </w:r>
    </w:p>
    <w:p>
      <w:pPr>
        <w:pStyle w:val="BodyText"/>
        <w:spacing w:line="386" w:lineRule="auto" w:before="148"/>
        <w:ind w:right="2605" w:hanging="3"/>
      </w:pPr>
      <w:bookmarkStart w:name="6、音频数据中的量化噪声是由模数转换过程中的量化误差引起的。 " w:id="6"/>
      <w:bookmarkEnd w:id="6"/>
      <w:r>
        <w:rPr/>
      </w:r>
      <w:r>
        <w:rPr/>
        <w:t>6</w:t>
      </w:r>
      <w:r>
        <w:rPr>
          <w:spacing w:val="13"/>
        </w:rPr>
        <w:t>、音频数据中的量化噪声是由模数转换过程中的量化误差引起的。</w:t>
      </w:r>
      <w:r>
        <w:rPr>
          <w:spacing w:val="4"/>
        </w:rPr>
        <w:t>正确答案： 正确</w:t>
      </w:r>
    </w:p>
    <w:p>
      <w:pPr>
        <w:pStyle w:val="BodyText"/>
        <w:spacing w:line="201" w:lineRule="exact"/>
        <w:ind w:left="119"/>
      </w:pPr>
      <w:r>
        <w:rPr>
          <w:spacing w:val="13"/>
        </w:rPr>
        <w:t>解析：量化噪声是由模数转换过程中的量化误差引起的，它是音频数据中不可避免的一种噪</w:t>
      </w:r>
    </w:p>
    <w:p>
      <w:pPr>
        <w:pStyle w:val="BodyText"/>
        <w:spacing w:before="101"/>
      </w:pPr>
      <w:r>
        <w:rPr>
          <w:spacing w:val="3"/>
        </w:rPr>
        <w:t>声类型。量化位数越高， 量化噪声越小。</w:t>
      </w:r>
    </w:p>
    <w:p>
      <w:pPr>
        <w:pStyle w:val="BodyText"/>
        <w:spacing w:line="384" w:lineRule="auto" w:before="151"/>
        <w:ind w:left="100" w:right="3299"/>
      </w:pPr>
      <w:r>
        <w:rPr/>
        <w:t>7</w:t>
      </w:r>
      <w:r>
        <w:rPr>
          <w:spacing w:val="12"/>
        </w:rPr>
        <w:t>、因果推断只能用于实验数据，不能用于观察性数据。( )</w:t>
      </w:r>
      <w:r>
        <w:rPr/>
        <w:t>正确答案： 错误</w:t>
      </w:r>
    </w:p>
    <w:p>
      <w:pPr>
        <w:pStyle w:val="BodyText"/>
        <w:spacing w:line="324" w:lineRule="auto" w:before="4"/>
        <w:ind w:right="102"/>
        <w:jc w:val="both"/>
      </w:pPr>
      <w:r>
        <w:rPr>
          <w:spacing w:val="-5"/>
        </w:rPr>
        <w:t>解析： 因果推断不仅适用于实验数据，也适用于观察性数据。在实验数据中，可以通过随机分配实验组</w:t>
      </w:r>
      <w:r>
        <w:rPr/>
        <w:t>和对照组来评估因果关系;在观察性数据中，则需要采用其他因果推断方法(如倾向得分匹配、双重差分</w:t>
      </w:r>
      <w:r>
        <w:rPr>
          <w:spacing w:val="1"/>
        </w:rPr>
        <w:t>法等)来控制混杂因素的影响，以评估因果关系。</w:t>
      </w:r>
    </w:p>
    <w:p>
      <w:pPr>
        <w:pStyle w:val="BodyText"/>
        <w:spacing w:line="384" w:lineRule="auto" w:before="59"/>
        <w:ind w:right="3628" w:hanging="3"/>
      </w:pPr>
      <w:bookmarkStart w:name="8、在【语义标注】中，事件和关系是完全相同的概念。 " w:id="7"/>
      <w:bookmarkEnd w:id="7"/>
      <w:r>
        <w:rPr/>
      </w:r>
      <w:r>
        <w:rPr/>
        <w:t>8</w:t>
      </w:r>
      <w:r>
        <w:rPr>
          <w:spacing w:val="11"/>
        </w:rPr>
        <w:t>、在【语义标注】中，事件和关系是完全相同的概念。</w:t>
      </w:r>
      <w:r>
        <w:rPr>
          <w:spacing w:val="4"/>
        </w:rPr>
        <w:t>正确答案： 错误</w:t>
      </w:r>
    </w:p>
    <w:p>
      <w:pPr>
        <w:pStyle w:val="BodyText"/>
        <w:spacing w:line="205" w:lineRule="exact"/>
        <w:ind w:left="119"/>
      </w:pPr>
      <w:r>
        <w:rPr>
          <w:spacing w:val="-2"/>
        </w:rPr>
        <w:t>解析： 在语义标注中， 事件和关系是不同的概念。事件是指文本中发生的具体行为或情况， 而</w:t>
      </w:r>
    </w:p>
    <w:p>
      <w:pPr>
        <w:pStyle w:val="BodyText"/>
        <w:spacing w:before="101"/>
        <w:ind w:left="121"/>
      </w:pPr>
      <w:r>
        <w:rPr>
          <w:spacing w:val="3"/>
        </w:rPr>
        <w:t>关系是指实体之间的联系， 二者有着明显的区别。</w:t>
      </w:r>
    </w:p>
    <w:p>
      <w:pPr>
        <w:pStyle w:val="BodyText"/>
        <w:spacing w:before="151"/>
        <w:ind w:left="121"/>
      </w:pPr>
      <w:bookmarkStart w:name="9、语音数据清洗是语音数据预处理的重要步骤之一。 " w:id="8"/>
      <w:bookmarkEnd w:id="8"/>
      <w:r>
        <w:rPr/>
      </w:r>
      <w:r>
        <w:rPr/>
        <w:t>9</w:t>
      </w:r>
      <w:r>
        <w:rPr>
          <w:spacing w:val="12"/>
        </w:rPr>
        <w:t>、语音数据清洗是语音数据预处理的重要步骤之一。</w:t>
      </w:r>
    </w:p>
    <w:p>
      <w:pPr>
        <w:pStyle w:val="BodyText"/>
        <w:spacing w:after="0"/>
        <w:sectPr>
          <w:type w:val="continuous"/>
          <w:pgSz w:w="11910" w:h="16840"/>
          <w:pgMar w:top="1520" w:bottom="280" w:left="1700" w:right="1700"/>
        </w:sectPr>
      </w:pPr>
    </w:p>
    <w:p>
      <w:pPr>
        <w:pStyle w:val="BodyText"/>
        <w:spacing w:before="64"/>
      </w:pPr>
      <w:r>
        <w:rPr/>
        <w:t>正确答案：</w:t>
      </w:r>
      <w:r>
        <w:rPr>
          <w:spacing w:val="72"/>
          <w:w w:val="150"/>
        </w:rPr>
        <w:t> </w:t>
      </w:r>
      <w:r>
        <w:rPr>
          <w:spacing w:val="-5"/>
        </w:rPr>
        <w:t>正确</w:t>
      </w:r>
    </w:p>
    <w:p>
      <w:pPr>
        <w:pStyle w:val="BodyText"/>
        <w:spacing w:line="340" w:lineRule="auto" w:before="112"/>
        <w:ind w:left="121" w:right="299" w:hanging="3"/>
      </w:pPr>
      <w:r>
        <w:rPr>
          <w:spacing w:val="11"/>
        </w:rPr>
        <w:t>解析：语音数据清洗是语音数据预处理的重要步骤之一，它有助于提高语音数据的质量和准确</w:t>
      </w:r>
      <w:r>
        <w:rPr>
          <w:spacing w:val="3"/>
        </w:rPr>
        <w:t>性， 为后续的语音处理和分析任务提供良好的基础。</w:t>
      </w:r>
    </w:p>
    <w:p>
      <w:pPr>
        <w:pStyle w:val="BodyText"/>
        <w:spacing w:line="384" w:lineRule="auto" w:before="51"/>
        <w:ind w:right="3712" w:firstLine="9"/>
      </w:pPr>
      <w:bookmarkStart w:name="10、语音数据标注工具只能用于标注普通话语音数据。 " w:id="9"/>
      <w:bookmarkEnd w:id="9"/>
      <w:r>
        <w:rPr/>
      </w:r>
      <w:r>
        <w:rPr/>
        <w:t>10</w:t>
      </w:r>
      <w:r>
        <w:rPr>
          <w:spacing w:val="11"/>
        </w:rPr>
        <w:t>、语音数据标注工具只能用于标注普通话语音数据。</w:t>
      </w:r>
      <w:r>
        <w:rPr>
          <w:spacing w:val="4"/>
        </w:rPr>
        <w:t>正确答案： 错误</w:t>
      </w:r>
    </w:p>
    <w:p>
      <w:pPr>
        <w:pStyle w:val="BodyText"/>
        <w:spacing w:line="205" w:lineRule="exact"/>
        <w:ind w:left="119"/>
      </w:pPr>
      <w:r>
        <w:rPr>
          <w:spacing w:val="-1"/>
        </w:rPr>
        <w:t>解析： 语音数据标注工具可以用于标注各种语言的语音数据， 包括方言、外语等， 并非只能用</w:t>
      </w:r>
    </w:p>
    <w:p>
      <w:pPr>
        <w:pStyle w:val="BodyText"/>
        <w:spacing w:before="100"/>
        <w:ind w:left="119"/>
      </w:pPr>
      <w:r>
        <w:rPr>
          <w:spacing w:val="11"/>
        </w:rPr>
        <w:t>于标注普通话语音数据。</w:t>
      </w:r>
    </w:p>
    <w:p>
      <w:pPr>
        <w:pStyle w:val="BodyText"/>
        <w:spacing w:line="384" w:lineRule="auto" w:before="149"/>
        <w:ind w:right="743" w:firstLine="9"/>
      </w:pPr>
      <w:bookmarkStart w:name="11、在数据清洗过程中，对异常值的处理是可选的，因为异常值不影响数据的整体质量。" w:id="10"/>
      <w:bookmarkEnd w:id="10"/>
      <w:r>
        <w:rPr/>
      </w:r>
      <w:r>
        <w:rPr/>
        <w:t>11、在数据清洗过程中， 对异常值的处理是可选的， 因为异常值不影响数据的整体质量。</w:t>
      </w:r>
      <w:r>
        <w:rPr>
          <w:spacing w:val="4"/>
        </w:rPr>
        <w:t>正确答案： 错误</w:t>
      </w:r>
    </w:p>
    <w:p>
      <w:pPr>
        <w:pStyle w:val="BodyText"/>
        <w:spacing w:line="208" w:lineRule="exact"/>
        <w:ind w:left="119"/>
      </w:pPr>
      <w:r>
        <w:rPr>
          <w:spacing w:val="12"/>
        </w:rPr>
        <w:t>解析：异常值可能对数据的整体质量产生重大影响，因此在数据清洗过程中，对异常值的处理</w:t>
      </w:r>
    </w:p>
    <w:p>
      <w:pPr>
        <w:pStyle w:val="BodyText"/>
        <w:spacing w:before="98"/>
        <w:ind w:left="119"/>
      </w:pPr>
      <w:r>
        <w:rPr>
          <w:spacing w:val="2"/>
        </w:rPr>
        <w:t>是必要的。</w:t>
      </w:r>
    </w:p>
    <w:p>
      <w:pPr>
        <w:pStyle w:val="BodyText"/>
        <w:spacing w:line="386" w:lineRule="auto" w:before="151"/>
        <w:ind w:right="881" w:firstLine="9"/>
      </w:pPr>
      <w:bookmarkStart w:name="12、在数据透视表中，一旦创建了计算字段或计算项，就不能对其进行修改或删除。( " w:id="11"/>
      <w:bookmarkEnd w:id="11"/>
      <w:r>
        <w:rPr/>
      </w:r>
      <w:r>
        <w:rPr/>
        <w:t>12</w:t>
      </w:r>
      <w:r>
        <w:rPr>
          <w:spacing w:val="11"/>
        </w:rPr>
        <w:t>、在数据透视表中，一旦创建了计算字段或计算项，就不能对其进行修改或删除。( )</w:t>
      </w:r>
      <w:r>
        <w:rPr>
          <w:spacing w:val="4"/>
        </w:rPr>
        <w:t>正确答案： 错误</w:t>
      </w:r>
    </w:p>
    <w:p>
      <w:pPr>
        <w:pStyle w:val="BodyText"/>
        <w:spacing w:line="203" w:lineRule="exact"/>
        <w:ind w:left="119"/>
      </w:pPr>
      <w:r>
        <w:rPr>
          <w:spacing w:val="11"/>
        </w:rPr>
        <w:t>解析：在数据透视表中，计算字段和计算项是可以进行修改和删除的。用户可以通过右键单击</w:t>
      </w:r>
    </w:p>
    <w:p>
      <w:pPr>
        <w:pStyle w:val="BodyText"/>
        <w:spacing w:line="396" w:lineRule="auto" w:before="98"/>
        <w:ind w:left="133" w:right="1516" w:hanging="15"/>
      </w:pPr>
      <w:r>
        <w:rPr>
          <w:spacing w:val="2"/>
        </w:rPr>
        <w:t>计算字段或计算项， 然后选择“修改字段”或“删除”选项来进行相应的操作。</w:t>
      </w:r>
      <w:r>
        <w:rPr/>
        <w:t> </w:t>
      </w:r>
      <w:bookmarkStart w:name="13、NumPy 库只能用于数值计算， 不能用于数据清洗中的字符串操作。( ) " w:id="12"/>
      <w:bookmarkEnd w:id="12"/>
      <w:r>
        <w:rPr/>
        <w:t>1</w:t>
      </w:r>
      <w:r>
        <w:rPr/>
        <w:t>3、NumPy库只能用于数值计算， 不能用于数据清洗中的字符串操作。( )</w:t>
      </w:r>
    </w:p>
    <w:p>
      <w:pPr>
        <w:pStyle w:val="BodyText"/>
        <w:spacing w:line="221" w:lineRule="exact"/>
      </w:pPr>
      <w:r>
        <w:rPr/>
        <w:t>正确答案：</w:t>
      </w:r>
      <w:r>
        <w:rPr>
          <w:spacing w:val="66"/>
          <w:w w:val="150"/>
        </w:rPr>
        <w:t> </w:t>
      </w:r>
      <w:r>
        <w:rPr>
          <w:spacing w:val="-5"/>
        </w:rPr>
        <w:t>错误</w:t>
      </w:r>
    </w:p>
    <w:p>
      <w:pPr>
        <w:pStyle w:val="BodyText"/>
        <w:spacing w:line="343" w:lineRule="auto" w:before="113"/>
        <w:ind w:left="121" w:right="212" w:hanging="3"/>
        <w:jc w:val="both"/>
      </w:pPr>
      <w:r>
        <w:rPr>
          <w:spacing w:val="7"/>
        </w:rPr>
        <w:t>解析： 虽然</w:t>
      </w:r>
      <w:r>
        <w:rPr/>
        <w:t>NumPy</w:t>
      </w:r>
      <w:r>
        <w:rPr>
          <w:spacing w:val="6"/>
        </w:rPr>
        <w:t> 主要用于数值计算，但它也提供了一些基本的字符串操作功能，如数组的字符</w:t>
      </w:r>
      <w:r>
        <w:rPr>
          <w:spacing w:val="12"/>
        </w:rPr>
        <w:t>串元素连接、分割等。此外，</w:t>
      </w:r>
      <w:r>
        <w:rPr/>
        <w:t>NumPy</w:t>
      </w:r>
      <w:r>
        <w:rPr>
          <w:spacing w:val="20"/>
        </w:rPr>
        <w:t>还可以与</w:t>
      </w:r>
      <w:r>
        <w:rPr/>
        <w:t>Pandas</w:t>
      </w:r>
      <w:r>
        <w:rPr>
          <w:spacing w:val="15"/>
        </w:rPr>
        <w:t>等库结合使用，实现更加复杂的数据清洗和</w:t>
      </w:r>
      <w:r>
        <w:rPr>
          <w:spacing w:val="11"/>
        </w:rPr>
        <w:t>预处理操作。因此，该说法是错误的。</w:t>
      </w:r>
    </w:p>
    <w:p>
      <w:pPr>
        <w:pStyle w:val="BodyText"/>
        <w:spacing w:line="386" w:lineRule="auto" w:before="47"/>
        <w:ind w:right="3623" w:firstLine="9"/>
        <w:jc w:val="both"/>
      </w:pPr>
      <w:bookmarkStart w:name="14、OpenCV 是一个专门用于图像数据清洗的工具包。( ) " w:id="13"/>
      <w:bookmarkEnd w:id="13"/>
      <w:r>
        <w:rPr/>
      </w:r>
      <w:r>
        <w:rPr/>
        <w:t>14</w:t>
      </w:r>
      <w:r>
        <w:rPr>
          <w:spacing w:val="16"/>
        </w:rPr>
        <w:t>、</w:t>
      </w:r>
      <w:r>
        <w:rPr/>
        <w:t>OpenCV</w:t>
      </w:r>
      <w:r>
        <w:rPr>
          <w:spacing w:val="4"/>
        </w:rPr>
        <w:t> 是一个专门用于图像数据清洗的工具包。( )正确答案： 错误</w:t>
      </w:r>
    </w:p>
    <w:p>
      <w:pPr>
        <w:pStyle w:val="BodyText"/>
        <w:spacing w:line="343" w:lineRule="auto"/>
        <w:ind w:left="121" w:right="164" w:hanging="3"/>
        <w:jc w:val="both"/>
      </w:pPr>
      <w:r>
        <w:rPr>
          <w:spacing w:val="1"/>
        </w:rPr>
        <w:t>解析： </w:t>
      </w:r>
      <w:r>
        <w:rPr/>
        <w:t>OpenCV</w:t>
      </w:r>
      <w:r>
        <w:rPr>
          <w:spacing w:val="4"/>
        </w:rPr>
        <w:t> 是一个开源的计算机视觉和机器学习软件库， 提供了丰富的图像处理功能， 包括</w:t>
      </w:r>
      <w:r>
        <w:rPr>
          <w:spacing w:val="12"/>
        </w:rPr>
        <w:t>图像数据清洗任务(如去噪、模糊检测、形变修复等)。但 </w:t>
      </w:r>
      <w:r>
        <w:rPr/>
        <w:t>OpenCV</w:t>
      </w:r>
      <w:r>
        <w:rPr>
          <w:spacing w:val="5"/>
        </w:rPr>
        <w:t> 不仅仅用于图像数据清洗， 还</w:t>
      </w:r>
      <w:r>
        <w:rPr>
          <w:spacing w:val="7"/>
        </w:rPr>
        <w:t>广泛应用于计算机视觉的各个领域， 如目标检测、图像识别、视频处理等。因此， 说 </w:t>
      </w:r>
      <w:r>
        <w:rPr/>
        <w:t>OpenCV</w:t>
      </w:r>
      <w:r>
        <w:rPr>
          <w:spacing w:val="-11"/>
        </w:rPr>
        <w:t> 是</w:t>
      </w:r>
      <w:r>
        <w:rPr>
          <w:spacing w:val="15"/>
        </w:rPr>
        <w:t>一个专门用于图像数据清洗的工具包是不准确的。</w:t>
      </w:r>
    </w:p>
    <w:p>
      <w:pPr>
        <w:pStyle w:val="BodyText"/>
        <w:spacing w:line="384" w:lineRule="auto" w:before="36"/>
        <w:ind w:right="3323" w:firstLine="9"/>
      </w:pPr>
      <w:bookmarkStart w:name="15、系统提示&quot;内存不足&quot;时，重启设备即可永久解决问题。 " w:id="14"/>
      <w:bookmarkEnd w:id="14"/>
      <w:r>
        <w:rPr/>
      </w:r>
      <w:r>
        <w:rPr/>
        <w:t>15</w:t>
      </w:r>
      <w:r>
        <w:rPr>
          <w:spacing w:val="8"/>
        </w:rPr>
        <w:t>、系统提示"内存不足"时，重启设备即可永久解决问题。</w:t>
      </w:r>
      <w:r>
        <w:rPr>
          <w:spacing w:val="4"/>
        </w:rPr>
        <w:t>正确答案： 错误</w:t>
      </w:r>
    </w:p>
    <w:p>
      <w:pPr>
        <w:pStyle w:val="BodyText"/>
        <w:spacing w:line="196" w:lineRule="exact"/>
        <w:ind w:left="119"/>
      </w:pPr>
      <w:r>
        <w:rPr>
          <w:spacing w:val="10"/>
        </w:rPr>
        <w:t>解析：需优化资源使用或升级硬件</w:t>
      </w:r>
    </w:p>
    <w:p>
      <w:pPr>
        <w:pStyle w:val="BodyText"/>
        <w:spacing w:line="384" w:lineRule="auto" w:before="139"/>
        <w:ind w:right="541" w:firstLine="9"/>
      </w:pPr>
      <w:bookmarkStart w:name="16、定期查看系统日志有助于发现系统中逐渐形成的潜在性能问题，如资源占用异常趋势" w:id="15"/>
      <w:bookmarkEnd w:id="15"/>
      <w:r>
        <w:rPr/>
      </w:r>
      <w:r>
        <w:rPr/>
        <w:t>16</w:t>
      </w:r>
      <w:r>
        <w:rPr>
          <w:spacing w:val="13"/>
        </w:rPr>
        <w:t>、定期查看系统日志有助于发现系统中逐渐形成的潜在性能问题，如资源占用异常趋势。</w:t>
      </w:r>
      <w:r>
        <w:rPr>
          <w:spacing w:val="4"/>
        </w:rPr>
        <w:t>正确答案： 正确</w:t>
      </w:r>
    </w:p>
    <w:p>
      <w:pPr>
        <w:pStyle w:val="BodyText"/>
        <w:spacing w:line="198" w:lineRule="exact"/>
        <w:ind w:left="119"/>
      </w:pPr>
      <w:r>
        <w:rPr>
          <w:spacing w:val="3"/>
        </w:rPr>
        <w:t>解析： 系统日志会记录资源使用情况， 如 </w:t>
      </w:r>
      <w:r>
        <w:rPr/>
        <w:t>CPU</w:t>
      </w:r>
      <w:r>
        <w:rPr>
          <w:spacing w:val="19"/>
        </w:rPr>
        <w:t>、内存、磁盘 </w:t>
      </w:r>
      <w:r>
        <w:rPr/>
        <w:t>I/O</w:t>
      </w:r>
      <w:r>
        <w:rPr>
          <w:spacing w:val="15"/>
        </w:rPr>
        <w:t> 等的使用数据。通过定期查看</w:t>
      </w:r>
    </w:p>
    <w:p>
      <w:pPr>
        <w:pStyle w:val="BodyText"/>
        <w:spacing w:line="324" w:lineRule="auto" w:before="81"/>
        <w:ind w:left="119" w:right="116"/>
        <w:jc w:val="both"/>
      </w:pPr>
      <w:r>
        <w:rPr>
          <w:spacing w:val="9"/>
        </w:rPr>
        <w:t>日志， 可分析资源占用随时间的变化趋势。若发现 </w:t>
      </w:r>
      <w:r>
        <w:rPr/>
        <w:t>CPU</w:t>
      </w:r>
      <w:r>
        <w:rPr>
          <w:spacing w:val="15"/>
        </w:rPr>
        <w:t> 使用率持续缓慢上升、内存占用逐渐逼</w:t>
      </w:r>
      <w:r>
        <w:rPr>
          <w:spacing w:val="11"/>
        </w:rPr>
        <w:t>近上限等异常趋势，就能提前察觉潜在性能问题，以便采取优化措施，避免性能恶化影响系统正</w:t>
      </w:r>
      <w:r>
        <w:rPr>
          <w:spacing w:val="9"/>
        </w:rPr>
        <w:t>常运行。</w:t>
      </w:r>
    </w:p>
    <w:p>
      <w:pPr>
        <w:pStyle w:val="BodyText"/>
        <w:spacing w:line="384" w:lineRule="auto" w:before="60"/>
        <w:ind w:right="3712" w:firstLine="9"/>
      </w:pPr>
      <w:bookmarkStart w:name="17、集合中的元素是无序的，并且不允许有重复元素。 " w:id="16"/>
      <w:bookmarkEnd w:id="16"/>
      <w:r>
        <w:rPr/>
      </w:r>
      <w:r>
        <w:rPr/>
        <w:t>17</w:t>
      </w:r>
      <w:r>
        <w:rPr>
          <w:spacing w:val="4"/>
        </w:rPr>
        <w:t>、集合中的元素是无序的， 并且不允许有重复元素。正确答案： 正确</w:t>
      </w:r>
    </w:p>
    <w:p>
      <w:pPr>
        <w:pStyle w:val="BodyText"/>
        <w:spacing w:line="205" w:lineRule="exact"/>
        <w:ind w:left="119"/>
      </w:pPr>
      <w:r>
        <w:rPr>
          <w:spacing w:val="12"/>
        </w:rPr>
        <w:t>解析：集合是</w:t>
      </w:r>
      <w:r>
        <w:rPr/>
        <w:t>Python</w:t>
      </w:r>
      <w:r>
        <w:rPr>
          <w:spacing w:val="6"/>
        </w:rPr>
        <w:t> 中的一种无序数据结构，不允许有重复元素。集合中的元素是通过哈希表实</w:t>
      </w:r>
    </w:p>
    <w:p>
      <w:pPr>
        <w:pStyle w:val="BodyText"/>
        <w:spacing w:before="100"/>
        <w:ind w:left="135"/>
      </w:pPr>
      <w:r>
        <w:rPr>
          <w:spacing w:val="10"/>
        </w:rPr>
        <w:t>现的，因此查找和访问速度非常快。</w:t>
      </w:r>
    </w:p>
    <w:p>
      <w:pPr>
        <w:pStyle w:val="BodyText"/>
        <w:spacing w:before="149"/>
        <w:ind w:left="133"/>
      </w:pPr>
      <w:bookmarkStart w:name="18、职业锚就是职业价值观，也是自我意向的一个习得部分。 " w:id="17"/>
      <w:bookmarkEnd w:id="17"/>
      <w:r>
        <w:rPr/>
      </w:r>
      <w:r>
        <w:rPr/>
        <w:t>18</w:t>
      </w:r>
      <w:r>
        <w:rPr>
          <w:spacing w:val="5"/>
        </w:rPr>
        <w:t>、职业锚就是职业价值观， 也是自我意向的一个习得部分。</w:t>
      </w:r>
    </w:p>
    <w:p>
      <w:pPr>
        <w:pStyle w:val="BodyText"/>
        <w:spacing w:after="0"/>
        <w:sectPr>
          <w:pgSz w:w="11910" w:h="16840"/>
          <w:pgMar w:top="1400" w:bottom="280" w:left="1700" w:right="1700"/>
        </w:sectPr>
      </w:pPr>
    </w:p>
    <w:p>
      <w:pPr>
        <w:pStyle w:val="BodyText"/>
        <w:spacing w:before="64"/>
      </w:pPr>
      <w:r>
        <w:rPr/>
        <w:t>正确答案：</w:t>
      </w:r>
      <w:r>
        <w:rPr>
          <w:spacing w:val="72"/>
          <w:w w:val="150"/>
        </w:rPr>
        <w:t> </w:t>
      </w:r>
      <w:r>
        <w:rPr>
          <w:spacing w:val="-5"/>
        </w:rPr>
        <w:t>正确</w:t>
      </w:r>
    </w:p>
    <w:p>
      <w:pPr>
        <w:pStyle w:val="BodyText"/>
        <w:spacing w:line="345" w:lineRule="auto" w:before="110"/>
        <w:ind w:left="119" w:right="251"/>
      </w:pPr>
      <w:r>
        <w:rPr>
          <w:spacing w:val="-2"/>
        </w:rPr>
        <w:t>解析： 职业锚确实反映了职业价值观， 它是个人在职业选择和发展过程中形成的， 是自我意向</w:t>
      </w:r>
      <w:r>
        <w:rPr>
          <w:spacing w:val="10"/>
        </w:rPr>
        <w:t>的一个习得部分。</w:t>
      </w:r>
    </w:p>
    <w:p>
      <w:pPr>
        <w:pStyle w:val="BodyText"/>
        <w:spacing w:line="386" w:lineRule="auto" w:before="46"/>
        <w:ind w:right="2012" w:firstLine="9"/>
      </w:pPr>
      <w:bookmarkStart w:name="19、在云计算资源使用中， &quot;按需释放弹性实例&quot;属于爱护设备的具体体现。 " w:id="18"/>
      <w:bookmarkEnd w:id="18"/>
      <w:r>
        <w:rPr/>
      </w:r>
      <w:r>
        <w:rPr/>
        <w:t>19、在云计算资源使用中， "按需释放弹性实例"属于爱护设备的具体体现。</w:t>
      </w:r>
      <w:r>
        <w:rPr>
          <w:spacing w:val="4"/>
        </w:rPr>
        <w:t>正确答案： 正确</w:t>
      </w:r>
    </w:p>
    <w:p>
      <w:pPr>
        <w:pStyle w:val="BodyText"/>
        <w:spacing w:line="203" w:lineRule="exact"/>
        <w:ind w:left="119"/>
      </w:pPr>
      <w:r>
        <w:rPr>
          <w:spacing w:val="12"/>
        </w:rPr>
        <w:t>解析：合理使用云计算资源是设备爱护的延伸。按需释放弹性实例可避免资源浪费，降低云服</w:t>
      </w:r>
    </w:p>
    <w:p>
      <w:pPr>
        <w:pStyle w:val="BodyText"/>
        <w:spacing w:before="98"/>
        <w:ind w:left="119"/>
      </w:pPr>
      <w:r>
        <w:rPr>
          <w:spacing w:val="5"/>
        </w:rPr>
        <w:t>务成本， 符合职业守则中优化资源配置的要求。</w:t>
      </w:r>
    </w:p>
    <w:p>
      <w:pPr>
        <w:pStyle w:val="BodyText"/>
        <w:spacing w:line="333" w:lineRule="auto" w:before="153"/>
        <w:ind w:left="128" w:right="256" w:hanging="8"/>
      </w:pPr>
      <w:bookmarkStart w:name="20、人工智能训练师在模型优化过程中，应优先采用能提升指标但存在可解释性缺陷的算" w:id="19"/>
      <w:bookmarkEnd w:id="19"/>
      <w:r>
        <w:rPr/>
      </w:r>
      <w:r>
        <w:rPr>
          <w:spacing w:val="9"/>
        </w:rPr>
        <w:t>20</w:t>
      </w:r>
      <w:r>
        <w:rPr>
          <w:spacing w:val="10"/>
        </w:rPr>
        <w:t>、人工智能训练师在模型优化过程中， 应优先采用能提升指标但存在可解释性缺陷的算法方</w:t>
      </w:r>
      <w:r>
        <w:rPr>
          <w:spacing w:val="2"/>
        </w:rPr>
        <w:t>案。</w:t>
      </w:r>
    </w:p>
    <w:p>
      <w:pPr>
        <w:pStyle w:val="BodyText"/>
        <w:spacing w:before="55"/>
      </w:pPr>
      <w:r>
        <w:rPr/>
        <w:t>正确答案： 错误</w:t>
      </w:r>
    </w:p>
    <w:p>
      <w:pPr>
        <w:pStyle w:val="BodyText"/>
        <w:spacing w:line="343" w:lineRule="auto" w:before="113"/>
        <w:ind w:left="121" w:right="253" w:hanging="3"/>
      </w:pPr>
      <w:r>
        <w:rPr/>
        <w:t>解析： 根据《新一代人工智能伦理规范》， 算法可解释性是保障透明度和公正性的基础。片面</w:t>
      </w:r>
      <w:r>
        <w:rPr>
          <w:spacing w:val="1"/>
        </w:rPr>
        <w:t>追求指标而牺牲可解释性， 违背了严谨求是原则中对技术本质的追求， 可能引发伦理风险。</w:t>
      </w:r>
    </w:p>
    <w:p>
      <w:pPr>
        <w:pStyle w:val="BodyText"/>
        <w:spacing w:line="324" w:lineRule="auto" w:before="48"/>
        <w:ind w:left="133" w:right="112"/>
      </w:pPr>
      <w:bookmarkStart w:name="21、对于大规模的业务数据，采用自动化计算工具进行汇总数据计算可以提高计算的准确" w:id="20"/>
      <w:bookmarkEnd w:id="20"/>
      <w:r>
        <w:rPr/>
      </w:r>
      <w:r>
        <w:rPr/>
        <w:t>21</w:t>
      </w:r>
      <w:r>
        <w:rPr>
          <w:spacing w:val="6"/>
        </w:rPr>
        <w:t>、对于大规模的业务数据， 采用自动化计算工具进行汇总数据计算可以提高计算的准确性和效</w:t>
      </w:r>
      <w:r>
        <w:rPr>
          <w:spacing w:val="2"/>
        </w:rPr>
        <w:t>率。</w:t>
      </w:r>
    </w:p>
    <w:p>
      <w:pPr>
        <w:spacing w:before="26"/>
        <w:ind w:left="152" w:right="0" w:firstLine="0"/>
        <w:jc w:val="left"/>
        <w:rPr>
          <w:sz w:val="18"/>
        </w:rPr>
      </w:pPr>
      <w:r>
        <w:rPr>
          <w:sz w:val="18"/>
        </w:rPr>
        <w:t>(</w:t>
      </w:r>
      <w:r>
        <w:rPr>
          <w:spacing w:val="14"/>
          <w:sz w:val="18"/>
        </w:rPr>
        <w:t> </w:t>
      </w:r>
      <w:r>
        <w:rPr>
          <w:spacing w:val="-12"/>
          <w:sz w:val="18"/>
        </w:rPr>
        <w:t>)</w:t>
      </w:r>
    </w:p>
    <w:p>
      <w:pPr>
        <w:pStyle w:val="BodyText"/>
        <w:spacing w:before="139"/>
      </w:pPr>
      <w:r>
        <w:rPr/>
        <w:t>正确答案： 正确</w:t>
      </w:r>
    </w:p>
    <w:p>
      <w:pPr>
        <w:pStyle w:val="BodyText"/>
        <w:spacing w:line="324" w:lineRule="auto" w:before="141"/>
        <w:ind w:right="102"/>
      </w:pPr>
      <w:r>
        <w:rPr/>
        <w:t>解析： 自动化计算工具可以按照预设的规则和公式进行计算，减少了人为因素的干扰，能够提高计算的</w:t>
      </w:r>
      <w:r>
        <w:rPr>
          <w:spacing w:val="-2"/>
        </w:rPr>
        <w:t>准确性。同时，自动化计算工具可以快速处理大量数据，提高了计算效率。</w:t>
      </w:r>
    </w:p>
    <w:p>
      <w:pPr>
        <w:pStyle w:val="BodyText"/>
        <w:spacing w:line="384" w:lineRule="auto" w:before="61"/>
        <w:ind w:right="2087"/>
      </w:pPr>
      <w:r>
        <w:rPr/>
        <w:t>22、视频数据采集只需要关注视频的内容， 不需要考虑视频的元数据。( )正确答案： 错误</w:t>
      </w:r>
    </w:p>
    <w:p>
      <w:pPr>
        <w:pStyle w:val="BodyText"/>
        <w:spacing w:line="324" w:lineRule="auto" w:before="4"/>
        <w:ind w:right="102"/>
        <w:jc w:val="both"/>
      </w:pPr>
      <w:r>
        <w:rPr>
          <w:spacing w:val="1"/>
        </w:rPr>
        <w:t>解析：视频的元数据包含了视频的拍摄时间、地点、设备信息等重要信息，这些信息对于视频数据的分</w:t>
      </w:r>
      <w:r>
        <w:rPr>
          <w:spacing w:val="-4"/>
        </w:rPr>
        <w:t>析和应用具有重要意义。因此，在进行视频数据采集时，不仅需要关注视频的内容， 还需要考虑视频的</w:t>
      </w:r>
      <w:r>
        <w:rPr>
          <w:spacing w:val="2"/>
        </w:rPr>
        <w:t>元数据。</w:t>
      </w:r>
    </w:p>
    <w:p>
      <w:pPr>
        <w:pStyle w:val="BodyText"/>
        <w:spacing w:line="386" w:lineRule="auto" w:before="59"/>
        <w:ind w:right="3035"/>
      </w:pPr>
      <w:r>
        <w:rPr/>
        <w:t>23</w:t>
      </w:r>
      <w:r>
        <w:rPr>
          <w:spacing w:val="11"/>
        </w:rPr>
        <w:t>、只要进行了数据分类与归档，就可以保证数据的质量。( )</w:t>
      </w:r>
      <w:r>
        <w:rPr/>
        <w:t>正确答案： 错误</w:t>
      </w:r>
    </w:p>
    <w:p>
      <w:pPr>
        <w:pStyle w:val="BodyText"/>
        <w:spacing w:line="331" w:lineRule="auto" w:before="7"/>
        <w:ind w:left="128" w:right="642" w:hanging="10"/>
      </w:pPr>
      <w:bookmarkStart w:name="解析：数据分类与归档只是数据管理的一个环节，虽然它可以提高数据的管理效率和可访问" w:id="21"/>
      <w:bookmarkEnd w:id="21"/>
      <w:r>
        <w:rPr/>
      </w:r>
      <w:r>
        <w:rPr>
          <w:spacing w:val="1"/>
        </w:rPr>
        <w:t>解析：数据分类与归档只是数据管理的一个环节，虽然它可以提高数据的管理效率和可访问性，</w:t>
      </w:r>
      <w:r>
        <w:rPr>
          <w:spacing w:val="6"/>
        </w:rPr>
        <w:t>但不能保证数据的质量。数据质量还需要通过数据清洗、数据验证等其他措施来保证。</w:t>
      </w:r>
    </w:p>
    <w:p>
      <w:pPr>
        <w:pStyle w:val="BodyText"/>
        <w:spacing w:line="331" w:lineRule="auto" w:before="64"/>
        <w:ind w:left="128" w:right="642" w:hanging="10"/>
      </w:pPr>
      <w:bookmarkStart w:name="24、在进行业务数据处理时，只要数据在逻辑上没有明显错误，就可以认为数据是一致的" w:id="22"/>
      <w:bookmarkEnd w:id="22"/>
      <w:r>
        <w:rPr/>
      </w:r>
      <w:r>
        <w:rPr/>
        <w:t>24</w:t>
      </w:r>
      <w:r>
        <w:rPr>
          <w:spacing w:val="8"/>
        </w:rPr>
        <w:t>、在进行业务数据处理时，只要数据在逻辑上没有明显错误，就可以认为数据是一致的。</w:t>
      </w:r>
      <w:r>
        <w:rPr/>
        <w:t> ( )</w:t>
      </w:r>
    </w:p>
    <w:p>
      <w:pPr>
        <w:pStyle w:val="BodyText"/>
        <w:spacing w:before="59"/>
      </w:pPr>
      <w:r>
        <w:rPr/>
        <w:t>正确答案： 错误</w:t>
      </w:r>
    </w:p>
    <w:p>
      <w:pPr>
        <w:pStyle w:val="BodyText"/>
        <w:spacing w:line="324" w:lineRule="auto" w:before="139"/>
        <w:ind w:right="102"/>
        <w:jc w:val="both"/>
      </w:pPr>
      <w:r>
        <w:rPr>
          <w:spacing w:val="1"/>
        </w:rPr>
        <w:t>解析：数据一致性不仅要求数据在逻辑上没有明显错误，还要求数据在不同数据源、不同时间点、不同</w:t>
      </w:r>
      <w:r>
        <w:rPr/>
        <w:t>处理环节中保持一致。例如， 同一用户在不同数据源中的用户信息应该一致， 同一指标在不同时间点的值应该符合业务规律等。因此， 不能仅仅根据数据在逻辑上没有明显错误就认为数据是一致的。</w:t>
      </w:r>
    </w:p>
    <w:p>
      <w:pPr>
        <w:pStyle w:val="BodyText"/>
        <w:spacing w:line="384" w:lineRule="auto" w:before="62"/>
        <w:ind w:right="3721"/>
      </w:pPr>
      <w:r>
        <w:rPr/>
        <w:t>25</w:t>
      </w:r>
      <w:r>
        <w:rPr>
          <w:spacing w:val="11"/>
        </w:rPr>
        <w:t>、在词性标注中，所有的词都只有一个固定的词性。</w:t>
      </w:r>
      <w:r>
        <w:rPr/>
        <w:t>正确答案： 错误</w:t>
      </w:r>
    </w:p>
    <w:p>
      <w:pPr>
        <w:pStyle w:val="BodyText"/>
        <w:spacing w:line="324" w:lineRule="auto" w:before="4"/>
        <w:ind w:right="102"/>
      </w:pPr>
      <w:r>
        <w:rPr/>
        <w:t>解析：在词性标注中， 有些词可能根据上下文具有不同的词性， 如“研究”既可能作为名词，也可能</w:t>
      </w:r>
      <w:r>
        <w:rPr>
          <w:spacing w:val="-2"/>
        </w:rPr>
        <w:t>作为动词使用。因此，并不是所有的词都只有一个固定的词性。</w:t>
      </w:r>
    </w:p>
    <w:p>
      <w:pPr>
        <w:pStyle w:val="BodyText"/>
        <w:spacing w:line="324" w:lineRule="auto" w:before="61"/>
        <w:ind w:right="114"/>
      </w:pPr>
      <w:r>
        <w:rPr/>
        <w:t>26</w:t>
      </w:r>
      <w:r>
        <w:rPr>
          <w:spacing w:val="28"/>
        </w:rPr>
        <w:t>、在</w:t>
      </w:r>
      <w:r>
        <w:rPr/>
        <w:t>SPSS</w:t>
      </w:r>
      <w:r>
        <w:rPr>
          <w:spacing w:val="-3"/>
        </w:rPr>
        <w:t> 中， 进行相关性分析时， 相关系数越接近于 </w:t>
      </w:r>
      <w:r>
        <w:rPr/>
        <w:t>1</w:t>
      </w:r>
      <w:r>
        <w:rPr>
          <w:spacing w:val="-11"/>
        </w:rPr>
        <w:t> 或-</w:t>
      </w:r>
      <w:r>
        <w:rPr/>
        <w:t>1</w:t>
      </w:r>
      <w:r>
        <w:rPr>
          <w:spacing w:val="4"/>
        </w:rPr>
        <w:t>， 表示两个变量之间的线性关系越</w:t>
      </w:r>
      <w:r>
        <w:rPr/>
        <w:t>弱。( )</w:t>
      </w:r>
    </w:p>
    <w:p>
      <w:pPr>
        <w:pStyle w:val="BodyText"/>
        <w:spacing w:before="59"/>
      </w:pPr>
      <w:r>
        <w:rPr/>
        <w:t>正确答案： 错误</w:t>
      </w:r>
    </w:p>
    <w:p>
      <w:pPr>
        <w:pStyle w:val="BodyText"/>
        <w:spacing w:after="0"/>
        <w:sectPr>
          <w:pgSz w:w="11910" w:h="16840"/>
          <w:pgMar w:top="1400" w:bottom="280" w:left="1700" w:right="1700"/>
        </w:sectPr>
      </w:pPr>
    </w:p>
    <w:p>
      <w:pPr>
        <w:pStyle w:val="BodyText"/>
        <w:spacing w:line="324" w:lineRule="auto" w:before="64"/>
        <w:ind w:right="101"/>
      </w:pPr>
      <w:r>
        <w:rPr>
          <w:spacing w:val="7"/>
        </w:rPr>
        <w:t>解析：在 </w:t>
      </w:r>
      <w:r>
        <w:rPr/>
        <w:t>SPSS</w:t>
      </w:r>
      <w:r>
        <w:rPr>
          <w:spacing w:val="1"/>
        </w:rPr>
        <w:t> 中进行相关性分析时，相关系数越接近于 </w:t>
      </w:r>
      <w:r>
        <w:rPr/>
        <w:t>1 或-1，表示两个变量之间的线性关系越强;越接近于 0，表示两个变量之间的线性关系越弱。</w:t>
      </w:r>
    </w:p>
    <w:p>
      <w:pPr>
        <w:pStyle w:val="BodyText"/>
        <w:spacing w:line="386" w:lineRule="auto" w:before="58"/>
        <w:ind w:right="1321"/>
      </w:pPr>
      <w:r>
        <w:rPr/>
        <w:t>27</w:t>
      </w:r>
      <w:r>
        <w:rPr>
          <w:spacing w:val="7"/>
        </w:rPr>
        <w:t>、只要标注者之间的一致性很高， 标注数据就一定可以用于任何机器学习任务。</w:t>
      </w:r>
      <w:r>
        <w:rPr/>
        <w:t>正确答案： 错误</w:t>
      </w:r>
    </w:p>
    <w:p>
      <w:pPr>
        <w:pStyle w:val="BodyText"/>
        <w:spacing w:line="324" w:lineRule="auto"/>
        <w:ind w:right="11"/>
      </w:pPr>
      <w:r>
        <w:rPr>
          <w:spacing w:val="1"/>
        </w:rPr>
        <w:t>解析：标注者之间的一致性高只能说明标注结果在不同标注者之间较为一致，但标注数据是否适用于任</w:t>
      </w:r>
      <w:r>
        <w:rPr>
          <w:spacing w:val="-7"/>
        </w:rPr>
        <w:t>何机器学习任务还取决于其他因素， 如标注数据的准确性、完整性、与任务的相关性等。即使一致性高，</w:t>
      </w:r>
      <w:r>
        <w:rPr>
          <w:spacing w:val="1"/>
        </w:rPr>
        <w:t>如果标注数据本身存在错误或与任务不相关，也不能保证能用于任何机器学习任务。</w:t>
      </w:r>
    </w:p>
    <w:p>
      <w:pPr>
        <w:pStyle w:val="BodyText"/>
        <w:spacing w:line="386" w:lineRule="auto" w:before="61"/>
        <w:ind w:right="2108"/>
      </w:pPr>
      <w:r>
        <w:rPr/>
        <w:t>28</w:t>
      </w:r>
      <w:r>
        <w:rPr>
          <w:spacing w:val="8"/>
        </w:rPr>
        <w:t>、文本数据标注工具只能用于标注英文文本， 不能用于标注中文文本。</w:t>
      </w:r>
      <w:r>
        <w:rPr/>
        <w:t>正确答案： 错误</w:t>
      </w:r>
    </w:p>
    <w:p>
      <w:pPr>
        <w:pStyle w:val="BodyText"/>
        <w:spacing w:line="324" w:lineRule="auto"/>
        <w:ind w:right="102"/>
      </w:pPr>
      <w:r>
        <w:rPr>
          <w:spacing w:val="1"/>
        </w:rPr>
        <w:t>解析：文本数据标注工具可以用于标注各种语言的文本，包括英文和中文。不同的工具可能对不同语言的支持程度有所不同，但大多数工具都支持多种语言的标注。</w:t>
      </w:r>
    </w:p>
    <w:p>
      <w:pPr>
        <w:pStyle w:val="BodyText"/>
        <w:spacing w:line="384" w:lineRule="auto" w:before="61"/>
        <w:ind w:right="1826"/>
      </w:pPr>
      <w:r>
        <w:rPr/>
        <w:t>29</w:t>
      </w:r>
      <w:r>
        <w:rPr>
          <w:spacing w:val="3"/>
        </w:rPr>
        <w:t>、在数据分类中， 结构化数据通常比非结构化数据更容易管理和分析。( )</w:t>
      </w:r>
      <w:r>
        <w:rPr/>
        <w:t>正确答案： 正确</w:t>
      </w:r>
    </w:p>
    <w:p>
      <w:pPr>
        <w:pStyle w:val="BodyText"/>
        <w:spacing w:line="333" w:lineRule="auto" w:before="8"/>
        <w:ind w:left="128" w:right="695" w:firstLine="4"/>
      </w:pPr>
      <w:bookmarkStart w:name="解析： 结构化数据通常具有固定的格式和结构， 因此更容易管理和分析。相比之下，非" w:id="23"/>
      <w:bookmarkEnd w:id="23"/>
      <w:r>
        <w:rPr/>
      </w:r>
      <w:r>
        <w:rPr/>
        <w:t>解析： 结构化数据通常具有固定的格式和结构， 因此更容易管理和分析。相比之下，非结构化</w:t>
      </w:r>
      <w:r>
        <w:rPr>
          <w:spacing w:val="-2"/>
        </w:rPr>
        <w:t>数据由于格式和内容的多样性，管理和分析起来可能更加复杂。</w:t>
      </w:r>
    </w:p>
    <w:p>
      <w:pPr>
        <w:pStyle w:val="BodyText"/>
        <w:spacing w:line="388" w:lineRule="auto" w:before="60"/>
        <w:ind w:right="698" w:firstLine="9"/>
      </w:pPr>
      <w:bookmarkStart w:name="30、数据可视化只能用于展示数据的特征和趋势，不能用于发现数据中的异常值和模式。" w:id="24"/>
      <w:bookmarkEnd w:id="24"/>
      <w:r>
        <w:rPr/>
      </w:r>
      <w:r>
        <w:rPr/>
        <w:t>30</w:t>
      </w:r>
      <w:r>
        <w:rPr>
          <w:spacing w:val="-1"/>
        </w:rPr>
        <w:t>、数据可视化只能用于展示数据的特征和趋势，不能用于发现数据中的异常值和模式。( )</w:t>
      </w:r>
      <w:r>
        <w:rPr/>
        <w:t>正确答案： 错误</w:t>
      </w:r>
    </w:p>
    <w:p>
      <w:pPr>
        <w:pStyle w:val="BodyText"/>
        <w:spacing w:line="324" w:lineRule="auto"/>
        <w:ind w:right="102"/>
      </w:pPr>
      <w:r>
        <w:rPr>
          <w:spacing w:val="1"/>
        </w:rPr>
        <w:t>解析：数据可视化不仅可以用于展示数据的特征和趋势，还可以通过对比不同数据系列、观察数据分布等方式来发现数据中的异常值和模式。这对于数据分析和决策制定具有重要意义。</w:t>
      </w:r>
    </w:p>
    <w:p>
      <w:pPr>
        <w:pStyle w:val="BodyText"/>
        <w:spacing w:line="386" w:lineRule="auto" w:before="58"/>
        <w:ind w:right="1612"/>
      </w:pPr>
      <w:r>
        <w:rPr/>
        <w:t>31</w:t>
      </w:r>
      <w:r>
        <w:rPr>
          <w:spacing w:val="4"/>
        </w:rPr>
        <w:t>、标注质量评估标准中， 只要标注结果与实际情况一致，就是高质量的标注。</w:t>
      </w:r>
      <w:r>
        <w:rPr/>
        <w:t>正确答案： 错误</w:t>
      </w:r>
    </w:p>
    <w:p>
      <w:pPr>
        <w:pStyle w:val="BodyText"/>
        <w:spacing w:line="324" w:lineRule="auto" w:before="1"/>
        <w:ind w:right="102"/>
        <w:jc w:val="both"/>
      </w:pPr>
      <w:r>
        <w:rPr/>
        <w:t>解析： 高质量的标注不仅要求标注结果与实际情况一致(准确性)，还需要涵盖所有应标注的内容(完整</w:t>
      </w:r>
      <w:r>
        <w:rPr>
          <w:spacing w:val="-5"/>
        </w:rPr>
        <w:t>性)、不同标注结果具有一致性(一致性)等，同时标注表述要清晰可读等。仅标注结果与实际情况一致不</w:t>
      </w:r>
      <w:r>
        <w:rPr>
          <w:spacing w:val="1"/>
        </w:rPr>
        <w:t>能判定为高质量标注。</w:t>
      </w:r>
    </w:p>
    <w:p>
      <w:pPr>
        <w:pStyle w:val="BodyText"/>
        <w:spacing w:line="386" w:lineRule="auto" w:before="60"/>
        <w:ind w:right="3334"/>
      </w:pPr>
      <w:r>
        <w:rPr/>
        <w:t>32</w:t>
      </w:r>
      <w:r>
        <w:rPr>
          <w:spacing w:val="11"/>
        </w:rPr>
        <w:t>、数据标注规范是确保标注结果一致性和准确性的关键。</w:t>
      </w:r>
      <w:r>
        <w:rPr/>
        <w:t>正确答案： 正确</w:t>
      </w:r>
    </w:p>
    <w:p>
      <w:pPr>
        <w:pStyle w:val="BodyText"/>
        <w:spacing w:line="324" w:lineRule="auto"/>
        <w:ind w:right="102"/>
      </w:pPr>
      <w:r>
        <w:rPr>
          <w:spacing w:val="1"/>
        </w:rPr>
        <w:t>解析：数据标注规范是确保标注结果一致性和准确性的关键，因为规范可以指导标注员按照统一的标准和规则进行标注。</w:t>
      </w:r>
    </w:p>
    <w:p>
      <w:pPr>
        <w:pStyle w:val="BodyText"/>
        <w:spacing w:line="386" w:lineRule="auto" w:before="60"/>
        <w:ind w:right="1061"/>
      </w:pPr>
      <w:r>
        <w:rPr/>
        <w:t>33</w:t>
      </w:r>
      <w:r>
        <w:rPr>
          <w:spacing w:val="1"/>
        </w:rPr>
        <w:t>、在使用 </w:t>
      </w:r>
      <w:r>
        <w:rPr/>
        <w:t>OpenCV</w:t>
      </w:r>
      <w:r>
        <w:rPr>
          <w:spacing w:val="1"/>
        </w:rPr>
        <w:t> 处理图像数据时，可以自动检测和修复图像中的形变失真问题。( )</w:t>
      </w:r>
      <w:r>
        <w:rPr/>
        <w:t>正确答案： 错误</w:t>
      </w:r>
    </w:p>
    <w:p>
      <w:pPr>
        <w:pStyle w:val="BodyText"/>
        <w:spacing w:line="324" w:lineRule="auto"/>
        <w:ind w:right="18"/>
      </w:pPr>
      <w:r>
        <w:rPr>
          <w:spacing w:val="-2"/>
        </w:rPr>
        <w:t>解析： </w:t>
      </w:r>
      <w:r>
        <w:rPr/>
        <w:t>OpenCV</w:t>
      </w:r>
      <w:r>
        <w:rPr>
          <w:spacing w:val="4"/>
        </w:rPr>
        <w:t> 是一个强大的图像处理库， 提供了多种图像处理功能， 但并不能自动检测和修复</w:t>
      </w:r>
      <w:r>
        <w:rPr>
          <w:spacing w:val="16"/>
        </w:rPr>
        <w:t>图像中的形变失真问题。形变失真的修复通常需要人工干预或使用专门的图像修复算法。因此，</w:t>
      </w:r>
      <w:r>
        <w:rPr>
          <w:spacing w:val="4"/>
        </w:rPr>
        <w:t>该说法是错误的。</w:t>
      </w:r>
    </w:p>
    <w:p>
      <w:pPr>
        <w:pStyle w:val="BodyText"/>
        <w:spacing w:line="384" w:lineRule="auto" w:before="61"/>
        <w:ind w:right="2448"/>
      </w:pPr>
      <w:r>
        <w:rPr/>
        <w:t>34</w:t>
      </w:r>
      <w:r>
        <w:rPr>
          <w:spacing w:val="5"/>
        </w:rPr>
        <w:t>、在处理数据时，所有缺失值都应该被删除， 以提高数据质量。( )</w:t>
      </w:r>
      <w:r>
        <w:rPr/>
        <w:t>正确答案： 错误</w:t>
      </w:r>
    </w:p>
    <w:p>
      <w:pPr>
        <w:pStyle w:val="BodyText"/>
        <w:spacing w:line="345" w:lineRule="auto" w:before="13"/>
        <w:ind w:right="124" w:firstLine="9"/>
        <w:jc w:val="both"/>
      </w:pPr>
      <w:r>
        <w:rPr>
          <w:spacing w:val="-2"/>
        </w:rPr>
        <w:t>解析：缺失值并不总是应该被删除，其处理方法取决于具体情况。有时缺失值可能包含重要信息，直接</w:t>
      </w:r>
      <w:r>
        <w:rPr/>
        <w:t>删除可能会导致信息丢失。正确的做法应该是根据缺失值的性质和对数据分析结果的影响来决定是否删</w:t>
      </w:r>
      <w:r>
        <w:rPr>
          <w:spacing w:val="1"/>
        </w:rPr>
        <w:t>除或采用其他处理方法(如填充、插值等)。</w:t>
      </w:r>
    </w:p>
    <w:p>
      <w:pPr>
        <w:pStyle w:val="BodyText"/>
        <w:spacing w:before="60"/>
        <w:ind w:left="133"/>
        <w:jc w:val="both"/>
      </w:pPr>
      <w:r>
        <w:rPr/>
        <w:t>35</w:t>
      </w:r>
      <w:r>
        <w:rPr>
          <w:spacing w:val="11"/>
        </w:rPr>
        <w:t>、在智能系统维护中，采用</w:t>
      </w:r>
      <w:r>
        <w:rPr/>
        <w:t>AI</w:t>
      </w:r>
      <w:r>
        <w:rPr>
          <w:spacing w:val="7"/>
        </w:rPr>
        <w:t> 和机器学习技术能够实现设备状态的自动分析和故障预测，提高</w:t>
      </w:r>
    </w:p>
    <w:p>
      <w:pPr>
        <w:pStyle w:val="BodyText"/>
        <w:spacing w:after="0"/>
        <w:jc w:val="both"/>
        <w:sectPr>
          <w:pgSz w:w="11910" w:h="16840"/>
          <w:pgMar w:top="1400" w:bottom="280" w:left="1700" w:right="1700"/>
        </w:sectPr>
      </w:pPr>
    </w:p>
    <w:p>
      <w:pPr>
        <w:pStyle w:val="BodyText"/>
        <w:spacing w:line="393" w:lineRule="auto" w:before="53"/>
        <w:ind w:right="5975"/>
      </w:pPr>
      <w:r>
        <w:rPr>
          <w:spacing w:val="7"/>
        </w:rPr>
        <w:t>运维效率和系统可靠性。( )</w:t>
      </w:r>
      <w:r>
        <w:rPr/>
        <w:t>正确答案： 正确</w:t>
      </w:r>
    </w:p>
    <w:p>
      <w:pPr>
        <w:pStyle w:val="BodyText"/>
        <w:spacing w:line="324" w:lineRule="auto"/>
        <w:ind w:right="102"/>
      </w:pPr>
      <w:r>
        <w:rPr>
          <w:spacing w:val="6"/>
        </w:rPr>
        <w:t>解析：采用 </w:t>
      </w:r>
      <w:r>
        <w:rPr/>
        <w:t>AI 和机器学习技术能够实现设备状态的自动分析和故障预测，这是智能系统维护的最新技</w:t>
      </w:r>
      <w:r>
        <w:rPr>
          <w:spacing w:val="-2"/>
        </w:rPr>
        <w:t>术趋势之一。这些技术能够提高运维效率和系统可靠性，因此该说法正确。</w:t>
      </w:r>
    </w:p>
    <w:p>
      <w:pPr>
        <w:pStyle w:val="BodyText"/>
        <w:spacing w:line="386" w:lineRule="auto" w:before="54"/>
        <w:ind w:right="5692"/>
      </w:pPr>
      <w:r>
        <w:rPr/>
        <w:t>36</w:t>
      </w:r>
      <w:r>
        <w:rPr>
          <w:spacing w:val="14"/>
        </w:rPr>
        <w:t>、</w:t>
      </w:r>
      <w:r>
        <w:rPr/>
        <w:t>grep</w:t>
      </w:r>
      <w:r>
        <w:rPr>
          <w:spacing w:val="2"/>
        </w:rPr>
        <w:t> 命令默认区分大小写。</w:t>
      </w:r>
      <w:r>
        <w:rPr/>
        <w:t>正确答案： 正确</w:t>
      </w:r>
    </w:p>
    <w:p>
      <w:pPr>
        <w:pStyle w:val="BodyText"/>
        <w:spacing w:line="230" w:lineRule="exact"/>
      </w:pPr>
      <w:r>
        <w:rPr/>
        <w:t>解析：grep 默认区分大小写，需使用-i</w:t>
      </w:r>
      <w:r>
        <w:rPr>
          <w:spacing w:val="2"/>
        </w:rPr>
        <w:t> 参数忽略大小写。</w:t>
      </w:r>
    </w:p>
    <w:p>
      <w:pPr>
        <w:pStyle w:val="BodyText"/>
        <w:spacing w:line="386" w:lineRule="auto" w:before="141"/>
        <w:ind w:right="2358"/>
      </w:pPr>
      <w:r>
        <w:rPr/>
        <w:t>37</w:t>
      </w:r>
      <w:r>
        <w:rPr>
          <w:spacing w:val="11"/>
        </w:rPr>
        <w:t>、深度学习模型在训练过程中，通常会遇到过拟合或欠拟合的问题。</w:t>
      </w:r>
      <w:r>
        <w:rPr/>
        <w:t>正确答案： 正确</w:t>
      </w:r>
    </w:p>
    <w:p>
      <w:pPr>
        <w:pStyle w:val="BodyText"/>
        <w:spacing w:line="324" w:lineRule="auto"/>
        <w:ind w:right="102"/>
        <w:jc w:val="both"/>
      </w:pPr>
      <w:r>
        <w:rPr>
          <w:spacing w:val="1"/>
        </w:rPr>
        <w:t>解析：深度学习模型在训练过程中，由于模型复杂度较高和数据量有限等原因，通常会遇到过拟合或欠</w:t>
      </w:r>
      <w:r>
        <w:rPr>
          <w:spacing w:val="-6"/>
        </w:rPr>
        <w:t>拟合的问题。过拟合是指模型在训练数据上表现良好，但在未见过的数据上表现较差;欠拟合则是指模型</w:t>
      </w:r>
      <w:r>
        <w:rPr>
          <w:spacing w:val="1"/>
        </w:rPr>
        <w:t>在训练数据和未见过的数据上表现都较差。</w:t>
      </w:r>
    </w:p>
    <w:p>
      <w:pPr>
        <w:pStyle w:val="BodyText"/>
        <w:spacing w:line="384" w:lineRule="auto" w:before="61"/>
        <w:ind w:right="5310"/>
      </w:pPr>
      <w:r>
        <w:rPr/>
        <w:t>38</w:t>
      </w:r>
      <w:r>
        <w:rPr>
          <w:spacing w:val="9"/>
        </w:rPr>
        <w:t>、数据安全只能在技术层面实现。</w:t>
      </w:r>
      <w:r>
        <w:rPr/>
        <w:t>正确答案： 错误</w:t>
      </w:r>
    </w:p>
    <w:p>
      <w:pPr>
        <w:pStyle w:val="BodyText"/>
        <w:spacing w:line="386" w:lineRule="auto" w:before="4"/>
        <w:ind w:right="1350"/>
      </w:pPr>
      <w:r>
        <w:rPr>
          <w:spacing w:val="-2"/>
        </w:rPr>
        <w:t>解析：数据安全需技术、管理及法律多层面协同保障，仅靠技术无法实现全面安全。</w:t>
      </w:r>
      <w:r>
        <w:rPr>
          <w:spacing w:val="80"/>
        </w:rPr>
        <w:t>  </w:t>
      </w:r>
      <w:r>
        <w:rPr/>
        <w:t>39</w:t>
      </w:r>
      <w:r>
        <w:rPr>
          <w:spacing w:val="8"/>
        </w:rPr>
        <w:t>、当发现标注团队误将测试数据混入训练集时， 因未造成实际损失可暂不处理。</w:t>
      </w:r>
      <w:r>
        <w:rPr/>
        <w:t>正确答案： 错误</w:t>
      </w:r>
    </w:p>
    <w:p>
      <w:pPr>
        <w:pStyle w:val="BodyText"/>
        <w:spacing w:line="324" w:lineRule="auto"/>
        <w:ind w:right="102"/>
      </w:pPr>
      <w:r>
        <w:rPr>
          <w:spacing w:val="1"/>
        </w:rPr>
        <w:t>解析：保守秘密要求全流程合规。即使未造成损失，也需立即纠正并排查风险，防止未来出现数据泄露或模型失效等更严重问题。</w:t>
      </w:r>
    </w:p>
    <w:p>
      <w:pPr>
        <w:pStyle w:val="BodyText"/>
        <w:spacing w:line="372" w:lineRule="auto" w:before="58"/>
        <w:ind w:left="119" w:right="1199" w:firstLine="4"/>
      </w:pPr>
      <w:r>
        <w:rPr/>
        <w:t>40</w:t>
      </w:r>
      <w:r>
        <w:rPr>
          <w:spacing w:val="8"/>
        </w:rPr>
        <w:t>、当训练数据涉及多国文化敏感信息时， 训练师团队需建立跨文化伦理审查机制。</w:t>
      </w:r>
      <w:r>
        <w:rPr/>
        <w:t>正确答案： 正确</w:t>
      </w:r>
    </w:p>
    <w:p>
      <w:pPr>
        <w:pStyle w:val="BodyText"/>
        <w:spacing w:line="345" w:lineRule="auto" w:before="10"/>
        <w:ind w:left="119" w:right="160"/>
        <w:jc w:val="both"/>
      </w:pPr>
      <w:r>
        <w:rPr>
          <w:spacing w:val="12"/>
        </w:rPr>
        <w:t>解析：全球化</w:t>
      </w:r>
      <w:r>
        <w:rPr/>
        <w:t>AI</w:t>
      </w:r>
      <w:r>
        <w:rPr>
          <w:spacing w:val="6"/>
        </w:rPr>
        <w:t> 项目中，文化敏感性分析是确保模型公正性的必要环节。建立跨文化审查机制既</w:t>
      </w:r>
      <w:r>
        <w:rPr>
          <w:spacing w:val="10"/>
        </w:rPr>
        <w:t>符合诚实公正原则中的无歧视要求， 也体现了严谨求是对多元场景的适应性， 符合职业守则规</w:t>
      </w:r>
      <w:r>
        <w:rPr>
          <w:spacing w:val="3"/>
        </w:rPr>
        <w:t>范。</w:t>
      </w:r>
    </w:p>
    <w:p>
      <w:pPr>
        <w:pStyle w:val="BodyText"/>
        <w:spacing w:line="386" w:lineRule="auto" w:before="45"/>
        <w:ind w:right="11"/>
        <w:jc w:val="both"/>
      </w:pPr>
      <w:r>
        <w:rPr/>
        <w:t>41</w:t>
      </w:r>
      <w:r>
        <w:rPr>
          <w:spacing w:val="12"/>
        </w:rPr>
        <w:t>、使用</w:t>
      </w:r>
      <w:r>
        <w:rPr/>
        <w:t>Requests</w:t>
      </w:r>
      <w:r>
        <w:rPr>
          <w:spacing w:val="19"/>
        </w:rPr>
        <w:t>库进行</w:t>
      </w:r>
      <w:hyperlink r:id="rId5">
        <w:r>
          <w:rPr/>
          <w:t>HTTP</w:t>
        </w:r>
      </w:hyperlink>
      <w:r>
        <w:rPr>
          <w:spacing w:val="9"/>
        </w:rPr>
        <w:t>请求时，无需处理异常情况，因为 </w:t>
      </w:r>
      <w:r>
        <w:rPr/>
        <w:t>Requests</w:t>
      </w:r>
      <w:r>
        <w:rPr>
          <w:spacing w:val="9"/>
        </w:rPr>
        <w:t> 库会自动处理所有错误。</w:t>
      </w:r>
      <w:r>
        <w:rPr/>
        <w:t>正确答案： 错误</w:t>
      </w:r>
    </w:p>
    <w:p>
      <w:pPr>
        <w:pStyle w:val="BodyText"/>
        <w:spacing w:line="324" w:lineRule="auto"/>
        <w:ind w:right="102"/>
        <w:jc w:val="both"/>
      </w:pPr>
      <w:r>
        <w:rPr>
          <w:spacing w:val="5"/>
        </w:rPr>
        <w:t>解析：使用 </w:t>
      </w:r>
      <w:r>
        <w:rPr/>
        <w:t>Requests</w:t>
      </w:r>
      <w:r>
        <w:rPr>
          <w:spacing w:val="14"/>
        </w:rPr>
        <w:t> 库进行 </w:t>
      </w:r>
      <w:hyperlink r:id="rId5">
        <w:r>
          <w:rPr/>
          <w:t>HTTP</w:t>
        </w:r>
      </w:hyperlink>
      <w:r>
        <w:rPr/>
        <w:t> 请求时，需要处理可能出现的异常情况，如网络连接错误、超时错误、</w:t>
      </w:r>
      <w:hyperlink r:id="rId5">
        <w:r>
          <w:rPr/>
          <w:t>HTTP</w:t>
        </w:r>
      </w:hyperlink>
      <w:r>
        <w:rPr>
          <w:spacing w:val="7"/>
        </w:rPr>
        <w:t> 错误等。</w:t>
      </w:r>
      <w:r>
        <w:rPr/>
        <w:t>Requests 库虽然提供了一些基本的错误处理机制，但并不能自动处理所有错误。因此， 在使用 Requests 库时，建议使用 try-except 语句来捕获和处理异常情况。</w:t>
      </w:r>
    </w:p>
    <w:p>
      <w:pPr>
        <w:pStyle w:val="BodyText"/>
        <w:spacing w:line="384" w:lineRule="auto" w:before="61"/>
        <w:ind w:right="2087"/>
        <w:jc w:val="both"/>
      </w:pPr>
      <w:r>
        <w:rPr/>
        <w:t>42、日志数据采集只需要关注日志的内容， 不需要考虑日志的元数据。( )正确答案： 错误</w:t>
      </w:r>
    </w:p>
    <w:p>
      <w:pPr>
        <w:pStyle w:val="BodyText"/>
        <w:spacing w:line="336" w:lineRule="auto" w:before="9"/>
        <w:ind w:left="128" w:right="409" w:hanging="5"/>
        <w:jc w:val="both"/>
      </w:pPr>
      <w:bookmarkStart w:name="解析： 日志的元数据包含了日志的生成时间、来源系统、日志级别等重要信息，这些信息" w:id="25"/>
      <w:bookmarkEnd w:id="25"/>
      <w:r>
        <w:rPr/>
      </w:r>
      <w:r>
        <w:rPr/>
        <w:t>解析： 日志的元数据包含了日志的生成时间、来源系统、日志级别等重要信息，这些信息对于日志数据的分析和应用具有重要意义。因此， 在进行日志数据采集时，不仅需要关注日志的内容，还需</w:t>
      </w:r>
      <w:r>
        <w:rPr>
          <w:spacing w:val="-2"/>
        </w:rPr>
        <w:t>要考虑日志的元数据。</w:t>
      </w:r>
    </w:p>
    <w:p>
      <w:pPr>
        <w:pStyle w:val="BodyText"/>
        <w:spacing w:line="333" w:lineRule="auto" w:before="58"/>
        <w:ind w:left="128" w:right="332" w:hanging="5"/>
        <w:jc w:val="both"/>
      </w:pPr>
      <w:bookmarkStart w:name="43、日志数据对于人工智能训练师来说并不重要，因为它们主要关注的是模型的训练和优" w:id="26"/>
      <w:bookmarkEnd w:id="26"/>
      <w:r>
        <w:rPr/>
      </w:r>
      <w:r>
        <w:rPr/>
        <w:t>43</w:t>
      </w:r>
      <w:r>
        <w:rPr>
          <w:spacing w:val="11"/>
        </w:rPr>
        <w:t>、日志数据对于人工智能训练师来说并不重要， 因为它们主要关注的是模型的训练和优化。</w:t>
      </w:r>
      <w:r>
        <w:rPr/>
        <w:t> ( )</w:t>
      </w:r>
    </w:p>
    <w:p>
      <w:pPr>
        <w:pStyle w:val="BodyText"/>
        <w:spacing w:before="58"/>
        <w:jc w:val="both"/>
      </w:pPr>
      <w:r>
        <w:rPr/>
        <w:t>正确答案： 错误</w:t>
      </w:r>
    </w:p>
    <w:p>
      <w:pPr>
        <w:pStyle w:val="BodyText"/>
        <w:spacing w:line="348" w:lineRule="auto" w:before="151"/>
        <w:ind w:left="121" w:right="114" w:hanging="3"/>
        <w:jc w:val="both"/>
      </w:pPr>
      <w:r>
        <w:rPr/>
        <w:t>解析：</w:t>
      </w:r>
      <w:r>
        <w:rPr>
          <w:spacing w:val="43"/>
          <w:w w:val="150"/>
        </w:rPr>
        <w:t> </w:t>
      </w:r>
      <w:r>
        <w:rPr/>
        <w:t>日志数据对于人工智能训练师来说非常重要。日志数据记录了系统运行过程中的各种事件和状态</w:t>
      </w:r>
      <w:r>
        <w:rPr>
          <w:spacing w:val="-1"/>
        </w:rPr>
        <w:t>信息，通过对日志数据的分析，训练师可以了解系统的运行情况，  发现系统存在的问题，如性能瓶</w:t>
      </w:r>
    </w:p>
    <w:p>
      <w:pPr>
        <w:pStyle w:val="BodyText"/>
        <w:spacing w:after="0" w:line="348" w:lineRule="auto"/>
        <w:jc w:val="both"/>
        <w:sectPr>
          <w:pgSz w:w="11910" w:h="16840"/>
          <w:pgMar w:top="1420" w:bottom="280" w:left="1700" w:right="1700"/>
        </w:sectPr>
      </w:pPr>
    </w:p>
    <w:p>
      <w:pPr>
        <w:pStyle w:val="BodyText"/>
        <w:spacing w:line="348" w:lineRule="auto" w:before="53"/>
        <w:ind w:left="121" w:right="114"/>
      </w:pPr>
      <w:r>
        <w:rPr>
          <w:spacing w:val="1"/>
        </w:rPr>
        <w:t>颈、错误异常等。这些问题可能会影响模型的训练和优化效果，因此训练师需要根据日志数据对系统进行调整和改进，以提高模型的训练效率和准确性。</w:t>
      </w:r>
    </w:p>
    <w:p>
      <w:pPr>
        <w:pStyle w:val="BodyText"/>
        <w:spacing w:line="348" w:lineRule="auto" w:before="56"/>
        <w:ind w:left="121" w:right="128" w:hanging="3"/>
      </w:pPr>
      <w:r>
        <w:rPr/>
        <w:t>44</w:t>
      </w:r>
      <w:r>
        <w:rPr>
          <w:spacing w:val="11"/>
        </w:rPr>
        <w:t>、数据标准化格式统一性在人工智能训练师的业务数据处理工作中并不重要，只要数据内容正</w:t>
      </w:r>
      <w:r>
        <w:rPr>
          <w:spacing w:val="3"/>
        </w:rPr>
        <w:t>确即可。( )</w:t>
      </w:r>
    </w:p>
    <w:p>
      <w:pPr>
        <w:pStyle w:val="BodyText"/>
        <w:spacing w:before="46"/>
      </w:pPr>
      <w:r>
        <w:rPr/>
        <w:t>正确答案： 错误</w:t>
      </w:r>
    </w:p>
    <w:p>
      <w:pPr>
        <w:pStyle w:val="BodyText"/>
        <w:spacing w:line="324" w:lineRule="auto" w:before="139"/>
        <w:ind w:right="102"/>
        <w:jc w:val="both"/>
      </w:pPr>
      <w:r>
        <w:rPr>
          <w:spacing w:val="1"/>
        </w:rPr>
        <w:t>解析：数据标准化格式统一性在人工智能训练师的业务数据处理工作中非常重要。它可以提高数据的一致性和可读性，便于数据的存储、查询、分析和共享，减少数据处理过程中的错误和混乱，从而提高工作效率和数据质量。如果数据格式不统一，可能会导致数据无法正确解析和处理，影响人工智能模型的训练和效果。</w:t>
      </w:r>
    </w:p>
    <w:p>
      <w:pPr>
        <w:pStyle w:val="BodyText"/>
        <w:spacing w:line="386" w:lineRule="auto" w:before="63"/>
        <w:ind w:right="839"/>
      </w:pPr>
      <w:r>
        <w:rPr/>
        <w:t>45</w:t>
      </w:r>
      <w:r>
        <w:rPr>
          <w:spacing w:val="3"/>
        </w:rPr>
        <w:t>、在统计质量评估中， 数据的准确性是指数据是否真实、准确，没有错误或偏差。( )</w:t>
      </w:r>
      <w:r>
        <w:rPr/>
        <w:t>正确答案： 正确</w:t>
      </w:r>
    </w:p>
    <w:p>
      <w:pPr>
        <w:pStyle w:val="BodyText"/>
        <w:spacing w:line="324" w:lineRule="auto"/>
        <w:ind w:right="102"/>
      </w:pPr>
      <w:r>
        <w:rPr/>
        <w:t>解析：数据的准确性是统计质量评估中的一个重要指标，它指的是数据是否真实、准确， 没有错误或偏</w:t>
      </w:r>
      <w:r>
        <w:rPr>
          <w:spacing w:val="-2"/>
        </w:rPr>
        <w:t>差。这是确保数据分析结果可靠性的基础。</w:t>
      </w:r>
    </w:p>
    <w:p>
      <w:pPr>
        <w:pStyle w:val="BodyText"/>
        <w:spacing w:line="384" w:lineRule="auto" w:before="60"/>
        <w:ind w:right="2618"/>
      </w:pPr>
      <w:r>
        <w:rPr/>
        <w:t>46</w:t>
      </w:r>
      <w:r>
        <w:rPr>
          <w:spacing w:val="16"/>
        </w:rPr>
        <w:t>、</w:t>
      </w:r>
      <w:r>
        <w:rPr/>
        <w:t>Pandas</w:t>
      </w:r>
      <w:r>
        <w:rPr>
          <w:spacing w:val="4"/>
        </w:rPr>
        <w:t>库只能用于处理表格数据， 不能用于文本数据清洗。( )</w:t>
      </w:r>
      <w:r>
        <w:rPr/>
        <w:t>正确答案： 错误</w:t>
      </w:r>
    </w:p>
    <w:p>
      <w:pPr>
        <w:pStyle w:val="BodyText"/>
        <w:spacing w:line="324" w:lineRule="auto" w:before="4"/>
        <w:ind w:right="113"/>
        <w:jc w:val="both"/>
      </w:pPr>
      <w:r>
        <w:rPr>
          <w:spacing w:val="3"/>
        </w:rPr>
        <w:t>解析： </w:t>
      </w:r>
      <w:r>
        <w:rPr/>
        <w:t>Pandas</w:t>
      </w:r>
      <w:r>
        <w:rPr>
          <w:spacing w:val="5"/>
        </w:rPr>
        <w:t> 是一个功能强大的数据处理和分析工具包， 虽然主要用于处理表格数据， 但也提</w:t>
      </w:r>
      <w:r>
        <w:rPr>
          <w:spacing w:val="6"/>
        </w:rPr>
        <w:t>供了一些基本的文本数据处理功能，如字符串操作、缺失值处理等。此外， 结合其他文本处理工</w:t>
      </w:r>
      <w:r>
        <w:rPr>
          <w:spacing w:val="-1"/>
        </w:rPr>
        <w:t>具包(如 </w:t>
      </w:r>
      <w:r>
        <w:rPr/>
        <w:t>NLTK</w:t>
      </w:r>
      <w:r>
        <w:rPr>
          <w:spacing w:val="14"/>
        </w:rPr>
        <w:t>、</w:t>
      </w:r>
      <w:r>
        <w:rPr/>
        <w:t>Spacy</w:t>
      </w:r>
      <w:r>
        <w:rPr>
          <w:spacing w:val="-2"/>
        </w:rPr>
        <w:t> 等)，</w:t>
      </w:r>
      <w:r>
        <w:rPr/>
        <w:t>Pandas</w:t>
      </w:r>
      <w:r>
        <w:rPr>
          <w:spacing w:val="7"/>
        </w:rPr>
        <w:t> 也可以用于更复杂的文本数据清洗任务。因此， 该说法是错误</w:t>
      </w:r>
      <w:r>
        <w:rPr>
          <w:spacing w:val="5"/>
        </w:rPr>
        <w:t>的。</w:t>
      </w:r>
    </w:p>
    <w:p>
      <w:pPr>
        <w:pStyle w:val="BodyText"/>
        <w:spacing w:line="386" w:lineRule="auto" w:before="60"/>
        <w:ind w:right="1124"/>
      </w:pPr>
      <w:r>
        <w:rPr/>
        <w:t>47</w:t>
      </w:r>
      <w:r>
        <w:rPr>
          <w:spacing w:val="9"/>
        </w:rPr>
        <w:t>、词性标注是自然语言处理中的一个重要步骤， 它有助于理解句子的结构和含义。</w:t>
      </w:r>
      <w:r>
        <w:rPr/>
        <w:t>正确答案： 正确</w:t>
      </w:r>
    </w:p>
    <w:p>
      <w:pPr>
        <w:pStyle w:val="BodyText"/>
        <w:spacing w:line="324" w:lineRule="auto" w:before="2"/>
        <w:ind w:right="102"/>
      </w:pPr>
      <w:r>
        <w:rPr>
          <w:spacing w:val="1"/>
        </w:rPr>
        <w:t>解析：词性标注确实是自然语言处理中的一个重要步骤，通过为句子中的每个词标注词性，可以帮助计</w:t>
      </w:r>
      <w:r>
        <w:rPr/>
        <w:t>算机更好地理解句子的结构和含义， 从而进行更准确的文本分析和处理。</w:t>
      </w:r>
    </w:p>
    <w:p>
      <w:pPr>
        <w:pStyle w:val="BodyText"/>
        <w:spacing w:line="386" w:lineRule="auto" w:before="58"/>
        <w:ind w:right="2600"/>
      </w:pPr>
      <w:r>
        <w:rPr/>
        <w:t>48</w:t>
      </w:r>
      <w:r>
        <w:rPr>
          <w:spacing w:val="15"/>
        </w:rPr>
        <w:t>、任何图像都可以直接用于【目标检测标注</w:t>
      </w:r>
      <w:r>
        <w:rPr>
          <w:spacing w:val="-8"/>
        </w:rPr>
        <w:t>】， 无需进行预处理。</w:t>
      </w:r>
      <w:r>
        <w:rPr/>
        <w:t>正确答案： 错误</w:t>
      </w:r>
    </w:p>
    <w:p>
      <w:pPr>
        <w:pStyle w:val="BodyText"/>
        <w:spacing w:line="324" w:lineRule="auto"/>
        <w:ind w:right="11"/>
      </w:pPr>
      <w:r>
        <w:rPr>
          <w:spacing w:val="-1"/>
        </w:rPr>
        <w:t>解析：在进行目标检测标注之前，通常需要对图像进行预处理， 如调整图像大小、对比度增强、去噪等，</w:t>
      </w:r>
      <w:r>
        <w:rPr>
          <w:spacing w:val="-2"/>
        </w:rPr>
        <w:t>以提高标注的准确性和效率，并非任何图像都可以直接用于标注。</w:t>
      </w:r>
    </w:p>
    <w:p>
      <w:pPr>
        <w:pStyle w:val="BodyText"/>
        <w:spacing w:line="386" w:lineRule="auto" w:before="61"/>
        <w:ind w:right="1427"/>
      </w:pPr>
      <w:r>
        <w:rPr/>
        <w:t>49</w:t>
      </w:r>
      <w:r>
        <w:rPr>
          <w:spacing w:val="7"/>
        </w:rPr>
        <w:t>、箱线图法是一种直观且有效的异常值检测方法， 适用于各种类型的数据。( )</w:t>
      </w:r>
      <w:r>
        <w:rPr/>
        <w:t>正确答案： 正确</w:t>
      </w:r>
    </w:p>
    <w:p>
      <w:pPr>
        <w:pStyle w:val="BodyText"/>
        <w:spacing w:line="324" w:lineRule="auto"/>
        <w:ind w:right="102"/>
        <w:jc w:val="both"/>
      </w:pPr>
      <w:r>
        <w:rPr>
          <w:spacing w:val="1"/>
        </w:rPr>
        <w:t>解析：箱线图法是一种直观且有效的异常值检测方法，它通过绘制数据的四分位数、中位数等统计量来展示数据的分布情况，从而帮助识别异常值。这种方法适用于各种类型的数据，包括数值数据和分类数</w:t>
      </w:r>
      <w:r>
        <w:rPr/>
        <w:t>据(通过适当的转换)。</w:t>
      </w:r>
    </w:p>
    <w:p>
      <w:pPr>
        <w:pStyle w:val="BodyText"/>
        <w:spacing w:line="384" w:lineRule="auto" w:before="61"/>
        <w:ind w:right="2358"/>
      </w:pPr>
      <w:r>
        <w:rPr/>
        <w:t>50</w:t>
      </w:r>
      <w:r>
        <w:rPr>
          <w:spacing w:val="7"/>
        </w:rPr>
        <w:t>、标注数据安全性保障只需要关注技术手段， 不需要考虑管理因素。</w:t>
      </w:r>
      <w:r>
        <w:rPr/>
        <w:t>正确答案： 错误</w:t>
      </w:r>
    </w:p>
    <w:p>
      <w:pPr>
        <w:pStyle w:val="BodyText"/>
        <w:spacing w:line="324" w:lineRule="auto" w:before="3"/>
        <w:ind w:right="102"/>
      </w:pPr>
      <w:r>
        <w:rPr>
          <w:spacing w:val="1"/>
        </w:rPr>
        <w:t>解析：标注数据安全性保障既需要技术手段，如加密、访问控制等，也需要管理因素，如制定数据安全管理制度、加强人员管理等。技术手段和管理因素相辅相成，共同保障标注数据的安全。</w:t>
      </w:r>
    </w:p>
    <w:p>
      <w:pPr>
        <w:pStyle w:val="BodyText"/>
        <w:spacing w:line="386" w:lineRule="auto" w:before="59"/>
        <w:ind w:right="1836"/>
      </w:pPr>
      <w:r>
        <w:rPr/>
        <w:t>51</w:t>
      </w:r>
      <w:r>
        <w:rPr>
          <w:spacing w:val="25"/>
        </w:rPr>
        <w:t>、在</w:t>
      </w:r>
      <w:r>
        <w:rPr/>
        <w:t>SPSS</w:t>
      </w:r>
      <w:r>
        <w:rPr>
          <w:spacing w:val="4"/>
        </w:rPr>
        <w:t> 中，频数分析只能生成直方图，不能生成其他类型的统计图。( )</w:t>
      </w:r>
      <w:r>
        <w:rPr/>
        <w:t>正确答案： 错误</w:t>
      </w:r>
    </w:p>
    <w:p>
      <w:pPr>
        <w:pStyle w:val="BodyText"/>
        <w:spacing w:line="324" w:lineRule="auto" w:before="2"/>
        <w:ind w:right="102"/>
      </w:pPr>
      <w:r>
        <w:rPr>
          <w:spacing w:val="8"/>
        </w:rPr>
        <w:t>解析：在 </w:t>
      </w:r>
      <w:r>
        <w:rPr/>
        <w:t>SPSS 中，频数分析不仅可以生成直方图来展示数据的分布情况， 还可以生成其他类型的统</w:t>
      </w:r>
      <w:r>
        <w:rPr>
          <w:spacing w:val="-2"/>
        </w:rPr>
        <w:t>计图，如条形图、饼图等，具体取决于用户的需求和分析目的。</w:t>
      </w:r>
    </w:p>
    <w:p>
      <w:pPr>
        <w:pStyle w:val="BodyText"/>
        <w:spacing w:after="0" w:line="324" w:lineRule="auto"/>
        <w:sectPr>
          <w:pgSz w:w="11910" w:h="16840"/>
          <w:pgMar w:top="1420" w:bottom="280" w:left="1700" w:right="1700"/>
        </w:sectPr>
      </w:pPr>
    </w:p>
    <w:p>
      <w:pPr>
        <w:pStyle w:val="BodyText"/>
        <w:spacing w:line="384" w:lineRule="auto" w:before="64"/>
        <w:ind w:right="1752"/>
      </w:pPr>
      <w:r>
        <w:rPr/>
        <w:t>52</w:t>
      </w:r>
      <w:r>
        <w:rPr>
          <w:spacing w:val="14"/>
        </w:rPr>
        <w:t>、</w:t>
      </w:r>
      <w:r>
        <w:rPr/>
        <w:t>Excel</w:t>
      </w:r>
      <w:r>
        <w:rPr>
          <w:spacing w:val="3"/>
        </w:rPr>
        <w:t> 的数据分析工具包是一个免费的加载项，所有用户都可以使用。( )</w:t>
      </w:r>
      <w:r>
        <w:rPr/>
        <w:t>正确答案： 错误</w:t>
      </w:r>
    </w:p>
    <w:p>
      <w:pPr>
        <w:pStyle w:val="BodyText"/>
        <w:spacing w:line="324" w:lineRule="auto" w:before="3"/>
        <w:ind w:right="102"/>
      </w:pPr>
      <w:r>
        <w:rPr/>
        <w:t>解析：Excel</w:t>
      </w:r>
      <w:r>
        <w:rPr>
          <w:spacing w:val="1"/>
        </w:rPr>
        <w:t> 的数据分析工具包是一个可选的加载项，并非所有版本的 </w:t>
      </w:r>
      <w:r>
        <w:rPr/>
        <w:t>Excel 都默认包含该功能。用户需要在 Excel 的“选项”中启用该加载项才能使用。</w:t>
      </w:r>
    </w:p>
    <w:p>
      <w:pPr>
        <w:pStyle w:val="BodyText"/>
        <w:spacing w:line="391" w:lineRule="auto" w:before="59"/>
        <w:ind w:left="133" w:right="2553" w:hanging="10"/>
      </w:pPr>
      <w:r>
        <w:rPr/>
        <w:t>53</w:t>
      </w:r>
      <w:r>
        <w:rPr>
          <w:spacing w:val="11"/>
        </w:rPr>
        <w:t>、标注操作规范性检查只是走个形式，对标注工作实际影响不大。</w:t>
      </w:r>
      <w:bookmarkStart w:name="正确答案： 错误" w:id="27"/>
      <w:bookmarkEnd w:id="27"/>
      <w:r>
        <w:rPr/>
        <w:t>正确答案： 错误</w:t>
      </w:r>
    </w:p>
    <w:p>
      <w:pPr>
        <w:pStyle w:val="BodyText"/>
        <w:spacing w:line="333" w:lineRule="auto" w:before="4"/>
        <w:ind w:left="128" w:right="116" w:firstLine="4"/>
        <w:jc w:val="both"/>
      </w:pPr>
      <w:bookmarkStart w:name="解析：标注操作规范性检查对标注工作实际影响重大。它能保证标注数据的质量、 一致性" w:id="28"/>
      <w:bookmarkEnd w:id="28"/>
      <w:r>
        <w:rPr/>
      </w:r>
      <w:r>
        <w:rPr>
          <w:spacing w:val="9"/>
        </w:rPr>
        <w:t>解析：标注操作规范性检查对标注工作实际影响重大。它能保证标注数据的质量、一致性和可追溯性，有助于发现标注过程中的问题并及时改进，提高标注工作的效率和准确性，并非只是走形</w:t>
      </w:r>
      <w:r>
        <w:rPr>
          <w:spacing w:val="3"/>
        </w:rPr>
        <w:t>式。</w:t>
      </w:r>
    </w:p>
    <w:p>
      <w:pPr>
        <w:pStyle w:val="BodyText"/>
        <w:spacing w:line="388" w:lineRule="auto" w:before="58"/>
        <w:ind w:right="107" w:firstLine="9"/>
        <w:jc w:val="both"/>
      </w:pPr>
      <w:bookmarkStart w:name="54、在使用 SPSS 进行数据分析时，所有统计分析过程都可以通过图形界面完成，" w:id="29"/>
      <w:bookmarkEnd w:id="29"/>
      <w:r>
        <w:rPr/>
      </w:r>
      <w:r>
        <w:rPr/>
        <w:t>54</w:t>
      </w:r>
      <w:r>
        <w:rPr>
          <w:spacing w:val="-10"/>
        </w:rPr>
        <w:t>、在使用 </w:t>
      </w:r>
      <w:r>
        <w:rPr/>
        <w:t>SPSS</w:t>
      </w:r>
      <w:r>
        <w:rPr>
          <w:spacing w:val="1"/>
        </w:rPr>
        <w:t>进行数据分析时，所有统计分析过程都可以通过图形界面完成，无需编写代码。( )</w:t>
      </w:r>
      <w:r>
        <w:rPr/>
        <w:t>正确答案： 错误</w:t>
      </w:r>
    </w:p>
    <w:p>
      <w:pPr>
        <w:pStyle w:val="BodyText"/>
        <w:spacing w:line="343" w:lineRule="auto" w:before="9"/>
        <w:ind w:left="119" w:right="193" w:firstLine="14"/>
        <w:jc w:val="both"/>
      </w:pPr>
      <w:r>
        <w:rPr>
          <w:spacing w:val="5"/>
        </w:rPr>
        <w:t>解析： 虽然 </w:t>
      </w:r>
      <w:r>
        <w:rPr/>
        <w:t>SPSS 提供了丰富的图形界面供用户进行数据分析，但某些高级统计分析过程或自定义分析可能需要编写 SPSS 脚本(如 SPSS Syntax)来完成。因此，该说法是错误的。</w:t>
      </w:r>
    </w:p>
    <w:p>
      <w:pPr>
        <w:pStyle w:val="BodyText"/>
        <w:spacing w:line="345" w:lineRule="auto" w:before="58"/>
        <w:ind w:left="119" w:right="205" w:firstLine="14"/>
      </w:pPr>
      <w:r>
        <w:rPr/>
        <w:t>55</w:t>
      </w:r>
      <w:r>
        <w:rPr>
          <w:spacing w:val="13"/>
        </w:rPr>
        <w:t>、云服务器升级通常分为三种主要类型:硬件升级、软件升级和网络带宽升级。每种升级都有</w:t>
      </w:r>
      <w:r>
        <w:rPr>
          <w:spacing w:val="11"/>
        </w:rPr>
        <w:t>其独特的重要性和影响因素。</w:t>
      </w:r>
    </w:p>
    <w:p>
      <w:pPr>
        <w:pStyle w:val="BodyText"/>
        <w:spacing w:before="46"/>
      </w:pPr>
      <w:r>
        <w:rPr/>
        <w:t>正确答案： 正确</w:t>
      </w:r>
    </w:p>
    <w:p>
      <w:pPr>
        <w:pStyle w:val="BodyText"/>
        <w:spacing w:line="386" w:lineRule="auto" w:before="142"/>
        <w:ind w:right="1758"/>
      </w:pPr>
      <w:r>
        <w:rPr/>
        <w:t>解析： 云服务器升级通常分为三种主要类型:硬件升级、软件升级和网络带宽升级 56</w:t>
      </w:r>
      <w:r>
        <w:rPr>
          <w:spacing w:val="19"/>
        </w:rPr>
        <w:t>、在</w:t>
      </w:r>
      <w:r>
        <w:rPr/>
        <w:t>Windows 系统中， 只有系统管理员才能访问安全日志。( )</w:t>
      </w:r>
    </w:p>
    <w:p>
      <w:pPr>
        <w:pStyle w:val="BodyText"/>
        <w:spacing w:line="230" w:lineRule="exact"/>
      </w:pPr>
      <w:r>
        <w:rPr/>
        <w:t>正确答案： 正确</w:t>
      </w:r>
    </w:p>
    <w:p>
      <w:pPr>
        <w:pStyle w:val="BodyText"/>
        <w:spacing w:line="340" w:lineRule="auto" w:before="148"/>
        <w:ind w:left="135" w:right="193" w:hanging="3"/>
      </w:pPr>
      <w:r>
        <w:rPr/>
        <w:t>解析：在 Windows</w:t>
      </w:r>
      <w:r>
        <w:rPr>
          <w:spacing w:val="-1"/>
        </w:rPr>
        <w:t> 系统中，安全日志是受到严格保护的， 只有系统管理员才能访问和修改安全日志。</w:t>
      </w:r>
      <w:r>
        <w:rPr/>
        <w:t>因此， 该说法正确。</w:t>
      </w:r>
    </w:p>
    <w:p>
      <w:pPr>
        <w:pStyle w:val="BodyText"/>
        <w:spacing w:line="340" w:lineRule="auto" w:before="61"/>
        <w:ind w:left="135" w:right="294" w:hanging="3"/>
        <w:jc w:val="both"/>
      </w:pPr>
      <w:r>
        <w:rPr/>
        <w:t>57</w:t>
      </w:r>
      <w:r>
        <w:rPr>
          <w:spacing w:val="11"/>
        </w:rPr>
        <w:t>、在《中华人民共和国网络安全法》中， 关键信息基础设施的运营者在中华人民共和国境内</w:t>
      </w:r>
      <w:r>
        <w:rPr>
          <w:spacing w:val="10"/>
        </w:rPr>
        <w:t>运营中收集和产生的个人信息和重要数据可以在境内存储， 也可以根据需要自由向境外提供。</w:t>
      </w:r>
      <w:r>
        <w:rPr/>
        <w:t> ( )</w:t>
      </w:r>
    </w:p>
    <w:p>
      <w:pPr>
        <w:pStyle w:val="BodyText"/>
        <w:spacing w:before="49"/>
        <w:jc w:val="both"/>
      </w:pPr>
      <w:r>
        <w:rPr/>
        <w:t>正确答案： 错误</w:t>
      </w:r>
    </w:p>
    <w:p>
      <w:pPr>
        <w:pStyle w:val="BodyText"/>
        <w:spacing w:before="142"/>
      </w:pPr>
      <w:r>
        <w:rPr>
          <w:spacing w:val="-1"/>
        </w:rPr>
        <w:t>解析：根据《中华人民共和国网络安全法》第三十七</w:t>
      </w:r>
    </w:p>
    <w:p>
      <w:pPr>
        <w:pStyle w:val="BodyText"/>
        <w:spacing w:line="384" w:lineRule="auto" w:before="141"/>
        <w:ind w:right="1148"/>
      </w:pPr>
      <w:r>
        <w:rPr/>
        <w:t>58</w:t>
      </w:r>
      <w:r>
        <w:rPr>
          <w:spacing w:val="6"/>
        </w:rPr>
        <w:t>、训练师团队为完成紧急任务， 可暂时关闭数据标注审核流程中的双盲校验环节。</w:t>
      </w:r>
      <w:r>
        <w:rPr/>
        <w:t>正确答案： 错误</w:t>
      </w:r>
    </w:p>
    <w:p>
      <w:pPr>
        <w:pStyle w:val="BodyText"/>
        <w:spacing w:line="324" w:lineRule="auto" w:before="4"/>
        <w:ind w:right="102"/>
      </w:pPr>
      <w:r>
        <w:rPr>
          <w:spacing w:val="1"/>
        </w:rPr>
        <w:t>解析：双盲校验是保障标注质量的核心机制，任何情况下关闭该流程均属于渎职行为。恪尽职守要求即</w:t>
      </w:r>
      <w:r>
        <w:rPr/>
        <w:t>使面临紧急任务， 也需通过优化流程而非降低标准来达成目标。</w:t>
      </w:r>
    </w:p>
    <w:p>
      <w:pPr>
        <w:pStyle w:val="BodyText"/>
        <w:spacing w:line="386" w:lineRule="auto" w:before="58"/>
        <w:ind w:right="1969"/>
      </w:pPr>
      <w:r>
        <w:rPr/>
        <w:t>59</w:t>
      </w:r>
      <w:r>
        <w:rPr>
          <w:spacing w:val="11"/>
        </w:rPr>
        <w:t>、模型优化达到预设准确率后，训练师应停止所有改进工作以控制成本。</w:t>
      </w:r>
      <w:r>
        <w:rPr/>
        <w:t>正确答案： 错误</w:t>
      </w:r>
    </w:p>
    <w:p>
      <w:pPr>
        <w:pStyle w:val="BodyText"/>
        <w:spacing w:line="324" w:lineRule="auto"/>
        <w:ind w:left="121" w:right="102"/>
      </w:pPr>
      <w:bookmarkStart w:name="解析：精益求精要求持续超越既定目标。即使达到预设准确率， 仍需探索效率提升、鲁棒" w:id="30"/>
      <w:bookmarkEnd w:id="30"/>
      <w:r>
        <w:rPr/>
      </w:r>
      <w:r>
        <w:rPr/>
        <w:t>解析：精益求精要求持续超越既定目标。即使达到预设准确率， 仍需探索效率提升、鲁棒性增强等优化</w:t>
      </w:r>
      <w:r>
        <w:rPr>
          <w:spacing w:val="-2"/>
        </w:rPr>
        <w:t>方向，方能体现职业追求深度。</w:t>
      </w:r>
    </w:p>
    <w:p>
      <w:pPr>
        <w:pStyle w:val="BodyText"/>
        <w:spacing w:line="386" w:lineRule="auto" w:before="61"/>
        <w:ind w:right="354" w:hanging="3"/>
      </w:pPr>
      <w:bookmarkStart w:name="60、人工智能训练师在发现企业要求违反《数据安全法》时，有权拒绝执行并解除劳动合" w:id="31"/>
      <w:bookmarkEnd w:id="31"/>
      <w:r>
        <w:rPr/>
      </w:r>
      <w:r>
        <w:rPr/>
        <w:t>60</w:t>
      </w:r>
      <w:r>
        <w:rPr>
          <w:spacing w:val="9"/>
        </w:rPr>
        <w:t>、人工智能训练师在发现企业要求违反《数据安全法》时， 有权拒绝执行并解除劳动合同。</w:t>
      </w:r>
      <w:r>
        <w:rPr/>
        <w:t>正确答案： 正确</w:t>
      </w:r>
    </w:p>
    <w:p>
      <w:pPr>
        <w:pStyle w:val="BodyText"/>
        <w:spacing w:line="324" w:lineRule="auto"/>
        <w:ind w:right="102"/>
      </w:pPr>
      <w:r>
        <w:rPr/>
        <w:t>解析：根据《劳动合同法》第三十八条， 用人单位违章指挥强令冒险作业，劳动者可立即解除合同。训</w:t>
      </w:r>
      <w:r>
        <w:rPr>
          <w:spacing w:val="-2"/>
        </w:rPr>
        <w:t>练师拒绝违法要求并解除合同，既遵守了法律(遵章守法)，也维护了职业尊严(恪尽职守)。</w:t>
      </w:r>
    </w:p>
    <w:sectPr>
      <w:pgSz w:w="11910" w:h="16840"/>
      <w:pgMar w:top="14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124"/>
    </w:pPr>
    <w:rPr>
      <w:rFonts w:ascii="SimSun" w:hAnsi="SimSun" w:eastAsia="SimSun" w:cs="SimSun"/>
      <w:sz w:val="18"/>
      <w:szCs w:val="18"/>
      <w:lang w:val="en-US" w:eastAsia="zh-CN" w:bidi="ar-SA"/>
    </w:rPr>
  </w:style>
  <w:style w:styleId="Title" w:type="paragraph">
    <w:name w:val="Title"/>
    <w:basedOn w:val="Normal"/>
    <w:uiPriority w:val="1"/>
    <w:qFormat/>
    <w:pPr>
      <w:spacing w:before="35"/>
      <w:ind w:right="1"/>
      <w:jc w:val="center"/>
    </w:pPr>
    <w:rPr>
      <w:rFonts w:ascii="SimSun" w:hAnsi="SimSun" w:eastAsia="SimSun" w:cs="SimSun"/>
      <w:sz w:val="28"/>
      <w:szCs w:val="28"/>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2026-04-08T02:26:39Z</dcterms:created>
  <dcterms:modified xsi:type="dcterms:W3CDTF">2026-04-08T02:26:39Z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3-Heights™ PDF Merge Split Shell 6.12.1.11 (http://www.pdf-tools.com)</vt:lpwstr>
  </property>
</Properties>
</file>