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3BA" w:rsidRDefault="00354043">
      <w:pPr>
        <w:spacing w:line="240" w:lineRule="auto"/>
        <w:jc w:val="center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2115047</wp:posOffset>
            </wp:positionH>
            <wp:positionV relativeFrom="paragraph">
              <wp:posOffset>-2400</wp:posOffset>
            </wp:positionV>
            <wp:extent cx="1502797" cy="1398082"/>
            <wp:effectExtent l="0" t="0" r="0" b="0"/>
            <wp:wrapNone/>
            <wp:docPr id="1" name="image2.png" descr="A black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ack and white logo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2797" cy="1398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E73BA" w:rsidRDefault="00DE73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 w:hint="cs"/>
          <w:b/>
          <w:bCs/>
          <w:color w:val="000000"/>
          <w:sz w:val="36"/>
          <w:szCs w:val="36"/>
          <w:cs/>
        </w:rPr>
      </w:pPr>
    </w:p>
    <w:p w:rsidR="00DE73BA" w:rsidRDefault="00DE73BA">
      <w:pPr>
        <w:rPr>
          <w:rFonts w:ascii="TH SarabunPSK" w:eastAsia="TH SarabunPSK" w:hAnsi="TH SarabunPSK" w:cs="TH SarabunPSK"/>
          <w:sz w:val="2"/>
          <w:szCs w:val="2"/>
          <w:cs/>
          <w:lang w:bidi="th"/>
        </w:rPr>
      </w:pPr>
    </w:p>
    <w:p w:rsidR="00DE73BA" w:rsidRDefault="00DE73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24"/>
          <w:szCs w:val="24"/>
          <w:cs/>
          <w:lang w:bidi="th"/>
        </w:rPr>
      </w:pPr>
    </w:p>
    <w:p w:rsidR="00DE73BA" w:rsidRDefault="00DE73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6"/>
          <w:szCs w:val="36"/>
          <w:cs/>
          <w:lang w:bidi="th"/>
        </w:rPr>
      </w:pPr>
    </w:p>
    <w:p w:rsidR="00DA1AAB" w:rsidRDefault="00DA1A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6"/>
          <w:szCs w:val="36"/>
          <w:cs/>
          <w:lang w:bidi="th"/>
        </w:rPr>
      </w:pPr>
    </w:p>
    <w:p w:rsidR="00DE73BA" w:rsidRDefault="003540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</w:rPr>
      </w:pPr>
      <w:r>
        <w:rPr>
          <w:rFonts w:ascii="TH SarabunPSK" w:eastAsia="TH SarabunPSK" w:hAnsi="TH SarabunPSK" w:cs="TH SarabunPSK"/>
          <w:b/>
          <w:bCs/>
          <w:color w:val="000000"/>
          <w:sz w:val="32"/>
          <w:szCs w:val="32"/>
          <w:cs/>
          <w:lang w:bidi="th"/>
        </w:rPr>
        <w:t>KHON KAEN UNIVERSITY</w:t>
      </w:r>
    </w:p>
    <w:p w:rsidR="00DE73BA" w:rsidRDefault="00354043">
      <w:pPr>
        <w:spacing w:after="0"/>
        <w:jc w:val="center"/>
        <w:rPr>
          <w:rFonts w:ascii="TH SarabunPSK" w:eastAsia="TH SarabunPSK" w:hAnsi="TH SarabunPSK" w:cs="TH SarabunPSK"/>
          <w:b/>
          <w:bCs/>
          <w:sz w:val="28"/>
          <w:szCs w:val="28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28"/>
          <w:szCs w:val="28"/>
          <w:cs/>
          <w:lang w:bidi="th"/>
        </w:rPr>
        <w:t>Center for Ethics in Human Research (CEHR), Khon Kaen University</w:t>
      </w:r>
    </w:p>
    <w:p w:rsidR="00DE73BA" w:rsidRDefault="00354043">
      <w:pPr>
        <w:pBdr>
          <w:top w:val="nil"/>
          <w:left w:val="nil"/>
          <w:bottom w:val="single" w:sz="6" w:space="1" w:color="000000"/>
          <w:right w:val="nil"/>
          <w:between w:val="nil"/>
        </w:pBdr>
        <w:spacing w:after="0" w:line="240" w:lineRule="auto"/>
        <w:jc w:val="center"/>
        <w:rPr>
          <w:rFonts w:ascii="TH SarabunPSK" w:eastAsia="TH SarabunPSK" w:hAnsi="TH SarabunPSK" w:cs="TH SarabunPSK"/>
          <w:b/>
          <w:bCs/>
          <w:color w:val="000000"/>
          <w:sz w:val="28"/>
          <w:szCs w:val="28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color w:val="000000"/>
          <w:sz w:val="28"/>
          <w:szCs w:val="28"/>
          <w:cs/>
          <w:lang w:bidi="th"/>
        </w:rPr>
        <w:t xml:space="preserve">Certificate </w:t>
      </w:r>
      <w:r w:rsidRPr="00BF57FD">
        <w:rPr>
          <w:rFonts w:ascii="TH SarabunPSK" w:eastAsia="TH SarabunPSK" w:hAnsi="TH SarabunPSK" w:cs="TH SarabunPSK"/>
          <w:b/>
          <w:bCs/>
          <w:color w:val="000000"/>
          <w:sz w:val="28"/>
          <w:szCs w:val="28"/>
          <w:cs/>
          <w:lang w:bidi="th"/>
        </w:rPr>
        <w:t xml:space="preserve">of </w:t>
      </w:r>
      <w:r w:rsidR="009F0031" w:rsidRPr="00BF57FD">
        <w:rPr>
          <w:rFonts w:ascii="TH SarabunPSK" w:eastAsia="TH SarabunPSK" w:hAnsi="TH SarabunPSK" w:cs="TH SarabunPSK" w:hint="cs"/>
          <w:b/>
          <w:bCs/>
          <w:sz w:val="28"/>
          <w:szCs w:val="28"/>
          <w:cs/>
          <w:lang w:bidi="th"/>
        </w:rPr>
        <w:t xml:space="preserve">Approval</w:t>
      </w:r>
      <w:r>
        <w:rPr>
          <w:rFonts w:ascii="TH SarabunPSK" w:eastAsia="TH SarabunPSK" w:hAnsi="TH SarabunPSK" w:cs="TH SarabunPSK"/>
          <w:b/>
          <w:bCs/>
          <w:sz w:val="28"/>
          <w:szCs w:val="28"/>
          <w:cs/>
          <w:lang w:bidi="th"/>
        </w:rPr>
        <w:t xml:space="preserve"> </w:t>
      </w:r>
    </w:p>
    <w:p w:rsidR="00DE73BA" w:rsidRDefault="00DE73BA">
      <w:pPr>
        <w:spacing w:after="0" w:line="240" w:lineRule="auto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</w:p>
    <w:p w:rsidR="00A37316" w:rsidRPr="00745C0A" w:rsidRDefault="00A37316" w:rsidP="00A37316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bookmarkStart w:id="0" w:name="_heading=h.lf4mkwuqv337" w:colFirst="0" w:colLast="0"/>
      <w:bookmarkEnd w:id="0"/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Project Title: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pacing w:val="-6"/>
          <w:sz w:val="30"/>
          <w:szCs w:val="30"/>
          <w:cs/>
          <w:lang w:bidi="th"/>
        </w:rPr>
        <w:t xml:space="preserve">TE7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</w:p>
    <w:p w:rsidR="00A37316" w:rsidRPr="00745C0A" w:rsidRDefault="00A37316" w:rsidP="00A37316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Principal Investigator: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Researcher Tester</w:t>
      </w:r>
    </w:p>
    <w:p w:rsidR="00A37316" w:rsidRPr="00745C0A" w:rsidRDefault="00A37316" w:rsidP="00A37316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Affiliation</w:t>
      </w:r>
      <w:r>
        <w:rPr>
          <w:rFonts w:ascii="TH SarabunPSK" w:hAnsi="TH SarabunPSK" w:cs="TH SarabunPSK" w:hint="cs"/>
          <w:b/>
          <w:bCs/>
          <w:color w:val="000000"/>
          <w:sz w:val="30"/>
          <w:szCs w:val="30"/>
          <w:cs/>
          <w:lang w:bidi="th"/>
        </w:rPr>
        <w:t>:</w:t>
      </w:r>
      <w:r>
        <w:rPr>
          <w:rFonts w:ascii="TH SarabunPSK" w:hAnsi="TH SarabunPSK" w:cs="TH SarabunPSK"/>
          <w:b/>
          <w:bCs/>
          <w:color w:val="000000"/>
          <w:sz w:val="30"/>
          <w:szCs w:val="30"/>
          <w:cs/>
          <w:lang w:bidi="th"/>
        </w:rPr>
        <w:tab/>
      </w:r>
      <w:r>
        <w:rPr>
          <w:rFonts w:ascii="TH SarabunPSK" w:hAnsi="TH SarabunPSK" w:cs="TH SarabunPSK"/>
          <w:sz w:val="30"/>
          <w:szCs w:val="30"/>
          <w:cs/>
          <w:lang w:bidi="th"/>
        </w:rPr>
        <w:t xml:space="preserve">Nursing service of Srinagarind Hospital</w:t>
      </w:r>
    </w:p>
    <w:p w:rsidR="00A37316" w:rsidRPr="00A37316" w:rsidRDefault="00A37316">
      <w:pPr>
        <w:spacing w:after="0" w:line="240" w:lineRule="auto"/>
        <w:ind w:left="2268" w:hanging="2268"/>
        <w:jc w:val="both"/>
        <w:rPr>
          <w:rFonts w:ascii="TH SarabunPSK" w:eastAsia="TH SarabunPSK" w:hAnsi="TH SarabunPSK" w:cs="TH SarabunPSK"/>
          <w:b/>
          <w:bCs/>
          <w:sz w:val="30"/>
          <w:szCs w:val="30"/>
          <w:lang w:val="en-US" w:bidi="th"/>
        </w:rPr>
      </w:pPr>
    </w:p>
    <w:tbl>
      <w:tblPr>
        <w:tblStyle w:val="a1"/>
        <w:tblpPr w:leftFromText="180" w:rightFromText="180" w:vertAnchor="text" w:tblpY="140"/>
        <w:tblW w:w="9016" w:type="dxa"/>
        <w:tblInd w:w="0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7"/>
        <w:gridCol w:w="4509"/>
      </w:tblGrid>
      <w:tr w:rsidR="00DE73BA">
        <w:trPr>
          <w:trHeight w:val="282"/>
        </w:trPr>
        <w:tc>
          <w:tcPr>
            <w:tcW w:w="4507" w:type="dxa"/>
          </w:tcPr>
          <w:p w:rsidR="00DE73BA" w:rsidRDefault="00354043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Document IDs </w:t>
            </w:r>
            <w:r w:rsidR="002F37D6" w:rsidRPr="00897F71"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660201.2.3.1</w:t>
            </w: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/</w:t>
            </w:r>
            <w:r w:rsidR="00A37316"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lang w:val="en-US" w:bidi="th"/>
              </w:rPr>
              <w:t xml:space="preserve">2026.00004</w:t>
            </w:r>
          </w:p>
        </w:tc>
        <w:tc>
          <w:tcPr>
            <w:tcW w:w="4509" w:type="dxa"/>
          </w:tcPr>
          <w:p w:rsidR="00DE73BA" w:rsidRDefault="00354043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Status</w:t>
            </w:r>
          </w:p>
        </w:tc>
      </w:tr>
      <w:tr w:rsidR="00DE73BA">
        <w:trPr>
          <w:trHeight w:val="282"/>
        </w:trPr>
        <w:tc>
          <w:tcPr>
            <w:tcW w:w="4507" w:type="dxa"/>
          </w:tcPr>
          <w:p w:rsidR="00DE73BA" w:rsidRDefault="00354043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Review Board Panel: </w:t>
            </w:r>
            <w:r w:rsidR="00A37316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1</w:t>
            </w:r>
          </w:p>
        </w:tc>
        <w:tc>
          <w:tcPr>
            <w:tcW w:w="4509" w:type="dxa"/>
          </w:tcPr>
          <w:p w:rsidR="00DE73BA" w:rsidRDefault="00354043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Date of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 Approved:</w:t>
            </w:r>
            <w:r>
              <w:rPr>
                <w:rFonts w:ascii="TH SarabunPSK" w:eastAsia="TH SarabunPSK" w:hAnsi="TH SarabunPSK" w:cs="TH SarabunPSK"/>
                <w:color w:val="70AD47"/>
                <w:sz w:val="30"/>
                <w:szCs w:val="30"/>
                <w:cs/>
                <w:lang w:bidi="th"/>
              </w:rPr>
              <w:t xml:space="preserve"> </w:t>
            </w:r>
            <w:r w:rsidR="00A37316"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31 August 2026</w:t>
            </w:r>
          </w:p>
        </w:tc>
      </w:tr>
      <w:tr w:rsidR="00DE73BA">
        <w:trPr>
          <w:trHeight w:val="273"/>
        </w:trPr>
        <w:tc>
          <w:tcPr>
            <w:tcW w:w="4507" w:type="dxa"/>
            <w:tcBorders>
              <w:bottom w:val="nil"/>
            </w:tcBorders>
          </w:tcPr>
          <w:p w:rsidR="00DE73BA" w:rsidRDefault="00A37316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Reference No</w:t>
            </w:r>
            <w:r w:rsidR="00354043"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: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IHRP No. 008-2569</w:t>
            </w:r>
          </w:p>
        </w:tc>
        <w:tc>
          <w:tcPr>
            <w:tcW w:w="4509" w:type="dxa"/>
            <w:tcBorders>
              <w:bottom w:val="nil"/>
            </w:tcBorders>
          </w:tcPr>
          <w:p w:rsidR="00DE73BA" w:rsidRDefault="00354043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>Date of</w:t>
            </w: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 Expires:</w:t>
            </w:r>
            <w:r>
              <w:rPr>
                <w:rFonts w:ascii="TH SarabunPSK" w:eastAsia="TH SarabunPSK" w:hAnsi="TH SarabunPSK" w:cs="TH SarabunPSK"/>
                <w:color w:val="EE0000"/>
                <w:sz w:val="30"/>
                <w:szCs w:val="30"/>
                <w:cs/>
                <w:lang w:bidi="th"/>
              </w:rPr>
              <w:t xml:space="preserve"> </w:t>
            </w:r>
            <w:r w:rsidR="00A37316">
              <w:rPr>
                <w:rFonts w:ascii="TH SarabunPSK" w:hAnsi="TH SarabunPSK" w:cs="TH SarabunPSK"/>
                <w:sz w:val="30"/>
                <w:szCs w:val="30"/>
                <w:cs/>
                <w:lang w:bidi="th"/>
              </w:rPr>
              <w:t xml:space="preserve">10 October 2026</w:t>
            </w:r>
          </w:p>
        </w:tc>
      </w:tr>
      <w:tr w:rsidR="00DE73BA">
        <w:trPr>
          <w:trHeight w:val="273"/>
        </w:trPr>
        <w:tc>
          <w:tcPr>
            <w:tcW w:w="4507" w:type="dxa"/>
            <w:tcBorders>
              <w:top w:val="nil"/>
              <w:left w:val="single" w:sz="4" w:space="0" w:color="D0CECE"/>
              <w:bottom w:val="nil"/>
              <w:right w:val="nil"/>
            </w:tcBorders>
          </w:tcPr>
          <w:p w:rsidR="00DE73BA" w:rsidRDefault="00A37316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Meeting - Agenda No</w:t>
            </w:r>
            <w:r w:rsidR="00354043"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: </w:t>
            </w:r>
            <w:r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3/2569</w:t>
            </w:r>
            <w:r>
              <w:rPr>
                <w:rFonts w:ascii="TH SarabunPSK" w:eastAsia="TH SarabunPSK" w:hAnsi="TH SarabunPSK" w:cs="TH SarabunPSK"/>
                <w:color w:val="1F3864"/>
                <w:sz w:val="30"/>
                <w:szCs w:val="30"/>
                <w:cs/>
                <w:lang w:bidi="th"/>
              </w:rPr>
              <w:t xml:space="preserve"> </w:t>
            </w:r>
            <w:r>
              <w:rPr>
                <w:rFonts w:ascii="TH SarabunPSK" w:eastAsia="TH SarabunPSK" w:hAnsi="TH SarabunPSK" w:cs="TH SarabunPSK"/>
                <w:sz w:val="30"/>
                <w:szCs w:val="30"/>
                <w:cs/>
                <w:lang w:bidi="th"/>
              </w:rPr>
              <w:t xml:space="preserve">– 4.2.01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single" w:sz="4" w:space="0" w:color="D0CECE"/>
            </w:tcBorders>
          </w:tcPr>
          <w:p w:rsidR="00DE73BA" w:rsidRDefault="00354043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 xml:space="preserve">Continuing review </w:t>
            </w:r>
            <w:r w:rsidR="00A37316">
              <w:rPr>
                <w:rFonts w:ascii="TH SarabunPSK" w:eastAsia="TH SarabunPSK" w:hAnsi="TH SarabunPSK" w:cs="TH SarabunPSK"/>
                <w:sz w:val="30"/>
                <w:szCs w:val="30"/>
                <w:lang w:val="en-US" w:bidi="th"/>
              </w:rPr>
              <w:t xml:space="preserve">1 </w:t>
            </w:r>
            <w:r w:rsidRPr="008F13D6"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>months</w:t>
            </w:r>
          </w:p>
        </w:tc>
      </w:tr>
      <w:tr w:rsidR="00DE73BA">
        <w:trPr>
          <w:trHeight w:val="282"/>
        </w:trPr>
        <w:tc>
          <w:tcPr>
            <w:tcW w:w="4507" w:type="dxa"/>
            <w:tcBorders>
              <w:top w:val="nil"/>
              <w:bottom w:val="single" w:sz="4" w:space="0" w:color="D0CECE"/>
            </w:tcBorders>
          </w:tcPr>
          <w:p w:rsidR="00DE73BA" w:rsidRDefault="00A37316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b/>
                <w:bCs/>
                <w:sz w:val="30"/>
                <w:szCs w:val="30"/>
                <w:cs/>
                <w:lang w:bidi="th"/>
              </w:rPr>
              <w:t>IRB Review Type:</w:t>
            </w:r>
            <w:r w:rsidR="00354043">
              <w:rPr>
                <w:rFonts w:ascii="TH SarabunPSK" w:eastAsia="TH SarabunPSK" w:hAnsi="TH SarabunPSK" w:cs="TH SarabunPSK"/>
                <w:b/>
                <w:bCs/>
                <w:sz w:val="28"/>
                <w:szCs w:val="28"/>
                <w:cs/>
                <w:lang w:bidi="th"/>
              </w:rPr>
              <w:t xml:space="preserve"> </w:t>
            </w:r>
            <w:r w:rsidRPr="00934144">
              <w:rPr>
                <w:rFonts w:ascii="TH SarabunPSK" w:eastAsia="TH SarabunPSK" w:hAnsi="TH SarabunPSK" w:cs="TH SarabunPSK" w:hint="cs"/>
                <w:sz w:val="30"/>
                <w:szCs w:val="30"/>
                <w:cs/>
                <w:lang w:bidi="th"/>
              </w:rPr>
              <w:t xml:space="preserve">Full board</w:t>
            </w:r>
          </w:p>
        </w:tc>
        <w:tc>
          <w:tcPr>
            <w:tcW w:w="4509" w:type="dxa"/>
            <w:tcBorders>
              <w:top w:val="nil"/>
              <w:bottom w:val="single" w:sz="4" w:space="0" w:color="D0CECE"/>
            </w:tcBorders>
          </w:tcPr>
          <w:p w:rsidR="00DE73BA" w:rsidRDefault="00DE73BA" w:rsidP="0070237B">
            <w:pPr>
              <w:keepLines/>
              <w:widowControl w:val="0"/>
              <w:spacing w:after="0" w:line="240" w:lineRule="auto"/>
              <w:rPr>
                <w:rFonts w:ascii="TH SarabunPSK" w:eastAsia="TH SarabunPSK" w:hAnsi="TH SarabunPSK" w:cs="TH SarabunPSK"/>
                <w:b/>
                <w:bCs/>
                <w:color w:val="EE0000"/>
                <w:sz w:val="30"/>
                <w:szCs w:val="30"/>
                <w:cs/>
                <w:lang w:bidi="th"/>
              </w:rPr>
            </w:pPr>
          </w:p>
        </w:tc>
      </w:tr>
    </w:tbl>
    <w:p w:rsidR="00DE73BA" w:rsidRDefault="00DE73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H SarabunPSK" w:eastAsia="TH SarabunPSK" w:hAnsi="TH SarabunPSK" w:cs="TH SarabunPSK"/>
          <w:b/>
          <w:bCs/>
          <w:color w:val="EE0000"/>
          <w:sz w:val="30"/>
          <w:szCs w:val="30"/>
          <w:cs/>
          <w:lang w:bidi="th"/>
        </w:rPr>
      </w:pPr>
    </w:p>
    <w:tbl>
      <w:tblPr>
        <w:tblStyle w:val="a2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7"/>
      </w:tblGrid>
      <w:tr w:rsidR="00DE73BA" w:rsidTr="00F95FEC">
        <w:tc>
          <w:tcPr>
            <w:tcW w:w="90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on"/>
              <w:pBdr/>
              <w:spacing w:before="300" w:after="30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sz w:val="30"/>
                <w:szCs w:val="30"/>
              </w:rPr>
              <w:t xml:space="preserve">Special condition:</w:t>
            </w:r>
          </w:p>
          <w:p>
            <w:pPr>
              <w:widowControl w:val="on"/>
              <w:pBdr/>
              <w:spacing w:before="300" w:after="30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sz w:val="30"/>
                <w:szCs w:val="30"/>
              </w:rPr>
              <w:t xml:space="preserve">ผ่าน</w:t>
            </w:r>
          </w:p>
        </w:tc>
      </w:tr>
    </w:tbl>
    <w:p w:rsidR="00DE73BA" w:rsidRDefault="00F95FEC">
      <w:pPr>
        <w:spacing w:before="120" w:after="0" w:line="240" w:lineRule="auto"/>
        <w:rPr>
          <w:rFonts w:ascii="TH SarabunPSK" w:eastAsia="TH SarabunPSK" w:hAnsi="TH SarabunPSK" w:cs="TH SarabunPSK" w:hint="cs"/>
          <w:sz w:val="30"/>
          <w:szCs w:val="30"/>
          <w:cs/>
        </w:rPr>
      </w:pPr>
      <w:r>
        <w:rPr>
          <w:rFonts w:ascii="TH SarabunPSK" w:eastAsia="TH SarabunPSK" w:hAnsi="TH SarabunPSK" w:cs="TH SarabunPSK" w:hint="cs"/>
          <w:b/>
          <w:bCs/>
          <w:sz w:val="30"/>
          <w:szCs w:val="30"/>
          <w:cs/>
          <w:lang w:bidi="th"/>
        </w:rPr>
        <w:t xml:space="preserve"> </w:t>
      </w:r>
      <w:r>
        <w:rPr>
          <w:rFonts w:ascii="TH SarabunPSK" w:eastAsia="TH SarabunPSK" w:hAnsi="TH SarabunPSK" w:cs="TH SarabunPSK"/>
          <w:b/>
          <w:bCs/>
          <w:sz w:val="30"/>
          <w:szCs w:val="30"/>
          <w:cs/>
          <w:lang w:bidi="th"/>
        </w:rPr>
        <w:t>Approved Document</w:t>
      </w:r>
    </w:p>
    <w:p w:rsidR="00DE73BA" w:rsidRPr="004450CF" w:rsidRDefault="00DE73BA">
      <w:pPr>
        <w:spacing w:after="0" w:line="240" w:lineRule="auto"/>
        <w:rPr>
          <w:rFonts w:ascii="TH SarabunPSK" w:eastAsia="TH SarabunPSK" w:hAnsi="TH SarabunPSK" w:cs="TH SarabunPSK"/>
          <w:sz w:val="28"/>
          <w:szCs w:val="28"/>
          <w:lang w:val="en-US" w:bidi="th"/>
        </w:rPr>
      </w:pPr>
    </w:p>
    <w:p w:rsidR="00DE73BA" w:rsidRDefault="00354043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Have been reviewed by the Khon Kaen University Ethics Committee for Human Research based on the Declaration of Helsinki </w:t>
      </w:r>
      <w:r w:rsidRPr="002F37D6">
        <w:rPr>
          <w:rFonts w:ascii="TH SarabunPSK" w:eastAsia="TH SarabunPSK" w:hAnsi="TH SarabunPSK" w:cs="TH SarabunPSK"/>
          <w:sz w:val="30"/>
          <w:szCs w:val="30"/>
          <w:cs/>
          <w:lang w:bidi="th"/>
        </w:rPr>
        <w:t>and the ICH Good Clinical Practice Guidelines.</w:t>
      </w: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 Please submit the progress report/ the renewal report within date</w:t>
      </w:r>
    </w:p>
    <w:p w:rsidR="00C452CC" w:rsidRDefault="00C452CC">
      <w:pPr>
        <w:spacing w:after="0" w:line="240" w:lineRule="auto"/>
        <w:rPr>
          <w:rFonts w:ascii="TH SarabunPSK" w:eastAsia="TH SarabunPSK" w:hAnsi="TH SarabunPSK" w:cs="TH SarabunPSK"/>
          <w:sz w:val="30"/>
          <w:szCs w:val="30"/>
          <w:cs/>
          <w:lang w:bidi="th"/>
        </w:rPr>
      </w:pPr>
      <w:bookmarkStart w:id="2" w:name="_GoBack"/>
      <w:bookmarkEnd w:id="2"/>
    </w:p>
    <w:p w:rsidR="00DE73BA" w:rsidRDefault="00354043">
      <w:pPr>
        <w:spacing w:after="0"/>
        <w:jc w:val="center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  <w:r>
        <w:rPr>
          <w:rFonts w:ascii="TH SarabunPSK" w:eastAsia="TH SarabunPSK" w:hAnsi="TH SarabunPSK" w:cs="TH SarabunPSK"/>
          <w:sz w:val="28"/>
          <w:szCs w:val="28"/>
          <w:cs/>
          <w:lang w:bidi="th"/>
        </w:rPr>
        <w:t xml:space="preserve"> (เจ้าหน้าที่ ประธานคณะกรรมการ 1 ประธานคณะกรรมการ 1)</w:t>
      </w:r>
    </w:p>
    <w:p w:rsidR="00DE73BA" w:rsidRDefault="00354043" w:rsidP="004E35F0">
      <w:pPr>
        <w:jc w:val="center"/>
        <w:rPr>
          <w:rFonts w:ascii="TH SarabunPSK" w:eastAsia="TH SarabunPSK" w:hAnsi="TH SarabunPSK" w:cs="TH SarabunPSK"/>
          <w:b/>
          <w:bCs/>
          <w:sz w:val="28"/>
          <w:szCs w:val="28"/>
          <w:cs/>
          <w:lang w:bidi="th"/>
        </w:rPr>
      </w:pP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Chairman of the Khon Kaen University Ethics Committee for Human Research, </w:t>
      </w:r>
      <w:r>
        <w:rPr>
          <w:rFonts w:ascii="TH SarabunPSK" w:eastAsia="TH SarabunPSK" w:hAnsi="TH SarabunPSK" w:cs="TH SarabunPSK"/>
          <w:sz w:val="28"/>
          <w:szCs w:val="28"/>
          <w:cs/>
          <w:lang w:bidi="th"/>
        </w:rPr>
        <w:t xml:space="preserve">1</w:t>
      </w:r>
      <w:r>
        <w:rPr>
          <w:rFonts w:ascii="TH SarabunPSK" w:eastAsia="TH SarabunPSK" w:hAnsi="TH SarabunPSK" w:cs="TH SarabunPSK"/>
          <w:sz w:val="30"/>
          <w:szCs w:val="30"/>
          <w:cs/>
          <w:lang w:bidi="th"/>
        </w:rPr>
        <w:t xml:space="preserve"> </w:t>
      </w:r>
    </w:p>
    <w:p w:rsidR="004E35F0" w:rsidRDefault="004E35F0" w:rsidP="004E35F0">
      <w:pPr>
        <w:jc w:val="center"/>
        <w:rPr>
          <w:rFonts w:ascii="TH SarabunPSK" w:eastAsia="TH SarabunPSK" w:hAnsi="TH SarabunPSK" w:cs="TH SarabunPSK"/>
          <w:b/>
          <w:bCs/>
          <w:sz w:val="28"/>
          <w:szCs w:val="28"/>
          <w:cs/>
          <w:lang w:bidi="th"/>
        </w:rPr>
      </w:pPr>
    </w:p>
    <w:tbl>
      <w:tblPr>
        <w:tblStyle w:val="a3"/>
        <w:tblW w:w="9017" w:type="dxa"/>
        <w:tblInd w:w="0" w:type="dxa"/>
        <w:tblBorders>
          <w:top w:val="single" w:sz="4" w:space="0" w:color="EE0000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17"/>
      </w:tblGrid>
      <w:tr w:rsidR="00DE73BA">
        <w:tc>
          <w:tcPr>
            <w:tcW w:w="9017" w:type="dxa"/>
          </w:tcPr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Approval is granted based on the research being conducted in accordance with the **approved protocol** and ethical principles.       </w:t>
            </w:r>
          </w:p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**Informed Consent** Only the most current, CEHR-approved consent form and recruitment materials must be used.       </w:t>
            </w:r>
          </w:p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**Amendments** CEHR approval is mandatory prior to implementing any changes to the research, unless required urgently for the subject's safety.       </w:t>
            </w:r>
          </w:p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**Unanticipated Problems/Adverse Events** Promptly report all unanticipated problems (unexpected, related, and suggest greater risk) to CEHR.       </w:t>
            </w:r>
          </w:p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 xml:space="preserve">**New Information** Any new information affecting the risk/benefit profile of subjects must be promptly reported to the CEHR.       </w:t>
            </w:r>
          </w:p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>**Continuing Review** A **progress report** must be submitted at least **30 days** before the expiration date for renewal. Failure to do so requires all research activities involving subjects to stop. Enrollment of new subjects cannot occur after the</w:t>
            </w:r>
          </w:p>
          <w:p w:rsidR="00DE73BA" w:rsidRDefault="00354043">
            <w:pPr>
              <w:spacing w:after="120" w:line="240" w:lineRule="auto"/>
              <w:rPr>
                <w:rFonts w:ascii="TH SarabunPSK" w:eastAsia="TH SarabunPSK" w:hAnsi="TH SarabunPSK" w:cs="TH SarabunPSK" w:hint="cs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/>
                <w:sz w:val="28"/>
                <w:szCs w:val="28"/>
                <w:cs/>
                <w:lang w:bidi="th"/>
              </w:rPr>
              <w:t>expiration of CEHR approval.</w:t>
            </w:r>
          </w:p>
        </w:tc>
      </w:tr>
    </w:tbl>
    <w:p w:rsidR="00DE73BA" w:rsidRDefault="00DE73BA">
      <w:pPr>
        <w:tabs>
          <w:tab w:val="center" w:pos="4513"/>
          <w:tab w:val="right" w:pos="9027"/>
        </w:tabs>
        <w:spacing w:after="0"/>
        <w:rPr>
          <w:rFonts w:ascii="TH SarabunPSK" w:eastAsia="TH SarabunPSK" w:hAnsi="TH SarabunPSK" w:cs="TH SarabunPSK"/>
          <w:sz w:val="28"/>
          <w:szCs w:val="28"/>
          <w:cs/>
          <w:lang w:bidi="th"/>
        </w:rPr>
      </w:pPr>
    </w:p>
    <w:p w:rsidR="00DE73BA" w:rsidRDefault="00DE73BA">
      <w:pPr>
        <w:rPr>
          <w:rFonts w:ascii="TH SarabunPSK" w:eastAsia="TH SarabunPSK" w:hAnsi="TH SarabunPSK" w:cs="TH SarabunPSK"/>
          <w:sz w:val="24"/>
          <w:szCs w:val="24"/>
          <w:cs/>
          <w:lang w:bidi="th"/>
        </w:rPr>
      </w:pPr>
    </w:p>
    <w:sectPr xmlns:w="http://schemas.openxmlformats.org/wordprocessingml/2006/main" xmlns:r="http://schemas.openxmlformats.org/officeDocument/2006/relationships" w:rsidR="00DE73BA">
      <w:footerReference w:type="default" r:id="rId9"/>
      <w:pgSz w:w="11907" w:h="16839"/>
      <w:pgMar w:top="1440" w:right="1440" w:bottom="1440" w:left="1440" w:header="708" w:footer="0" w:gutter="0"/>
      <w:pgNumType w:start="1"/>
      <w:cols w:space="72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3F1A" w:rsidRDefault="00623F1A">
      <w:pPr>
        <w:spacing w:after="0" w:line="240" w:lineRule="auto"/>
        <w:rPr>
          <w:cs/>
          <w:lang w:bidi="th"/>
        </w:rPr>
      </w:pPr>
      <w:r>
        <w:separator/>
      </w:r>
    </w:p>
  </w:endnote>
  <w:endnote w:type="continuationSeparator" w:id="0">
    <w:p w:rsidR="00623F1A" w:rsidRDefault="00623F1A">
      <w:pPr>
        <w:spacing w:after="0" w:line="240" w:lineRule="auto"/>
        <w:rPr>
          <w:cs/>
          <w:lang w:bidi="th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334A92-561B-4116-8385-5E811AB1A86C}"/>
    <w:embedBold r:id="rId2" w:fontKey="{F98FCB71-397A-4085-9DBC-54622B3575F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C1675F3-F72B-4424-BDCF-1BF2501F9DF3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D6D55311-241A-4387-8B38-B3E0EDB1ACF0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5" w:fontKey="{8A895A5F-A0CB-480B-A9FF-464CF8BB1376}"/>
    <w:embedBold r:id="rId6" w:fontKey="{97A51F7B-E8F3-4AC0-B15A-A213822DCB54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7" w:fontKey="{3BFBA22B-392A-42D4-AB6F-7D11A6A111AA}"/>
  </w:font>
  <w:font w:name="Sarabun">
    <w:charset w:val="00"/>
    <w:family w:val="auto"/>
    <w:pitch w:val="default"/>
    <w:embedRegular r:id="rId8" w:fontKey="{16ABE3DC-6B6C-400B-B444-0DB858C4ED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58471D5-A433-4868-8D6C-8EAA4AD516E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1ADD9E42-295E-41C3-B825-E881D8167DC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73BA" w:rsidRPr="00A37316" w:rsidRDefault="00A3731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H Sarabun New" w:eastAsia="Sarabun" w:hAnsi="TH Sarabun New" w:cs="TH Sarabun New"/>
        <w:sz w:val="18"/>
        <w:szCs w:val="18"/>
        <w:cs/>
        <w:lang w:bidi="th"/>
      </w:rPr>
    </w:pPr>
    <w:r>
      <w:rPr>
        <w:rFonts w:ascii="TH Sarabun New" w:eastAsia="Sarabun" w:hAnsi="TH Sarabun New" w:cs="TH Sarabun New"/>
        <w:sz w:val="18"/>
        <w:szCs w:val="18"/>
        <w:cs/>
        <w:lang w:bidi="th"/>
      </w:rPr>
      <w:t xml:space="preserve">protocol no. </w:t>
    </w:r>
    <w:r>
      <w:rPr>
        <w:rFonts w:ascii="TH Sarabun New" w:eastAsia="Sarabun" w:hAnsi="TH Sarabun New" w:cs="TH Sarabun New" w:hint="cs"/>
        <w:sz w:val="18"/>
        <w:szCs w:val="18"/>
        <w:cs/>
        <w:lang w:bidi="th"/>
      </w:rPr>
      <w:t xml:space="preserve">IHRP No. 008-2569</w:t>
    </w:r>
  </w:p>
  <w:tbl>
    <w:tblPr>
      <w:tblStyle w:val="a4"/>
      <w:tblW w:w="9214" w:type="dxa"/>
      <w:tblInd w:w="-142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54"/>
      <w:gridCol w:w="3260"/>
    </w:tblGrid>
    <w:tr w:rsidR="00DE73BA" w:rsidRPr="00A37316" w:rsidTr="00BF57FD">
      <w:trPr>
        <w:trHeight w:val="1473"/>
      </w:trPr>
      <w:tc>
        <w:tcPr>
          <w:tcW w:w="5954" w:type="dxa"/>
        </w:tcPr>
        <w:p w:rsidR="00DE73BA" w:rsidRPr="00A37316" w:rsidRDefault="00354043" w:rsidP="00B45907">
          <w:pPr>
            <w:tabs>
              <w:tab w:val="center" w:pos="4680"/>
              <w:tab w:val="right" w:pos="9360"/>
            </w:tabs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bookmarkStart w:id="3" w:name="_heading=h.j3j8s3qcviwn" w:colFirst="0" w:colLast="0"/>
          <w:bookmarkEnd w:id="3"/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Center for Ethics in Human Research, Khon Kaen University</w:t>
          </w:r>
          <w:r w:rsidR="00BF57FD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17th floor, Sor Vor 1 building, Faculty of Medicine, Khon Kaen University, </w:t>
          </w:r>
          <w:r w:rsidR="00BF57FD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123 Mittraphap road, Nai Muang Subdistrict, Muang District, Khon Kaen, Thailand 40002 Tel. 043-366621-3 Mobile 089-7141177, 089-714191</w:t>
          </w:r>
          <w:r w:rsidR="00BF57FD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 </w:t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Generated on </w:t>
          </w:r>
          <w:r w:rsidR="00A37316"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04 September 2026</w:t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| </w:t>
          </w:r>
          <w:r w:rsidR="006B7252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br/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Institutional Review Board Number; </w:t>
          </w:r>
          <w:r w:rsidR="00B45907"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IRB00001189</w:t>
          </w:r>
          <w:r w:rsidR="00B45907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 </w:t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>Federal wide Assurance;</w:t>
          </w:r>
          <w:r w:rsidR="00B45907">
            <w:rPr>
              <w:rFonts w:ascii="TH Sarabun New" w:eastAsia="Sarabun" w:hAnsi="TH Sarabun New" w:cs="TH Sarabun New" w:hint="cs"/>
              <w:sz w:val="18"/>
              <w:szCs w:val="18"/>
              <w:cs/>
              <w:lang w:bidi="th"/>
            </w:rPr>
            <w:t xml:space="preserve"> </w:t>
          </w:r>
          <w:r w:rsidR="00B45907" w:rsidRPr="00B45907">
            <w:rPr>
              <w:rFonts w:ascii="TH Sarabun New" w:hAnsi="TH Sarabun New" w:cs="TH Sarabun New"/>
              <w:color w:val="000000"/>
              <w:sz w:val="18"/>
              <w:szCs w:val="18"/>
              <w:lang w:val="en-US"/>
            </w:rPr>
            <w:t>FWA00003418</w:t>
          </w:r>
          <w:r w:rsidRPr="00A37316"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  <w:t xml:space="preserve"> </w:t>
          </w:r>
        </w:p>
      </w:tc>
      <w:tc>
        <w:tcPr>
          <w:tcW w:w="3260" w:type="dxa"/>
        </w:tcPr>
        <w:p w:rsidR="00A37316" w:rsidRPr="00A37316" w:rsidRDefault="00A37316" w:rsidP="00A37316">
          <w:pPr>
            <w:spacing w:line="259" w:lineRule="auto"/>
            <w:jc w:val="center"/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</w:pPr>
          <w:r w:rsidRPr="00A37316">
            <w:rPr>
              <w:rFonts w:ascii="TH Sarabun New" w:eastAsia="TH SarabunPSK" w:hAnsi="TH Sarabun New" w:cs="TH Sarabun New"/>
              <w:noProof/>
              <w:sz w:val="18"/>
              <w:szCs w:val="18"/>
              <w:lang w:val="en-US"/>
            </w:rPr>
            <w:t xml:space="preserve"/>
          </w:r>
          <w:r>
            <w:rPr>
              <w:noProof/>
            </w:rPr>
            <w:drawing>
              <wp:inline distT="0" distB="0" distL="0" distR="0">
                <wp:extent cx="666750" cy="666750"/>
                <wp:effectExtent l="0" t="0" r="0" b="0"/>
                <wp:docPr id="23155828" name="Picture 1" descr="C:\Users\Rkknoob\Desktop\ihrp\ihrp\runtime/qrcode/3e48aa3693dcd5df9c999043b7a4650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Rkknoob\Desktop\ihrp\ihrp\runtime/qrcode/3e48aa3693dcd5df9c999043b7a46503.png"/>
                        <pic:cNvPicPr/>
                      </pic:nvPicPr>
                      <pic:blipFill>
                        <a:blip r:embed="rId2995857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/>
          </w:r>
        </w:p>
        <w:p w:rsidR="00DE73BA" w:rsidRPr="00A37316" w:rsidRDefault="00354043">
          <w:pPr>
            <w:spacing w:after="160" w:line="259" w:lineRule="auto"/>
            <w:jc w:val="center"/>
            <w:rPr>
              <w:rFonts w:ascii="TH Sarabun New" w:eastAsia="Sarabun" w:hAnsi="TH Sarabun New" w:cs="TH Sarabun New"/>
              <w:sz w:val="18"/>
              <w:szCs w:val="18"/>
              <w:cs/>
              <w:lang w:bidi="th"/>
            </w:rPr>
          </w:pPr>
          <w:r w:rsidRPr="00A37316">
            <w:rPr>
              <w:rFonts w:ascii="TH Sarabun New" w:eastAsia="TH SarabunPSK" w:hAnsi="TH Sarabun New" w:cs="TH Sarabun New"/>
              <w:sz w:val="18"/>
              <w:szCs w:val="18"/>
              <w:cs/>
              <w:lang w:bidi="th"/>
            </w:rPr>
            <w:t>Scan to verify authenticity</w:t>
          </w:r>
        </w:p>
      </w:tc>
    </w:tr>
  </w:tbl>
  <w:p w:rsidR="00DE73BA" w:rsidRPr="00A37316" w:rsidRDefault="00DE73BA">
    <w:pPr>
      <w:spacing w:after="0"/>
      <w:rPr>
        <w:rFonts w:ascii="TH Sarabun New" w:eastAsia="Sarabun" w:hAnsi="TH Sarabun New" w:cs="TH Sarabun New"/>
        <w:sz w:val="18"/>
        <w:szCs w:val="18"/>
        <w:cs/>
        <w:lang w:bidi="th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3F1A" w:rsidRDefault="00623F1A">
      <w:pPr>
        <w:spacing w:after="0" w:line="240" w:lineRule="auto"/>
        <w:rPr>
          <w:cs/>
          <w:lang w:bidi="th"/>
        </w:rPr>
      </w:pPr>
      <w:r>
        <w:separator/>
      </w:r>
    </w:p>
  </w:footnote>
  <w:footnote w:type="continuationSeparator" w:id="0">
    <w:p w:rsidR="00623F1A" w:rsidRDefault="00623F1A">
      <w:pPr>
        <w:spacing w:after="0" w:line="240" w:lineRule="auto"/>
        <w:rPr>
          <w:cs/>
          <w:lang w:bidi="th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0052200">
    <w:multiLevelType w:val="hybridMultilevel"/>
    <w:lvl w:ilvl="0" w:tplc="88443505">
      <w:start w:val="1"/>
      <w:numFmt w:val="decimal"/>
      <w:lvlText w:val="%1."/>
      <w:lvlJc w:val="left"/>
      <w:pPr>
        <w:ind w:left="720" w:hanging="360"/>
      </w:pPr>
    </w:lvl>
    <w:lvl w:ilvl="1" w:tplc="88443505" w:tentative="1">
      <w:start w:val="1"/>
      <w:numFmt w:val="lowerLetter"/>
      <w:lvlText w:val="%2."/>
      <w:lvlJc w:val="left"/>
      <w:pPr>
        <w:ind w:left="1440" w:hanging="360"/>
      </w:pPr>
    </w:lvl>
    <w:lvl w:ilvl="2" w:tplc="88443505" w:tentative="1">
      <w:start w:val="1"/>
      <w:numFmt w:val="lowerRoman"/>
      <w:lvlText w:val="%3."/>
      <w:lvlJc w:val="right"/>
      <w:pPr>
        <w:ind w:left="2160" w:hanging="180"/>
      </w:pPr>
    </w:lvl>
    <w:lvl w:ilvl="3" w:tplc="88443505" w:tentative="1">
      <w:start w:val="1"/>
      <w:numFmt w:val="decimal"/>
      <w:lvlText w:val="%4."/>
      <w:lvlJc w:val="left"/>
      <w:pPr>
        <w:ind w:left="2880" w:hanging="360"/>
      </w:pPr>
    </w:lvl>
    <w:lvl w:ilvl="4" w:tplc="88443505" w:tentative="1">
      <w:start w:val="1"/>
      <w:numFmt w:val="lowerLetter"/>
      <w:lvlText w:val="%5."/>
      <w:lvlJc w:val="left"/>
      <w:pPr>
        <w:ind w:left="3600" w:hanging="360"/>
      </w:pPr>
    </w:lvl>
    <w:lvl w:ilvl="5" w:tplc="88443505" w:tentative="1">
      <w:start w:val="1"/>
      <w:numFmt w:val="lowerRoman"/>
      <w:lvlText w:val="%6."/>
      <w:lvlJc w:val="right"/>
      <w:pPr>
        <w:ind w:left="4320" w:hanging="180"/>
      </w:pPr>
    </w:lvl>
    <w:lvl w:ilvl="6" w:tplc="88443505" w:tentative="1">
      <w:start w:val="1"/>
      <w:numFmt w:val="decimal"/>
      <w:lvlText w:val="%7."/>
      <w:lvlJc w:val="left"/>
      <w:pPr>
        <w:ind w:left="5040" w:hanging="360"/>
      </w:pPr>
    </w:lvl>
    <w:lvl w:ilvl="7" w:tplc="88443505" w:tentative="1">
      <w:start w:val="1"/>
      <w:numFmt w:val="lowerLetter"/>
      <w:lvlText w:val="%8."/>
      <w:lvlJc w:val="left"/>
      <w:pPr>
        <w:ind w:left="5760" w:hanging="360"/>
      </w:pPr>
    </w:lvl>
    <w:lvl w:ilvl="8" w:tplc="884435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052199">
    <w:multiLevelType w:val="hybridMultilevel"/>
    <w:lvl w:ilvl="0" w:tplc="35212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 w15:restartNumberingAfterBreak="0">
    <w:nsid w:val="03D35699"/>
    <w:multiLevelType w:val="multilevel"/>
    <w:tmpl w:val="021408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1CFD3B97"/>
    <w:multiLevelType w:val="multilevel"/>
    <w:tmpl w:val="AF3037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4D2C5FD9"/>
    <w:multiLevelType w:val="multilevel"/>
    <w:tmpl w:val="A8B816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6506E"/>
    <w:multiLevelType w:val="multilevel"/>
    <w:tmpl w:val="9B825E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0052199">
    <w:abstractNumId w:val="50052199"/>
  </w:num>
  <w:num w:numId="50052200">
    <w:abstractNumId w:val="500522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3BA"/>
    <w:rsid w:val="00074F6E"/>
    <w:rsid w:val="0027403C"/>
    <w:rsid w:val="002F37D6"/>
    <w:rsid w:val="002F447F"/>
    <w:rsid w:val="00354043"/>
    <w:rsid w:val="004450CF"/>
    <w:rsid w:val="004E35F0"/>
    <w:rsid w:val="00623F1A"/>
    <w:rsid w:val="006B7252"/>
    <w:rsid w:val="0070237B"/>
    <w:rsid w:val="0086714A"/>
    <w:rsid w:val="008F13D6"/>
    <w:rsid w:val="009D52E4"/>
    <w:rsid w:val="009F0031"/>
    <w:rsid w:val="00A004B6"/>
    <w:rsid w:val="00A37316"/>
    <w:rsid w:val="00B45907"/>
    <w:rsid w:val="00BF57FD"/>
    <w:rsid w:val="00C452CC"/>
    <w:rsid w:val="00D301DA"/>
    <w:rsid w:val="00DA1AAB"/>
    <w:rsid w:val="00DE73BA"/>
    <w:rsid w:val="00ED380D"/>
    <w:rsid w:val="00F955A8"/>
    <w:rsid w:val="00F95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B14A5E-96E7-4358-98AC-F88AF5702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th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37316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A37316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A37316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A37316"/>
    <w:rPr>
      <w:rFonts w:cs="Angsana New"/>
      <w:szCs w:val="28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54046673" Type="http://schemas.openxmlformats.org/officeDocument/2006/relationships/comments" Target="comments.xml"/><Relationship Id="rId315274281" Type="http://schemas.microsoft.com/office/2011/relationships/commentsExtended" Target="commentsExtended.xml"/><Relationship Id="rId29958572" Type="http://schemas.openxmlformats.org/officeDocument/2006/relationships/image" Target="media/imgrId29958572.png"/></Relationships>
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
<Relationships xmlns="http://schemas.openxmlformats.org/package/2006/relationships"><Relationship Id="rId8" Type="http://schemas.openxmlformats.org/officeDocument/2006/relationships/image" Target="media/image1.png"/><Relationship Id="rId29958572" Type="http://schemas.openxmlformats.org/officeDocument/2006/relationships/image" Target="media/imgrId2995857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ODPdk9GCnAi/bHeoWQlpAx4q3g==">CgMxLjAyDmguZDVpcTQ4N2F2d2h6Mg5oLmQ1aXE0ODdhdndoejIOaC5qM2o4czNxY3Zpd24yDmgucXhjbzRpMmYwdXJvMg5oLnF4Y280aTJmMHVybzIOaC5xeGNvNGkyZjB1cm84AHIhMXRJLTFaWjNLc3lnMHk2TFZaeXNwRG9zY3VfcDg3N3dI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5</cp:revision>
  <dcterms:created xsi:type="dcterms:W3CDTF">2026-06-26T04:15:00Z</dcterms:created>
  <dcterms:modified xsi:type="dcterms:W3CDTF">2026-07-02T09:39:00Z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0x0101000E1EA620E967274F985A78D6DBD1B78B</vt:lpwstr>
  </property>
</Properties>
</file>