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 w:rsidR="00262C0A" w:rsidRPr="00E71B6D" w:rsidRDefault="00262C0A" w:rsidP="00262C0A"><w:pPr><w:rPr><w:rFonts w:ascii="TH SarabunPSK" w:hAnsi="TH SarabunPSK" w:cs="TH SarabunPSK"/><w:b/><w:bCs/><w:sz w:val="48"/><w:szCs w:val="48"/></w:rPr></w:pPr><w:r w:rsidRPr="00284546"><w:rPr><w:noProof/></w:rPr><w:drawing><wp:inline distT="0" distB="0" distL="0" distR="0" wp14:anchorId="00C7F129" wp14:editId="117B5244"><wp:extent cx="514350" cy="904875"/><wp:effectExtent l="0" t="0" r="0" b="9525"/><wp:docPr id="1" name="Picture 1" descr="logo_bi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26" descr="logo_big"/><pic:cNvPicPr><a:picLocks noChangeAspect="1" noChangeArrowheads="1"/></pic:cNvPicPr></pic:nvPicPr><pic:blipFill><a:blip r:embed="rId8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514350" cy="904875"/></a:xfrm><a:prstGeom prst="rect"><a:avLst/></a:prstGeom><a:noFill/><a:ln><a:noFill/></a:ln></pic:spPr></pic:pic></a:graphicData></a:graphic></wp:inline></w:drawing></w:r><w:r><w:rPr><w:rFonts w:ascii="TH Sarabun New" w:hAnsi="TH Sarabun New" w:cs="TH Sarabun New"/><w:b/><w:bCs/><w:sz w:val="48"/><w:szCs w:val="48"/><w:cs/></w:rPr><w:tab/></w:r><w:r><w:rPr><w:rFonts w:ascii="TH Sarabun New" w:hAnsi="TH Sarabun New" w:cs="TH Sarabun New"/><w:b/><w:bCs/><w:sz w:val="48"/><w:szCs w:val="48"/><w:cs/></w:rPr><w:tab/></w:r><w:r><w:rPr><w:rFonts w:ascii="TH Sarabun New" w:hAnsi="TH Sarabun New" w:cs="TH Sarabun New"/><w:b/><w:bCs/><w:sz w:val="48"/><w:szCs w:val="48"/><w:cs/></w:rPr><w:tab/></w:r><w:r><w:rPr><w:rFonts w:ascii="TH Sarabun New" w:hAnsi="TH Sarabun New" w:cs="TH Sarabun New"/><w:b/><w:bCs/><w:sz w:val="48"/><w:szCs w:val="48"/><w:cs/></w:rPr><w:tab/></w:r><w:r w:rsidRPr="00E71B6D"><w:rPr><w:rFonts w:ascii="TH SarabunPSK" w:hAnsi="TH SarabunPSK" w:cs="TH SarabunPSK"/><w:b/><w:bCs/><w:sz w:val="48"/><w:szCs w:val="48"/><w:cs/></w:rPr><w:t>บันทึกข้อความ</w:t></w:r></w:p><w:p w:rsidR="00262C0A" w:rsidRPr="00E71B6D" w:rsidRDefault="00262C0A" w:rsidP="00262C0A"><w:pPr><w:rPr><w:rFonts w:ascii="TH SarabunPSK" w:hAnsi="TH SarabunPSK" w:cs="TH SarabunPSK"/><w:b/><w:bCs/><w:sz w:val="30"/><w:szCs w:val="30"/><w:cs/></w:rPr></w:pPr><w:r w:rsidRPr="00E71B6D"><w:rPr><w:rFonts w:ascii="TH SarabunPSK" w:hAnsi="TH SarabunPSK" w:cs="TH SarabunPSK"/><w:b/><w:bCs/><w:noProof/><w:sz w:val="30"/><w:szCs w:val="30"/></w:rPr><mc:AlternateContent><mc:Choice Requires="wps"><w:drawing><wp:anchor distT="4294967295" distB="4294967295" distL="114300" distR="114300" simplePos="0" relativeHeight="251659264" behindDoc="0" locked="0" layoutInCell="1" allowOverlap="1" wp14:anchorId="14E43414" wp14:editId="11AE9924"><wp:simplePos x="0" y="0"/><wp:positionH relativeFrom="column"><wp:posOffset>482600</wp:posOffset></wp:positionH><wp:positionV relativeFrom="paragraph"><wp:posOffset>202564</wp:posOffset></wp:positionV><wp:extent cx="5622290" cy="0"/><wp:effectExtent l="0" t="0" r="16510" b="19050"/><wp:wrapNone/><wp:docPr id="15" name="Straight Arrow Connector 15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CnPr><a:cxnSpLocks noChangeShapeType="1"/></wps:cNvCnPr><wps:spPr bwMode="auto"><a:xfrm><a:off x="0" y="0"/><a:ext cx="5622290" cy="0"/></a:xfrm><a:prstGeom prst="straightConnector1"><a:avLst/></a:prstGeom><a:noFill/><a:ln w="9525" cap="rnd"><a:solidFill><a:srgbClr val="000000"/></a:solidFill><a:prstDash val="sysDot"/><a:round/><a:headEnd/><a:tailEnd/></a:ln><a:extLst><a:ext uri="{909E8E84-426E-40DD-AFC4-6F175D3DCCD1}"><a14:hiddenFill xmlns:a14="http://schemas.microsoft.com/office/drawing/2010/main"><a:noFill/></a14:hiddenFill></a:ext></a:extLst></wps:spPr><wps:bodyPr/></wps:wsp></a:graphicData></a:graphic><wp14:sizeRelH relativeFrom="page"><wp14:pctWidth>0</wp14:pctWidth></wp14:sizeRelH><wp14:sizeRelV relativeFrom="page"><wp14:pctHeight>0</wp14:pctHeight></wp14:sizeRelV></wp:anchor></w:drawing></mc:Choice><mc:Fallback xmlns:cx="http://schemas.microsoft.com/office/drawing/2014/chartex" xmlns:w15="http://schemas.microsoft.com/office/word/2012/wordml" xmlns:w16se="http://schemas.microsoft.com/office/word/2015/wordml/symex"><w:pict><v:shapetype w14:anchorId="7D01F523" id="_x0000_t32" coordsize="21600,21600" o:spt="32" o:oned="t" path="m,l21600,21600e" filled="f"><v:path arrowok="t" fillok="f" o:connecttype="none"/><o:lock v:ext="edit" shapetype="t"/></v:shapetype><v:shape id="Straight Arrow Connector 15" o:spid="_x0000_s1026" type="#_x0000_t32" style="position:absolute;margin-left:38pt;margin-top:15.95pt;width:442.7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AvSm0OAIAAHAEAAAOAAAAZHJzL2Uyb0RvYy54bWysVMuu2jAQ3VfqP1jZQx4FChHh6iqBbm5b&#xA;JG4/wNgOsZp4LNsQUNV/79gBxG03VdUsnHE8j3NmjrN8OnctOQljJagiSsdJRIRiwKU6FNG3181o&#xA;HhHrqOK0BSWK6CJs9LR6/27Z61xk0EDLhSGYRNm810XUOKfzOLasER21Y9BC4WENpqMOt+YQc0N7&#xA;zN61cZYks7gHw7UBJqzFr9VwGK1C/roWzH2tayscaYsIsbmwmrDu/RqvljQ/GKobya4w6D+g6KhU&#xA;WPSeqqKOkqORf6TqJDNgoXZjBl0MdS2ZCByQTZr8xmbXUC0CF2yO1fc22f+Xln05bQ2RHGc3jYii&#xA;Hc5o5wyVh8aRZ2OgJyUohX0EQ9AF+9Vrm2NYqbbGM2ZntdMvwL5boqBsqDqIgPv1ojFX6iPiNyF+&#xA;YzVW3fefgaMPPToIzTvXpvMpsS3kHGZ0uc9InB1h+HE6y7JsgaNkt7OY5rdAbaz7JKAj3igieyVy&#xA;Z5CGMvT0Yp2HRfNbgK+qYCPbNgiiVaQvosU0w54wirI0iodQC63k3s0HWHPYl60hJ+rFFZ7AFk8e&#xA;3XyNitpm8LMXW4EbdGfgqHgo2AjK11fbUdkONgJsla+E5BHy1Rp09WORLNbz9XwymmSz9WiSVNXo&#xA;eVNORrNN+nFafajKskp/etDpJG8k50J53DeNp5O/09D1tg3qvKv83qr4bfbQUwR7ewfQYfp+4IN0&#xA;9sAvW3NTBco6OF+voL83j3u0H38Uq18AAAD//wMAUEsDBBQABgAIAAAAIQA+SSPL3AAAAAgBAAAP&#xA;AAAAZHJzL2Rvd25yZXYueG1sTI9BT4QwEIXvJv6HZky8uQXXoCBloyZ6MBoj6H2WjkCkU2zLLvrr&#xA;rfGgxzdv8t73ys1iRrEj5wfLCtJVAoK4tXrgTsFLc3tyAcIHZI2jZVLwSR421eFBiYW2e36mXR06&#xA;EUPYF6igD2EqpPRtTwb9yk7E0XuzzmCI0nVSO9zHcDPK0yTJpMGBY0OPE9301L7Xs1Hw+DQ31w93&#xA;ua6bV+4S94W0/rhX6vhouboEEWgJf8/wgx/RoYpMWzuz9mJUcJ7FKUHBOs1BRD/P0jMQ29+DrEr5&#xA;f0D1DQAA//8DAFBLAQItABQABgAIAAAAIQC2gziS/gAAAOEBAAATAAAAAAAAAAAAAAAAAAAAAABb&#xA;Q29udGVudF9UeXBlc10ueG1sUEsBAi0AFAAGAAgAAAAhADj9If/WAAAAlAEAAAsAAAAAAAAAAAAA&#xA;AAAALwEAAF9yZWxzLy5yZWxzUEsBAi0AFAAGAAgAAAAhAEC9KbQ4AgAAcAQAAA4AAAAAAAAAAAAA&#xA;AAAALgIAAGRycy9lMm9Eb2MueG1sUEsBAi0AFAAGAAgAAAAhAD5JI8vcAAAACAEAAA8AAAAAAAAA&#xA;AAAAAAAAkgQAAGRycy9kb3ducmV2LnhtbFBLBQYAAAAABAAEAPMAAACbBQAAAAA=&#xA;"><v:stroke dashstyle="1 1" endcap="round"/></v:shape></w:pict></mc:Fallback></mc:AlternateContent></w:r><w:r w:rsidRPr="00E71B6D"><w:rPr><w:rFonts w:ascii="TH SarabunPSK" w:hAnsi="TH SarabunPSK" w:cs="TH SarabunPSK"/><w:b/><w:bCs/><w:sz w:val="30"/><w:szCs w:val="30"/><w:cs/></w:rPr><w:t>ส่วนงาน</w:t></w:r><w:r w:rsidRPr="00E71B6D"><w:rPr><w:rFonts w:ascii="TH SarabunPSK" w:hAnsi="TH SarabunPSK" w:cs="TH SarabunPSK"/><w:b/><w:bCs/><w:sz w:val="30"/><w:szCs w:val="30"/><w:cs/></w:rPr><w:tab/><w:t xml:space="preserve">     </w:t></w:r><w:r w:rsidRPr="00E71B6D"><w:rPr><w:rFonts w:ascii="TH SarabunPSK" w:hAnsi="TH SarabunPSK" w:cs="TH SarabunPSK"/><w:b/><w:bCs/><w:sz w:val="30"/><w:szCs w:val="30"/></w:rPr><w:tab/></w:r><w:r w:rsidRPr="00E71B6D"><w:rPr><w:rFonts w:ascii="TH SarabunPSK" w:hAnsi="TH SarabunPSK" w:cs="TH SarabunPSK"/><w:b/><w:bCs/><w:sz w:val="30"/><w:szCs w:val="30"/></w:rPr><w:tab/></w:r><w:r w:rsidRPr="00E71B6D"><w:rPr><w:rFonts w:ascii="TH SarabunPSK" w:hAnsi="TH SarabunPSK" w:cs="TH SarabunPSK"/><w:b/><w:bCs/><w:sz w:val="30"/><w:szCs w:val="30"/></w:rPr><w:tab/></w:r><w:r w:rsidRPr="00E71B6D"><w:rPr><w:rFonts w:ascii="TH SarabunPSK" w:hAnsi="TH SarabunPSK" w:cs="TH SarabunPSK"/><w:b/><w:bCs/><w:sz w:val="30"/><w:szCs w:val="30"/></w:rPr><w:tab/></w:r><w:r w:rsidRPr="00E71B6D"><w:rPr><w:rFonts w:ascii="TH SarabunPSK" w:hAnsi="TH SarabunPSK" w:cs="TH SarabunPSK"/><w:b/><w:bCs/><w:sz w:val="30"/><w:szCs w:val="30"/></w:rPr><w:tab/></w:r><w:r w:rsidRPr="00E71B6D"><w:rPr><w:rFonts w:ascii="TH SarabunPSK" w:hAnsi="TH SarabunPSK" w:cs="TH SarabunPSK"/><w:b/><w:bCs/><w:sz w:val="30"/><w:szCs w:val="30"/><w:cs/></w:rPr><w:t>โทร.</w:t></w:r></w:p><w:p w:rsidR="00262C0A" w:rsidRPr="00E71B6D" w:rsidRDefault="00262C0A" w:rsidP="001D3667"><w:pPr><w:jc w:val="both"/><w:rPr><w:rFonts w:ascii="TH SarabunPSK" w:hAnsi="TH SarabunPSK" w:cs="TH SarabunPSK"/><w:b/><w:bCs/><w:sz w:val="30"/><w:szCs w:val="30"/></w:rPr></w:pPr><w:r w:rsidRPr="00E71B6D"><w:rPr><w:rFonts w:ascii="TH SarabunPSK" w:hAnsi="TH SarabunPSK" w:cs="TH SarabunPSK"/><w:b/><w:bCs/><w:sz w:val="30"/><w:szCs w:val="30"/><w:cs/></w:rPr><w:t>ที่ มข 0201.2.3 /</w:t></w:r><w:r w:rsidRPr="00E71B6D"><w:rPr><w:rFonts w:ascii="TH SarabunPSK" w:hAnsi="TH SarabunPSK" w:cs="TH SarabunPSK"/><w:b/><w:bCs/><w:sz w:val="30"/><w:szCs w:val="30"/><w:cs/></w:rPr><w:tab/></w:r><w:r w:rsidRPr="00E71B6D"><w:rPr><w:rFonts w:ascii="TH SarabunPSK" w:hAnsi="TH SarabunPSK" w:cs="TH SarabunPSK"/><w:b/><w:bCs/><w:sz w:val="30"/><w:szCs w:val="30"/><w:cs/></w:rPr><w:tab/></w:r><w:r w:rsidRPr="00E71B6D"><w:rPr><w:rFonts w:ascii="TH SarabunPSK" w:hAnsi="TH SarabunPSK" w:cs="TH SarabunPSK"/><w:b/><w:bCs/><w:sz w:val="30"/><w:szCs w:val="30"/><w:cs/></w:rPr><w:tab/></w:r><w:r w:rsidRPr="00E71B6D"><w:rPr><w:rFonts w:ascii="TH SarabunPSK" w:hAnsi="TH SarabunPSK" w:cs="TH SarabunPSK"/><w:b/><w:bCs/><w:sz w:val="30"/><w:szCs w:val="30"/><w:cs/></w:rPr><w:tab/><w:t>วันที่</w:t></w:r><w:r w:rsidR="00401D7D" w:rsidRPr="00E71B6D"><w:rPr><w:rFonts w:ascii="TH SarabunPSK" w:hAnsi="TH SarabunPSK" w:cs="TH SarabunPSK"/><w:b/><w:bCs/><w:sz w:val="30"/><w:szCs w:val="30"/></w:rPr><w:t xml:space="preserve">  </w:t></w:r><w:r w:rsidR="00401D7D" w:rsidRPr="00E71B6D"><w:rPr><w:rFonts w:ascii="TH SarabunPSK" w:hAnsi="TH SarabunPSK" w:cs="TH SarabunPSK"/><w:sz w:val="30"/><w:szCs w:val="30"/></w:rPr><w:t>28 มิถุนายน 2562</w:t></w:r></w:p><w:p w:rsidR="001D3667" w:rsidRPr="00E71B6D" w:rsidRDefault="001D3667" w:rsidP="001D3667"><w:pPr><w:jc w:val="both"/><w:rPr><w:rFonts w:ascii="TH SarabunPSK" w:hAnsi="TH SarabunPSK" w:cs="TH SarabunPSK"/><w:sz w:val="30"/><w:szCs w:val="30"/></w:rPr></w:pPr><w:r w:rsidRPr="00E71B6D"><w:rPr><w:rFonts w:ascii="TH SarabunPSK" w:hAnsi="TH SarabunPSK" w:cs="TH SarabunPSK"/><w:b/><w:bCs/><w:sz w:val="30"/><w:szCs w:val="30"/><w:cs/></w:rPr><w:t>เรื่อง</w:t></w:r><w:r w:rsidRPr="00E71B6D"><w:rPr><w:rFonts w:ascii="TH SarabunPSK" w:hAnsi="TH SarabunPSK" w:cs="TH SarabunPSK"/><w:sz w:val="30"/><w:szCs w:val="30"/><w:cs/></w:rPr><w:t xml:space="preserve">   ผลการประเมินด้านจริยธรรมการวิจัยในมนุษย์ภายหลังการประชุมครั้งที่ </w:t></w:r><w:r w:rsidR="00401D7D" w:rsidRPr="00E71B6D"><w:rPr><w:rFonts w:ascii="TH SarabunPSK" w:hAnsi="TH SarabunPSK" w:cs="TH SarabunPSK"/><w:sz w:val="30"/><w:szCs w:val="30"/></w:rPr><w:t>6/2562</w:t></w:r></w:p><w:p w:rsidR="00750E25" w:rsidRPr="00E71B6D" w:rsidRDefault="00750E25" w:rsidP="00750E25"><w:pPr><w:tabs><w:tab w:val="left" w:pos="1560"/></w:tabs><w:ind w:right="-154"/><w:jc w:val="both"/><w:rPr><w:rFonts w:ascii="TH SarabunPSK" w:hAnsi="TH SarabunPSK" w:cs="TH SarabunPSK"/><w:sz w:val="30"/><w:szCs w:val="30"/></w:rPr></w:pPr><w:r w:rsidRPr="00E71B6D"><w:rPr><w:rFonts w:ascii="TH SarabunPSK" w:hAnsi="TH SarabunPSK" w:cs="TH SarabunPSK"/><w:b/><w:bCs/><w:sz w:val="30"/><w:szCs w:val="30"/><w:cs/></w:rPr><w:t>เรียน</w:t></w:r><w:r w:rsidRPr="00E71B6D"><w:rPr><w:rFonts w:ascii="TH SarabunPSK" w:hAnsi="TH SarabunPSK" w:cs="TH SarabunPSK"/><w:sz w:val="30"/><w:szCs w:val="30"/><w:cs/></w:rPr><w:t xml:space="preserve">    </w:t></w:r><w:r w:rsidR="007F0D90" w:rsidRPr="00E71B6D"><w:rPr><w:rFonts w:ascii="TH SarabunPSK" w:hAnsi="TH SarabunPSK" w:cs="TH SarabunPSK"/><w:sz w:val="30"/><w:szCs w:val="30"/></w:rPr><w:t>น.ส.กรกัน ใจดี (</w:t></w:r><w:r w:rsidR="007F0D90" w:rsidRPr="00E71B6D"><w:rPr><w:rFonts w:ascii="TH SarabunPSK" w:hAnsi="TH SarabunPSK" w:cs="TH SarabunPSK"/><w:color w:val="000000"/><w:sz w:val="30"/><w:szCs w:val="30"/></w:rPr><w:t>คณะเทคนิคการแพทย์</w:t></w:r><w:r w:rsidR="007F0D90" w:rsidRPr="00E71B6D"><w:rPr><w:rFonts w:ascii="TH SarabunPSK" w:hAnsi="TH SarabunPSK" w:cs="TH SarabunPSK"/><w:sz w:val="30"/><w:szCs w:val="30"/></w:rPr><w:t>)</w:t></w:r><w:r w:rsidR="007F0D90" w:rsidRPr="00E71B6D"><w:rPr><w:rFonts w:ascii="TH SarabunPSK" w:hAnsi="TH SarabunPSK" w:cs="TH SarabunPSK"/><w:sz w:val="30"/><w:szCs w:val="30"/></w:rPr><w:tab/></w:r><w:r w:rsidRPr="00E71B6D"><w:rPr><w:rFonts w:ascii="TH SarabunPSK" w:hAnsi="TH SarabunPSK" w:cs="TH SarabunPSK"/><w:sz w:val="30"/><w:szCs w:val="30"/></w:rPr><w:tab/></w:r></w:p><w:p w:rsidR="001D3667" w:rsidRPr="00E71B6D" w:rsidRDefault="001D3667" w:rsidP="001D3667"><w:pPr><w:ind w:right="-154"/><w:jc w:val="both"/><w:rPr><w:rFonts w:ascii="TH SarabunPSK" w:hAnsi="TH SarabunPSK" w:cs="TH SarabunPSK"/><w:sz w:val="30"/><w:szCs w:val="30"/></w:rPr></w:pPr></w:p><w:p w:rsidR="007F0D90" w:rsidRPr="00E71B6D" w:rsidRDefault="007F0D90" w:rsidP="007F0D90"><w:pPr><w:ind w:firstLine="720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w:cs/></w:rPr><w:t xml:space="preserve">ตามที่ท่านเสนอโครงการวิจัยเพื่อขอรับการพิจารณาด้านจริยธรรมการวิจัยในมนุษย์  เรื่อง </w:t></w:r><w:r w:rsidRPr="00E71B6D"><w:rPr><w:rFonts w:ascii="TH SarabunPSK" w:hAnsi="TH SarabunPSK" w:cs="TH SarabunPSK"/><w:sz w:val="30"/><w:szCs w:val="30"/></w:rPr><w:t>“ความพึงพอใจของ FELLOW ต่อการมาเรียนที่มหาวิทยาลัยขอนแก่น (ddd)” (</w:t></w:r><w:r w:rsidRPr="00E71B6D"><w:rPr><w:rFonts w:ascii="TH SarabunPSK" w:hAnsi="TH SarabunPSK" w:cs="TH SarabunPSK"/><w:sz w:val="30"/><w:szCs w:val="30"/><w:cs/></w:rPr><w:t xml:space="preserve">เลขที่โครงการ </w:t></w:r><w:r w:rsidRPr="00E71B6D"><w:rPr><w:rFonts w:ascii="TH SarabunPSK" w:hAnsi="TH SarabunPSK" w:cs="TH SarabunPSK"/><w:color w:val="000000"/><w:sz w:val="30"/><w:szCs w:val="30"/></w:rPr><w:t>HE621007</w:t></w:r><w:r w:rsidRPr="00E71B6D"><w:rPr><w:rFonts w:ascii="TH SarabunPSK" w:hAnsi="TH SarabunPSK" w:cs="TH SarabunPSK"/><w:sz w:val="30"/><w:szCs w:val="30"/></w:rPr><w:t xml:space="preserve">) </w:t></w:r><w:r w:rsidRPr="00E71B6D"><w:rPr><w:rFonts w:ascii="TH SarabunPSK" w:hAnsi="TH SarabunPSK" w:cs="TH SarabunPSK"/><w:sz w:val="30"/><w:szCs w:val="30"/><w:cs/></w:rPr><w:t xml:space="preserve">ครั้งที่ </w:t></w:r><w:r w:rsidRPr="00E71B6D"><w:rPr><w:rFonts w:ascii="TH SarabunPSK" w:hAnsi="TH SarabunPSK" w:cs="TH SarabunPSK"/><w:sz w:val="30"/><w:szCs w:val="30"/></w:rPr><w:t xml:space="preserve">6/2562 </w:t></w:r><w:r w:rsidRPr="00E71B6D"><w:rPr><w:rFonts w:ascii="TH SarabunPSK" w:hAnsi="TH SarabunPSK" w:cs="TH SarabunPSK"/><w:sz w:val="30"/><w:szCs w:val="30"/><w:cs/></w:rPr><w:t xml:space="preserve">วันที่ </w:t></w:r><w:r w:rsidRPr="00E71B6D"><w:rPr><w:rFonts w:ascii="TH SarabunPSK" w:hAnsi="TH SarabunPSK" w:cs="TH SarabunPSK"/><w:sz w:val="30"/><w:szCs w:val="30"/></w:rPr><w:t xml:space="preserve">28 มิถุนายน 2562 </w:t></w:r><w:r w:rsidRPr="00E71B6D"><w:rPr><w:rFonts w:ascii="TH SarabunPSK" w:hAnsi="TH SarabunPSK" w:cs="TH SarabunPSK"/><w:sz w:val="30"/><w:szCs w:val="30"/><w:cs/></w:rPr><w:t xml:space="preserve">วาระ </w:t></w:r><w:r w:rsidRPr="00E71B6D"><w:rPr><w:rFonts w:ascii="TH SarabunPSK" w:hAnsi="TH SarabunPSK" w:cs="TH SarabunPSK"/><w:sz w:val="30"/><w:szCs w:val="30"/></w:rPr><w:t>4.2.01</w:t></w:r><w:r w:rsidRPr="00E71B6D"><w:rPr><w:rFonts w:ascii="TH SarabunPSK" w:hAnsi="TH SarabunPSK" w:cs="TH SarabunPSK"/><w:color w:val="000000"/><w:sz w:val="30"/><w:szCs w:val="30"/><w:cs/></w:rPr><w:t xml:space="preserve"> มีมติ</w:t></w:r><w:r w:rsidRPr="00E71B6D"><w:rPr><w:rFonts w:ascii="TH SarabunPSK" w:hAnsi="TH SarabunPSK" w:cs="TH SarabunPSK"/><w:b/><w:bCs/><w:color w:val="000000"/><w:sz w:val="30"/><w:szCs w:val="30"/></w:rPr><w:t>“</w:t></w:r><w:r w:rsidRPr="00E71B6D"><w:rPr><w:rFonts w:ascii="TH SarabunPSK" w:hAnsi="TH SarabunPSK" w:cs="TH SarabunPSK"/><w:b/><w:bCs/><w:color w:val="000000"/><w:sz w:val="30"/><w:szCs w:val="30"/><w:cs/></w:rPr><w:t>รับรองหลังจากผู้วิจัยได้แก้ไข</w:t></w:r><w:r w:rsidRPr="00E71B6D"><w:rPr><w:rFonts w:ascii="TH SarabunPSK" w:hAnsi="TH SarabunPSK" w:cs="TH SarabunPSK"/><w:b/><w:bCs/><w:color w:val="000000"/><w:sz w:val="30"/><w:szCs w:val="30"/></w:rPr><w:t xml:space="preserve">” </w:t></w:r><w:r w:rsidRPr="00E71B6D"><w:rPr><w:rFonts w:ascii="TH SarabunPSK" w:hAnsi="TH SarabunPSK" w:cs="TH SarabunPSK"/><w:color w:val="000000"/><w:sz w:val="30"/><w:szCs w:val="30"/><w:cs/></w:rPr><w:t>ในประเด็นดังต่อไปนี้</w:t></w:r></w:p><w:p w:rsidR="007F0D90" w:rsidRPr="00E71B6D" w:rsidRDefault="007F0D90" w:rsidP="007F0D90"><w:pPr><w:ind w:right="-138" w:firstLine="993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/w:rPr><w:t><w:p><w:pPr><w:pStyle w:val='OurStyle2'/></w:pPr><w:r><w:t xml:space='preserve'>คณะกรรมการพิจารณาในประเด็นดังนี้  </w:t></w:r></w:p><w:p><w:pPr><w:pStyle w:val='OurStyle2'/></w:pPr><w:r><w:t xml:space='preserve'>

1.ระเบียบวิธีวิจัย</w:t></w:r></w:p><w:p><w:pPr><w:pStyle w:val='OurStyle2'/></w:pPr><w:r><w:t xml:space='preserve'>

2.ความเสี่ยงและประโยชน์<strong>  </w:t></w:r></w:p><w:p><w:pPr><w:pStyle w:val='OurStyle2'/></w:pPr><w:r><w:t xml:space='preserve'>

3.การขอความยินยอม</w:t></w:r></w:p><w:p><w:pPr><w:pStyle w:val='OurStyle2'/></w:pPr><w:r><w:t xml:space='preserve'>

4<strong>.<strong> อาสาสมัครเป็นกลุ่มเปราะบางหรือไม่<strong> <strong>และเหตุผลที่ทำการวิจัย ในอาสาสมัครกลุ่มนี้</w:t></w:r></w:p><w:p><w:pPr><w:pStyle w:val='OurStyle2'/></w:pPr><w:r><w:t xml:space='preserve'>

5<strong>. <strong>หากมีการใช้อาสาสมัครกลุ่มเปราะบาง แนวทางการปกป้องอาสาสมัครกลุ่มเปราะบางเหมาะสมหรือไม่อย่างไร</w:t></w:r></w:p><w:p><w:pPr><w:pStyle w:val='OurStyle2'/></w:pPr><w:r><w:t xml:space='preserve'>

6<strong>. <strong>ความเหมาะสมของการใช้ยาหลอก<strong> <strong>(ถ้ามี)</w:t></w:r></w:p><w:p><w:pPr><w:pStyle w:val='OurStyle2'/></w:pPr><w:r><w:t xml:space='preserve'>

7. <strong>ความเสี่ยงของเครื่องมือแพทย์ (ถ้ามี)</w:t></w:r></w:p><w:p><w:pPr><w:pStyle w:val='OurStyle2'/></w:pPr><w:r><w:t xml:space='preserve'>

     <strong>o<strong>   Non<strong>-<strong>significant risk     </w:t></w:r></w:p><w:p><w:pPr><w:pStyle w:val='OurStyle2'/></w:pPr><w:r><w:t xml:space='preserve'>

     <strong>o<strong>   Significant risk</w:t></w:r></w:p><w:p><w:pPr><w:pStyle w:val='OurStyle2'/></w:pPr><w:r><w:t xml:space='preserve'>

8. กรรมการที่ไม่ใช่แพทย์ได้ประเมินถึงความเข้าใจของภาษาและเนื้อหาในแบบชี้แจงอาสาสมัครแล้ว เหมาะสมหรือไม่อย่างไร(ทางคลินิก)</w:t></w:r></w:p><w:p><w:pPr><w:pStyle w:val='OurStyle2'/></w:pPr><w:r><w:t xml:space='preserve'>

9. คุณสมบัติของนักวิจัย (<strong>Investigator<strong>&rsquo;<strong>s<strong> <strong>qualification<strong>) ได้แก่</w:t></w:r></w:p><w:p><w:pPr><w:pStyle w:val='OurStyle2'/></w:pPr><w:r><w:t xml:space='preserve'>

</w:t></w:r></w:p><w:p><w:pPr><w:pStyle w:val='OurStyle2'/></w:pPr><w:r><w:t xml:space='preserve'>
	</w:t></w:r></w:p><w:p><w:pPr><w:pStyle w:val='BulletStyle'/></w:pPr><w:r><w:t xml:space='preserve'>ความเชี่ยวชาญของผู้วิจัยหลักที่เกี่ยวข้องกับการวิจัย
	</w:t></w:r></w:p><w:p><w:pPr><w:pStyle w:val='BulletStyle'/></w:pPr><w:r><w:t xml:space='preserve'>ประวัติ<strong>การผ่านการอบรมจริยธรรมการวิจัยในมนุษย์ หรือ <strong>GCP<strong> (<strong>Good Clinical Practice<strong>)
</w:t></w:r></w:p><w:p><w:pPr><w:pStyle w:val='OurStyle2'/></w:pPr><w:r><w:t xml:space='preserve'>

 </w:t></w:r></w:p><w:p><w:pPr><w:pStyle w:val='OurStyle2'/></w:pPr><w:r><w:t xml:space='preserve'>

9. คุณสมบัติของนักวิจัย (Investigator&rsquo;s qualification) ประวัติการผ่านการอบรม GCP (Good Clinical Practice) ตามประกาศมหาวิทยาลัยขอนแก่นฉบับที่ 457/2559 เรื่อง หลักเกณฑ์และวิธีการอบรมจริยธรรมการวิจัยในมนุษย์ ข้อ (4) &ldquo;หากจะทำการวิจัยที่เกี่ยวข้องกับการทดลองด้านคลินิก (Clinical trials) จะต้องผ่านการอบรมการปฏิบัติการวิจัยทาง</w:t></w:r></w:p><w:p><w:pPr><w:pStyle w:val='OurStyle2'/></w:pPr><w:r><w:t xml:space='preserve'>
</w:t></w:r></w:p></w:t></w:r></w:p><w:p w:rsidR="001D3667" w:rsidRPr="00E71B6D" w:rsidRDefault="001D3667" w:rsidP="001D3667"><w:pPr><w:tabs><w:tab w:val="left" w:pos="459"/><w:tab w:val="left" w:pos="720"/></w:tabs><w:spacing w:before="240"/><w:ind w:firstLine="709"/><w:rPr><w:rFonts w:ascii="TH SarabunPSK" w:hAnsi="TH SarabunPSK" w:cs="TH SarabunPSK"/><w:sz w:val="30"/><w:szCs w:val="30"/><w:cs/></w:rPr></w:pPr><w:r w:rsidRPr="00E71B6D"><w:rPr><w:rFonts w:ascii="TH SarabunPSK" w:hAnsi="TH SarabunPSK" w:cs="TH SarabunPSK"/><w:sz w:val="30"/><w:szCs w:val="30"/><w:cs/></w:rPr><w:t>จึงเรียนมาเพื่อทราบและดำเนินการแก้ไข โดยจัดทำเป็นเอกสาร ดังต่อไปนี้</w:t></w:r></w:p><w:p w:rsidR="001D3667" w:rsidRPr="00E71B6D" w:rsidRDefault="001D3667" w:rsidP="001D3667"><w:pPr><w:numPr><w:ilvl w:val="0"/><w:numId w:val="1"/></w:numPr><w:tabs><w:tab w:val="left" w:pos="851"/><w:tab w:val="left" w:pos="993"/><w:tab w:val="left" w:pos="1276"/></w:tabs><w:ind w:left="0" w:right="-138" w:firstLine="993"/><w:jc w:val="thaiDistribute"/><w:rPr><w:rFonts w:ascii="TH SarabunPSK" w:hAnsi="TH SarabunPSK" w:cs="TH SarabunPSK"/><w:color w:val="000000"/><w:sz w:val="30"/><w:szCs w:val="30"/></w:rPr></w:pPr><w:r w:rsidRPr="00E71B6D"><w:rPr><w:rFonts w:ascii="TH SarabunPSK" w:hAnsi="TH SarabunPSK" w:cs="TH SarabunPSK"/><w:color w:val="000000"/><w:sz w:val="30"/><w:szCs w:val="30"/><w:cs/></w:rPr><w:t xml:space="preserve">บันทึกข้อความชี้แจงต่อข้อคำถามหรือข้อเสนอแนะของกรรมการ </w:t></w:r><w:r w:rsidRPr="00E71B6D"><w:rPr><w:rFonts w:ascii="TH SarabunPSK" w:hAnsi="TH SarabunPSK" w:cs="TH SarabunPSK"/><w:b/><w:bCs/><w:color w:val="000000"/><w:sz w:val="30"/><w:szCs w:val="30"/><w:cs/></w:rPr><w:t>เป็นรายข้อ</w:t></w:r><w:r w:rsidRPr="00E71B6D"><w:rPr><w:rFonts w:ascii="TH SarabunPSK" w:hAnsi="TH SarabunPSK" w:cs="TH SarabunPSK"/><w:color w:val="000000"/><w:sz w:val="30"/><w:szCs w:val="30"/><w:cs/></w:rPr><w:t xml:space="preserve"> </w:t></w:r><w:r w:rsidRPr="00E71B6D"><w:rPr><w:rFonts w:ascii="TH SarabunPSK" w:hAnsi="TH SarabunPSK" w:cs="TH SarabunPSK"/><w:b/><w:bCs/><w:color w:val="000000"/><w:sz w:val="30"/><w:szCs w:val="30"/><w:cs/></w:rPr><w:t>จำนวน........ชุด</w:t></w:r></w:p><w:p w:rsidR="001D3667" w:rsidRPr="00E71B6D" w:rsidRDefault="001D3667" w:rsidP="001D3667"><w:pPr><w:numPr><w:ilvl w:val="0"/><w:numId w:val="1"/></w:numPr><w:tabs><w:tab w:val="left" w:pos="851"/><w:tab w:val="left" w:pos="993"/><w:tab w:val="left" w:pos="1276"/></w:tabs><w:ind w:left="0" w:right="-138" w:firstLine="993"/><w:jc w:val="thaiDistribute"/><w:rPr><w:rFonts w:ascii="TH SarabunPSK" w:hAnsi="TH SarabunPSK" w:cs="TH SarabunPSK"/><w:b/><w:bCs/><w:color w:val="000000"/><w:sz w:val="30"/><w:szCs w:val="30"/></w:rPr></w:pPr><w:r w:rsidRPr="00E71B6D"><w:rPr><w:rFonts w:ascii="TH SarabunPSK" w:hAnsi="TH SarabunPSK" w:cs="TH SarabunPSK"/><w:sz w:val="30"/><w:szCs w:val="30"/><w:cs/></w:rPr><w:t>แบบเสนอเพื่อขอรับการพิจารณาและโครงการวิจัยฉบับสมบูรณ์ที่ทำการแก้ไขตาม</w:t></w:r><w:r w:rsidRPr="00E71B6D"><w:rPr><w:rFonts w:ascii="TH SarabunPSK" w:hAnsi="TH SarabunPSK" w:cs="TH SarabunPSK"/><w:color w:val="000000"/><w:sz w:val="30"/><w:szCs w:val="30"/><w:cs/></w:rPr><w:t>ข้อคำถามหรือข้อเสนอแนะ พร้อมขีดเส้นใต้ข้อความที่มีการแก้ไข</w:t></w:r><w:r w:rsidRPr="00E71B6D"><w:rPr><w:rFonts w:ascii="TH SarabunPSK" w:hAnsi="TH SarabunPSK" w:cs="TH SarabunPSK"/><w:b/><w:bCs/><w:color w:val="000000"/><w:sz w:val="30"/><w:szCs w:val="30"/><w:cs/></w:rPr><w:t xml:space="preserve">  จำนวน.........ชุด</w:t></w:r></w:p><w:p w:rsidR="001D3667" w:rsidRPr="00E71B6D" w:rsidRDefault="001D3667" w:rsidP="001D3667"><w:pPr><w:numPr><w:ilvl w:val="0"/><w:numId w:val="1"/></w:numPr><w:tabs><w:tab w:val="left" w:pos="851"/><w:tab w:val="left" w:pos="993"/><w:tab w:val="left" w:pos="1276"/></w:tabs><w:ind w:left="0" w:right="-138" w:firstLine="993"/><w:jc w:val="thaiDistribute"/><w:rPr><w:rFonts w:ascii="TH SarabunPSK" w:hAnsi="TH SarabunPSK" w:cs="TH SarabunPSK"/><w:b/><w:bCs/><w:color w:val="000000"/><w:sz w:val="30"/><w:szCs w:val="30"/></w:rPr></w:pPr><w:r w:rsidRPr="00E71B6D"><w:rPr><w:rFonts w:ascii="TH SarabunPSK" w:hAnsi="TH SarabunPSK" w:cs="TH SarabunPSK"/><w:color w:val="000000"/><w:sz w:val="30"/><w:szCs w:val="30"/><w:cs/></w:rPr><w:t>เอกสารอื่นๆ  ที่ทำการแก้ไข (ฉบับสมบูรณ์)  ตามข้อคำถามหรือข้อเสนอแนะดังกล่าว และขีดเส้นใต้ข้อความที่ทำการแก้ไข</w:t></w:r><w:r w:rsidRPr="00E71B6D"><w:rPr><w:rFonts w:ascii="TH SarabunPSK" w:hAnsi="TH SarabunPSK" w:cs="TH SarabunPSK"/><w:b/><w:bCs/><w:color w:val="000000"/><w:sz w:val="30"/><w:szCs w:val="30"/><w:cs/></w:rPr><w:t xml:space="preserve"> จำนวน........ชุด</w:t></w:r></w:p><w:p w:rsidR="001D3667" w:rsidRPr="00E71B6D" w:rsidRDefault="001D3667" w:rsidP="001D3667"><w:pPr><w:numPr><w:ilvl w:val="0"/><w:numId w:val="1"/></w:numPr><w:tabs><w:tab w:val="left" w:pos="851"/><w:tab w:val="left" w:pos="993"/><w:tab w:val="left" w:pos="1276"/></w:tabs><w:ind w:left="0" w:right="-138" w:firstLine="993"/><w:jc w:val="thaiDistribute"/><w:rPr><w:rFonts w:ascii="TH SarabunPSK" w:hAnsi="TH SarabunPSK" w:cs="TH SarabunPSK"/><w:b/><w:bCs/><w:color w:val="000000"/><w:sz w:val="30"/><w:szCs w:val="30"/></w:rPr></w:pPr><w:r w:rsidRPr="00E71B6D"><w:rPr><w:rFonts w:ascii="TH SarabunPSK" w:hAnsi="TH SarabunPSK" w:cs="TH SarabunPSK"/><w:sz w:val="30"/><w:szCs w:val="30"/><w:cs/></w:rPr><w:t>แผ่นบรรจุข้อมูลฉบับแก้ไขโครงการวิจัยทั้งหมด (</w:t></w:r><w:r w:rsidRPr="00E71B6D"><w:rPr><w:rFonts w:ascii="TH SarabunPSK" w:hAnsi="TH SarabunPSK" w:cs="TH SarabunPSK"/><w:sz w:val="30"/><w:szCs w:val="30"/></w:rPr><w:t>CD</w:t></w:r><w:r w:rsidRPr="00E71B6D"><w:rPr><w:rFonts w:ascii="TH SarabunPSK" w:hAnsi="TH SarabunPSK" w:cs="TH SarabunPSK"/><w:sz w:val="30"/><w:szCs w:val="30"/><w:cs/></w:rPr><w:t>/</w:t></w:r><w:r w:rsidRPr="00E71B6D"><w:rPr><w:rFonts w:ascii="TH SarabunPSK" w:hAnsi="TH SarabunPSK" w:cs="TH SarabunPSK"/><w:sz w:val="30"/><w:szCs w:val="30"/></w:rPr><w:t>DVD</w:t></w:r><w:r w:rsidRPr="00E71B6D"><w:rPr><w:rFonts w:ascii="TH SarabunPSK" w:hAnsi="TH SarabunPSK" w:cs="TH SarabunPSK"/><w:sz w:val="30"/><w:szCs w:val="30"/><w:cs/></w:rPr><w:t xml:space="preserve">)   </w:t></w:r><w:r w:rsidRPr="00E71B6D"><w:rPr><w:rFonts w:ascii="TH SarabunPSK" w:hAnsi="TH SarabunPSK" w:cs="TH SarabunPSK"/><w:b/><w:bCs/><w:color w:val="000000"/><w:sz w:val="30"/><w:szCs w:val="30"/><w:cs/></w:rPr><w:t>จำนวน........ชุด</w:t></w:r></w:p><w:p w:rsidR="001D3667" w:rsidRPr="00E71B6D" w:rsidRDefault="001D3667" w:rsidP="001D3667"><w:pPr><w:ind w:left="900" w:right="-136" w:firstLine="360"/><w:jc w:val="thaiDistribute"/><w:rPr><w:rFonts w:ascii="TH SarabunPSK" w:hAnsi="TH SarabunPSK" w:cs="TH SarabunPSK"/><w:sz w:val="30"/><w:szCs w:val="30"/></w:rPr></w:pPr></w:p><w:p w:rsidR="001D3667" w:rsidRPr="00E71B6D" w:rsidRDefault="001D3667" w:rsidP="001D3667"><w:pPr><w:ind w:left="900" w:right="-136"/><w:jc w:val="thaiDistribute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w:cs/></w:rPr><w:t>และส่งมายัง</w:t></w:r><w:r w:rsidR="00262C0A" w:rsidRPr="00E71B6D"><w:rPr><w:rFonts w:ascii="TH SarabunPSK" w:hAnsi="TH SarabunPSK" w:cs="TH SarabunPSK"/><w:sz w:val="30"/><w:szCs w:val="30"/><w:cs/></w:rPr><w:t>ศูนย์</w:t></w:r><w:r w:rsidRPr="00E71B6D"><w:rPr><w:rFonts w:ascii="TH SarabunPSK" w:hAnsi="TH SarabunPSK" w:cs="TH SarabunPSK"/><w:sz w:val="30"/><w:szCs w:val="30"/><w:cs/></w:rPr><w:t>ฯ ภ</w:t></w:r><w:r w:rsidR="00AE48FD" w:rsidRPr="00E71B6D"><w:rPr><w:rFonts w:ascii="TH SarabunPSK" w:hAnsi="TH SarabunPSK" w:cs="TH SarabunPSK"/><w:sz w:val="30"/><w:szCs w:val="30"/><w:cs/></w:rPr><w:t>ายในวันที่  .........  พ.ศ.  256</w:t></w:r><w:r w:rsidRPr="00E71B6D"><w:rPr><w:rFonts w:ascii="TH SarabunPSK" w:hAnsi="TH SarabunPSK" w:cs="TH SarabunPSK"/><w:sz w:val="30"/><w:szCs w:val="30"/><w:cs/></w:rPr><w:t xml:space="preserve">...  หากพ้นกำหนดดังกล่าว </w:t></w:r></w:p><w:p w:rsidR="001D3667" w:rsidRPr="00E71B6D" w:rsidRDefault="001D3667" w:rsidP="001D3667"><w:pPr><w:ind w:right="-136"/><w:jc w:val="thaiDistribute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w:cs/></w:rPr><w:t xml:space="preserve">ทางสำนักงานฯ จะถือว่าท่านไม่ประสงค์ที่จะขอรับการพิจารณาจริยธรรมในขั้นตอนต่อไป  และหากท่านมีความประสงค์ที่จะขอรับการพิจารณาฯ ท่านต้องดำเนินการยื่นเอกสารเพื่อขอรับการพิจารณาจริยธรรมใหม่    </w:t></w:r></w:p><w:p w:rsidR="001D3667" w:rsidRPr="00E71B6D" w:rsidRDefault="001D3667" w:rsidP="001D3667"><w:pPr><w:ind w:right="-136" w:firstLine="720"/><w:jc w:val="thaiDistribute"/><w:rPr><w:rFonts w:ascii="TH SarabunPSK" w:hAnsi="TH SarabunPSK" w:cs="TH SarabunPSK"/><w:b/><w:bCs/><w:sz w:val="30"/><w:szCs w:val="30"/><w:cs/></w:rPr></w:pPr><w:r w:rsidRPr="00E71B6D"><w:rPr><w:rFonts w:ascii="TH SarabunPSK" w:hAnsi="TH SarabunPSK" w:cs="TH SarabunPSK"/><w:b/><w:bCs/><w:sz w:val="30"/><w:szCs w:val="30"/><w:cs/></w:rPr><w:t>หากผู้วิจัยมีข้อสงสัยในข้อคำถามของคณะกรรมการสามารถสอบถามเลขานุการ</w:t></w:r><w:r w:rsidR="00750E25" w:rsidRPr="00E71B6D"><w:rPr><w:rFonts w:ascii="TH SarabunPSK" w:hAnsi="TH SarabunPSK" w:cs="TH SarabunPSK"/><w:b/><w:bCs/><w:sz w:val="30"/><w:szCs w:val="30"/><w:cs/></w:rPr><w:t>ฯ</w:t></w:r><w:r w:rsidRPr="00E71B6D"><w:rPr><w:rFonts w:ascii="TH SarabunPSK" w:hAnsi="TH SarabunPSK" w:cs="TH SarabunPSK"/><w:b/><w:bCs/><w:sz w:val="30"/><w:szCs w:val="30"/><w:cs/></w:rPr><w:t xml:space="preserve"> โดยผู้วิจัยสามารถโทรศัพท์นัดหมายกับเจ้าหน้าที่</w:t></w:r><w:r w:rsidR="00AE48FD" w:rsidRPr="00E71B6D"><w:rPr><w:rFonts w:ascii="TH SarabunPSK" w:hAnsi="TH SarabunPSK" w:cs="TH SarabunPSK"/><w:b/><w:bCs/><w:sz w:val="30"/><w:szCs w:val="30"/><w:cs/></w:rPr><w:t>ศูนย์ฯ</w:t></w:r><w:r w:rsidRPr="00E71B6D"><w:rPr><w:rFonts w:ascii="TH SarabunPSK" w:hAnsi="TH SarabunPSK" w:cs="TH SarabunPSK"/><w:b/><w:bCs/><w:sz w:val="30"/><w:szCs w:val="30"/><w:cs/></w:rPr><w:t xml:space="preserve"> ที่หมายเลข ………………. , ……………………</w:t></w:r><w:r w:rsidRPr="00E71B6D"><w:rPr><w:rFonts w:ascii="TH SarabunPSK" w:hAnsi="TH SarabunPSK" w:cs="TH SarabunPSK"/><w:sz w:val="30"/><w:szCs w:val="30"/><w:cs/></w:rPr><w:t xml:space="preserve"> </w:t></w:r></w:p><w:p w:rsidR="001D3667" w:rsidRPr="00E71B6D" w:rsidRDefault="001D3667" w:rsidP="001D3667"><w:pPr><w:ind w:left="900" w:right="-136" w:firstLine="360"/><w:jc w:val="thaiDistribute"/><w:rPr><w:rFonts w:ascii="TH SarabunPSK" w:hAnsi="TH SarabunPSK" w:cs="TH SarabunPSK"/><w:b/><w:bCs/><w:sz w:val="30"/><w:szCs w:val="30"/></w:rPr></w:pPr></w:p><w:p w:rsidR="003C1FEB" w:rsidRPr="00E71B6D" w:rsidRDefault="003C1FEB" w:rsidP="001D3667"><w:pPr><w:ind w:left="900" w:right="-136" w:firstLine="360"/><w:jc w:val="thaiDistribute"/><w:rPr><w:rFonts w:ascii="TH SarabunPSK" w:hAnsi="TH SarabunPSK" w:cs="TH SarabunPSK"/><w:b/><w:bCs/><w:sz w:val="30"/><w:szCs w:val="30"/></w:rPr></w:pPr></w:p><w:p w:rsidR="003C1FEB" w:rsidRPr="00E71B6D" w:rsidRDefault="003C1FEB" w:rsidP="001D3667"><w:pPr><w:ind w:left="900" w:right="-136" w:firstLine="360"/><w:jc w:val="thaiDistribute"/><w:rPr><w:rFonts w:ascii="TH SarabunPSK" w:hAnsi="TH SarabunPSK" w:cs="TH SarabunPSK"/><w:b/><w:bCs/><w:sz w:val="30"/><w:szCs w:val="30"/></w:rPr></w:pPr></w:p><w:p w:rsidR="007F0D90" w:rsidRPr="00E71B6D" w:rsidRDefault="001D3667" w:rsidP="007F0D90"><w:pPr><w:ind w:left="2880" w:firstLine="720"/><w:jc w:val="center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w:cs/></w:rPr><w:t xml:space="preserve"> </w:t></w:r><w:r w:rsidR="007F0D90" w:rsidRPr="00E71B6D"><w:rPr><w:rFonts w:ascii="TH SarabunPSK" w:hAnsi="TH SarabunPSK" w:cs="TH SarabunPSK"/><w:sz w:val="30"/><w:szCs w:val="30"/><w:cs/></w:rPr><w:t>ลงชื่อ</w:t></w:r><w:r w:rsidR="007F0D90" w:rsidRPr="00E71B6D"><w:rPr><w:rFonts w:ascii="TH SarabunPSK" w:hAnsi="TH SarabunPSK" w:cs="TH SarabunPSK"/><w:sz w:val="30"/><w:szCs w:val="30"/></w:rPr><w:t>...</w:t></w:r><w:r w:rsidR="00AE1117" w:rsidRPr="00E71B6D"><w:rPr><w:rFonts w:ascii="TH SarabunPSK" w:hAnsi="TH SarabunPSK" w:cs="TH SarabunPSK"/><w:sz w:val="30"/><w:szCs w:val="30"/></w:rPr><w:t>....................</w:t></w:r><w:r w:rsidR="007F0D90" w:rsidRPr="00E71B6D"><w:rPr><w:rFonts w:ascii="TH SarabunPSK" w:hAnsi="TH SarabunPSK" w:cs="TH SarabunPSK"/><w:sz w:val="30"/><w:szCs w:val="30"/></w:rPr><w:t>...............................................</w:t></w:r><w:bookmarkStart w:id="0" w:name="_GoBack"/><w:bookmarkEnd w:id="0"/></w:p><w:p w:rsidR="007F0D90" w:rsidRPr="00E71B6D" w:rsidRDefault="00AE1117" w:rsidP="007F0D90"><w:pPr><w:ind w:left="3600" w:firstLine="720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/w:rPr><w:t xml:space="preserve">                </w:t></w:r><w:r w:rsidR="007F0D90" w:rsidRPr="00E71B6D"><w:rPr><w:rFonts w:ascii="TH SarabunPSK" w:hAnsi="TH SarabunPSK" w:cs="TH SarabunPSK"/><w:sz w:val="30"/><w:szCs w:val="30"/></w:rPr><w:t>(ผศ.จรณ ่มะเสนา)</w:t></w:r></w:p><w:p w:rsidR="007F0D90" w:rsidRPr="00E71B6D" w:rsidRDefault="007F0D90" w:rsidP="007F0D90"><w:pPr><w:ind w:left="2880"/><w:jc w:val="center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w:cs/></w:rPr><w:t xml:space="preserve">       ประธานคณะกรรมการจริยธรรมการวิจัยในมนุษย์</w:t></w:r><w:r w:rsidRPr="00E71B6D"><w:rPr><w:rFonts w:ascii="TH SarabunPSK" w:hAnsi="TH SarabunPSK" w:cs="TH SarabunPSK"/><w:sz w:val="30"/><w:szCs w:val="30"/><w:cs/><w:lang w:val="th-TH"/></w:rPr><w:t xml:space="preserve">ประจำสาขาวิชา คณะที่ </w:t></w:r><w:r w:rsidR="00AE1117" w:rsidRPr="00E71B6D"><w:rPr><w:rFonts w:ascii="TH SarabunPSK" w:hAnsi="TH SarabunPSK" w:cs="TH SarabunPSK"/><w:sz w:val="30"/><w:szCs w:val="30"/></w:rPr><w:t xml:space="preserve">   </w:t></w:r><w:r w:rsidRPr="00E71B6D"><w:rPr><w:rFonts w:ascii="TH SarabunPSK" w:hAnsi="TH SarabunPSK" w:cs="TH SarabunPSK"/><w:sz w:val="30"/><w:szCs w:val="30"/><w:cs/><w:lang w:val="th-TH"/></w:rPr><w:t>1</w:t></w:r></w:p><w:p w:rsidR="00C30E90" w:rsidRPr="00E71B6D" w:rsidRDefault="00AE1117" w:rsidP="00AE1117"><w:pPr><w:ind w:left="2880" w:firstLine="720"/><w:rPr><w:rFonts w:ascii="TH SarabunPSK" w:hAnsi="TH SarabunPSK" w:cs="TH SarabunPSK"/><w:sz w:val="30"/><w:szCs w:val="30"/></w:rPr></w:pPr><w:r w:rsidRPr="00E71B6D"><w:rPr><w:rFonts w:ascii="TH SarabunPSK" w:hAnsi="TH SarabunPSK" w:cs="TH SarabunPSK"/><w:sz w:val="30"/><w:szCs w:val="30"/></w:rPr><w:t xml:space="preserve">                       </w:t></w:r><w:r w:rsidR="007F0D90" w:rsidRPr="00E71B6D"><w:rPr><w:rFonts w:ascii="TH SarabunPSK" w:hAnsi="TH SarabunPSK" w:cs="TH SarabunPSK"/><w:sz w:val="30"/><w:szCs w:val="30"/><w:cs/></w:rPr><w:t>มหาวิทยาลัยขอนแก่น</w:t></w:r></w:p><w:sectPr w:rsidR="00C30E90" w:rsidRPr="00E71B6D"><w:headerReference w:type="default" r:id="rId9"/><w:pgSz w:w="11906" w:h="16838"/><w:pgMar w:top="1440" w:right="1440" w:bottom="1440" w:left="1440" w:header="708" w:footer="708" w:gutter="0"/><w:cols w:space="708"/><w:docGrid w:linePitch="360"/></w:sectPr></w:body>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13C2" w:rsidRDefault="003413C2" w:rsidP="00262C0A">
      <w:r>
        <w:separator/>
      </w:r>
    </w:p>
  </w:endnote>
  <w:endnote w:type="continuationSeparator" w:id="0">
    <w:p w:rsidR="003413C2" w:rsidRDefault="003413C2" w:rsidP="00262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Times New Roman"/>
    <w:charset w:val="00"/>
    <w:family w:val="roman"/>
    <w:pitch w:val="variable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13C2" w:rsidRDefault="003413C2" w:rsidP="00262C0A">
      <w:r>
        <w:separator/>
      </w:r>
    </w:p>
  </w:footnote>
  <w:footnote w:type="continuationSeparator" w:id="0">
    <w:p w:rsidR="003413C2" w:rsidRDefault="003413C2" w:rsidP="00262C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2C0A" w:rsidRPr="00C213B0" w:rsidRDefault="00262C0A" w:rsidP="00262C0A">
    <w:pPr>
      <w:tabs>
        <w:tab w:val="right" w:pos="8364"/>
      </w:tabs>
      <w:autoSpaceDE w:val="0"/>
      <w:autoSpaceDN w:val="0"/>
      <w:adjustRightInd w:val="0"/>
      <w:ind w:right="-115"/>
      <w:jc w:val="right"/>
      <w:rPr>
        <w:rFonts w:ascii="TH SarabunPSK" w:eastAsia="BrowalliaNew,Bold" w:hAnsi="TH SarabunPSK" w:cs="TH SarabunPSK"/>
        <w:sz w:val="28"/>
      </w:rPr>
    </w:pPr>
    <w:r w:rsidRPr="00C213B0">
      <w:rPr>
        <w:rFonts w:ascii="TH SarabunPSK" w:eastAsia="BrowalliaNew,Bold" w:hAnsi="TH SarabunPSK" w:cs="TH SarabunPSK"/>
        <w:sz w:val="28"/>
      </w:rPr>
      <w:t>AF</w:t>
    </w:r>
    <w:r w:rsidRPr="00C213B0">
      <w:rPr>
        <w:rFonts w:ascii="TH SarabunPSK" w:eastAsia="BrowalliaNew,Bold" w:hAnsi="TH SarabunPSK" w:cs="TH SarabunPSK"/>
        <w:sz w:val="28"/>
        <w:cs/>
      </w:rPr>
      <w:t>/</w:t>
    </w:r>
    <w:r w:rsidRPr="00C213B0">
      <w:rPr>
        <w:rFonts w:ascii="TH SarabunPSK" w:eastAsia="BrowalliaNew,Bold" w:hAnsi="TH SarabunPSK" w:cs="TH SarabunPSK"/>
        <w:sz w:val="28"/>
      </w:rPr>
      <w:t>06</w:t>
    </w:r>
    <w:r w:rsidRPr="00C213B0">
      <w:rPr>
        <w:rFonts w:ascii="TH SarabunPSK" w:eastAsia="BrowalliaNew,Bold" w:hAnsi="TH SarabunPSK" w:cs="TH SarabunPSK"/>
        <w:sz w:val="28"/>
        <w:cs/>
      </w:rPr>
      <w:t>-</w:t>
    </w:r>
    <w:r w:rsidRPr="00C213B0">
      <w:rPr>
        <w:rFonts w:ascii="TH SarabunPSK" w:eastAsia="BrowalliaNew,Bold" w:hAnsi="TH SarabunPSK" w:cs="TH SarabunPSK"/>
        <w:sz w:val="28"/>
      </w:rPr>
      <w:t>05</w:t>
    </w:r>
    <w:r w:rsidRPr="00C213B0">
      <w:rPr>
        <w:rFonts w:ascii="TH SarabunPSK" w:eastAsia="BrowalliaNew,Bold" w:hAnsi="TH SarabunPSK" w:cs="TH SarabunPSK"/>
        <w:sz w:val="28"/>
        <w:cs/>
      </w:rPr>
      <w:t>/</w:t>
    </w:r>
    <w:r>
      <w:rPr>
        <w:rFonts w:ascii="TH SarabunPSK" w:eastAsia="BrowalliaNew,Bold" w:hAnsi="TH SarabunPSK" w:cs="TH SarabunPSK"/>
        <w:sz w:val="28"/>
      </w:rPr>
      <w:t>03</w:t>
    </w:r>
    <w:r>
      <w:rPr>
        <w:rFonts w:ascii="TH SarabunPSK" w:eastAsia="BrowalliaNew,Bold" w:hAnsi="TH SarabunPSK" w:cs="TH SarabunPSK"/>
        <w:sz w:val="28"/>
        <w:cs/>
      </w:rPr>
      <w:t>.</w:t>
    </w:r>
    <w:r>
      <w:rPr>
        <w:rFonts w:ascii="TH SarabunPSK" w:eastAsia="BrowalliaNew,Bold" w:hAnsi="TH SarabunPSK" w:cs="TH SarabunPSK"/>
        <w:sz w:val="28"/>
      </w:rPr>
      <w:t>5</w:t>
    </w:r>
  </w:p>
  <w:p w:rsidR="00262C0A" w:rsidRDefault="00262C0A">
    <w:pPr>
      <w:pStyle w:val="Header"/>
    </w:pPr>
  </w:p>
  <w:p w:rsidR="00262C0A" w:rsidRDefault="00262C0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1159CA"/>
    <w:multiLevelType w:val="hybridMultilevel"/>
    <w:tmpl w:val="23F0054E"/>
    <w:lvl w:ilvl="0" w:tplc="C266673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934"/>
    <w:rsid w:val="00046C0A"/>
    <w:rsid w:val="001D3667"/>
    <w:rsid w:val="00262C0A"/>
    <w:rsid w:val="003413C2"/>
    <w:rsid w:val="003725D1"/>
    <w:rsid w:val="003C1FEB"/>
    <w:rsid w:val="00401D7D"/>
    <w:rsid w:val="00750E25"/>
    <w:rsid w:val="007F0D90"/>
    <w:rsid w:val="00AE1117"/>
    <w:rsid w:val="00AE48FD"/>
    <w:rsid w:val="00C30E90"/>
    <w:rsid w:val="00D9171D"/>
    <w:rsid w:val="00DC0934"/>
    <w:rsid w:val="00E71B6D"/>
    <w:rsid w:val="00F8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667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D9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D90"/>
    <w:rPr>
      <w:rFonts w:ascii="Tahoma" w:eastAsia="Times New Roman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667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D9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D90"/>
    <w:rPr>
      <w:rFonts w:ascii="Tahoma" w:eastAsia="Times New Roman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supalux atsawamakin</cp:lastModifiedBy>
  <cp:revision>10</cp:revision>
  <dcterms:created xsi:type="dcterms:W3CDTF">2018-02-28T07:10:00Z</dcterms:created>
  <dcterms:modified xsi:type="dcterms:W3CDTF">2019-03-20T09:30:00Z</dcterms:modified>
</cp:coreProperties>
</file>