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 w:rsidR="00262C0A" w:rsidRPr="00E71B6D" w:rsidRDefault="00262C0A" w:rsidP="00262C0A"><w:pPr><w:rPr><w:rFonts w:ascii="TH SarabunPSK" w:hAnsi="TH SarabunPSK" w:cs="TH SarabunPSK"/><w:b/><w:bCs/><w:sz w:val="48"/><w:szCs w:val="48"/></w:rPr></w:pPr><w:r w:rsidRPr="00284546"><w:rPr><w:noProof/></w:rPr><w:drawing><wp:inline distT="0" distB="0" distL="0" distR="0" wp14:anchorId="00C7F129" wp14:editId="117B5244"><wp:extent cx="514350" cy="904875"/><wp:effectExtent l="0" t="0" r="0" b="9525"/><wp:docPr id="1" name="Picture 1" descr="logo_bi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6" descr="logo_big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514350" cy="904875"/></a:xfrm><a:prstGeom prst="rect"><a:avLst/></a:prstGeom><a:noFill/><a:ln><a:noFill/></a:ln></pic:spPr></pic:pic></a:graphicData></a:graphic></wp:inline></w:drawing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 w:rsidRPr="00E71B6D"><w:rPr><w:rFonts w:ascii="TH SarabunPSK" w:hAnsi="TH SarabunPSK" w:cs="TH SarabunPSK"/><w:b/><w:bCs/><w:sz w:val="48"/><w:szCs w:val="48"/><w:cs/></w:rPr><w:t>บันทึกข้อความ</w:t></w:r></w:p><w:p w:rsidR="00262C0A" w:rsidRPr="00E71B6D" w:rsidRDefault="00262C0A" w:rsidP="00262C0A"><w:pPr><w:rPr><w:rFonts w:ascii="TH SarabunPSK" w:hAnsi="TH SarabunPSK" w:cs="TH SarabunPSK"/><w:b/><w:bCs/><w:sz w:val="30"/><w:szCs w:val="30"/><w:cs/></w:rPr></w:pPr><w:r w:rsidRPr="00E71B6D"><w:rPr><w:rFonts w:ascii="TH SarabunPSK" w:hAnsi="TH SarabunPSK" w:cs="TH SarabunPSK"/><w:b/><w:bCs/><w:noProof/><w:sz w:val="30"/><w:szCs w:val="30"/></w:rPr><mc:AlternateContent><mc:Choice Requires="wps"><w:drawing><wp:anchor distT="4294967295" distB="4294967295" distL="114300" distR="114300" simplePos="0" relativeHeight="251659264" behindDoc="0" locked="0" layoutInCell="1" allowOverlap="1" wp14:anchorId="14E43414" wp14:editId="11AE9924"><wp:simplePos x="0" y="0"/><wp:positionH relativeFrom="column"><wp:posOffset>482600</wp:posOffset></wp:positionH><wp:positionV relativeFrom="paragraph"><wp:posOffset>202564</wp:posOffset></wp:positionV><wp:extent cx="5622290" cy="0"/><wp:effectExtent l="0" t="0" r="16510" b="19050"/><wp:wrapNone/><wp:docPr id="15" name="Straight Arrow Connector 1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 noChangeShapeType="1"/></wps:cNvCnPr><wps:spPr bwMode="auto"><a:xfrm><a:off x="0" y="0"/><a:ext cx="5622290" cy="0"/></a:xfrm><a:prstGeom prst="straightConnector1"><a:avLst/></a:prstGeom><a:noFill/><a:ln w="9525" cap="rnd"><a:solidFill><a:srgbClr val="000000"/></a:solidFill><a:prstDash val="sysDot"/><a:round/><a:headEnd/><a:tailEnd/></a:ln><a:extLst><a:ext uri="{909E8E84-426E-40DD-AFC4-6F175D3DCCD1}"><a14:hiddenFill xmlns:a14="http://schemas.microsoft.com/office/drawing/2010/main"><a:noFill/></a14:hiddenFill></a:ext></a:extLst></wps:spPr><wps:bodyPr/></wps:wsp></a:graphicData></a:graphic><wp14:sizeRelH relativeFrom="page"><wp14:pctWidth>0</wp14:pctWidth></wp14:sizeRelH><wp14:sizeRelV relativeFrom="page"><wp14:pctHeight>0</wp14:pctHeight></wp14:sizeRelV></wp:anchor></w:drawing></mc:Choice><mc:Fallback xmlns:cx="http://schemas.microsoft.com/office/drawing/2014/chartex" xmlns:w15="http://schemas.microsoft.com/office/word/2012/wordml" xmlns:w16se="http://schemas.microsoft.com/office/word/2015/wordml/symex"><w:pict><v:shapetype w14:anchorId="7D01F523" id="_x0000_t32" coordsize="21600,21600" o:spt="32" o:oned="t" path="m,l21600,21600e" filled="f"><v:path arrowok="t" fillok="f" o:connecttype="none"/><o:lock v:ext="edit" shapetype="t"/></v:shapetype><v:shape id="Straight Arrow Connector 15" o:spid="_x0000_s1026" type="#_x0000_t32" style="position:absolute;margin-left:38pt;margin-top:15.95pt;width:442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"><v:stroke dashstyle="1 1" endcap="round"/></v:shape></w:pict></mc:Fallback></mc:AlternateContent></w:r><w:r w:rsidRPr="00E71B6D"><w:rPr><w:rFonts w:ascii="TH SarabunPSK" w:hAnsi="TH SarabunPSK" w:cs="TH SarabunPSK"/><w:b/><w:bCs/><w:sz w:val="30"/><w:szCs w:val="30"/><w:cs/></w:rPr><w:t>ส่วนงาน</w:t></w:r><w:r w:rsidRPr="00E71B6D"><w:rPr><w:rFonts w:ascii="TH SarabunPSK" w:hAnsi="TH SarabunPSK" w:cs="TH SarabunPSK"/><w:b/><w:bCs/><w:sz w:val="30"/><w:szCs w:val="30"/><w:cs/></w:rPr><w:tab/><w:t xml:space="preserve">     </w:t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w:cs/></w:rPr><w:t>โทร.</w:t></w:r></w:p><w:p w:rsidR="00262C0A" w:rsidRPr="00E71B6D" w:rsidRDefault="00262C0A" w:rsidP="001D3667"><w:pPr><w:jc w:val="both"/><w:rPr><w:rFonts w:ascii="TH SarabunPSK" w:hAnsi="TH SarabunPSK" w:cs="TH SarabunPSK"/><w:b/><w:bCs/><w:sz w:val="30"/><w:szCs w:val="30"/></w:rPr></w:pPr><w:r w:rsidRPr="00E71B6D"><w:rPr><w:rFonts w:ascii="TH SarabunPSK" w:hAnsi="TH SarabunPSK" w:cs="TH SarabunPSK"/><w:b/><w:bCs/><w:sz w:val="30"/><w:szCs w:val="30"/><w:cs/></w:rPr><w:t>ที่ มข 0201.2.3 /</w:t></w:r><w:r w:rsidRPr="00E71B6D"><w:rPr><w:rFonts w:ascii="TH SarabunPSK" w:hAnsi="TH SarabunPSK" w:cs="TH SarabunPSK"/><w:b/><w:bCs/><w:sz w:val="30"/><w:szCs w:val="30"/><w:cs/></w:rPr><w:tab/></w:r><w:r w:rsidRPr="00E71B6D"><w:rPr><w:rFonts w:ascii="TH SarabunPSK" w:hAnsi="TH SarabunPSK" w:cs="TH SarabunPSK"/><w:b/><w:bCs/><w:sz w:val="30"/><w:szCs w:val="30"/><w:cs/></w:rPr><w:tab/></w:r><w:r w:rsidRPr="00E71B6D"><w:rPr><w:rFonts w:ascii="TH SarabunPSK" w:hAnsi="TH SarabunPSK" w:cs="TH SarabunPSK"/><w:b/><w:bCs/><w:sz w:val="30"/><w:szCs w:val="30"/><w:cs/></w:rPr><w:tab/></w:r><w:r w:rsidRPr="00E71B6D"><w:rPr><w:rFonts w:ascii="TH SarabunPSK" w:hAnsi="TH SarabunPSK" w:cs="TH SarabunPSK"/><w:b/><w:bCs/><w:sz w:val="30"/><w:szCs w:val="30"/><w:cs/></w:rPr><w:tab/><w:t>วันที่</w:t></w:r><w:r w:rsidR="00401D7D" w:rsidRPr="00E71B6D"><w:rPr><w:rFonts w:ascii="TH SarabunPSK" w:hAnsi="TH SarabunPSK" w:cs="TH SarabunPSK"/><w:b/><w:bCs/><w:sz w:val="30"/><w:szCs w:val="30"/></w:rPr><w:t xml:space="preserve">  </w:t></w:r><w:r w:rsidR="00401D7D" w:rsidRPr="00E71B6D"><w:rPr><w:rFonts w:ascii="TH SarabunPSK" w:hAnsi="TH SarabunPSK" w:cs="TH SarabunPSK"/><w:sz w:val="30"/><w:szCs w:val="30"/></w:rPr><w:t>01 กรกฎาคม 2562</w:t></w:r></w:p><w:p w:rsidR="001D3667" w:rsidRPr="00E71B6D" w:rsidRDefault="001D3667" w:rsidP="001D3667"><w:pPr><w:jc w:val="both"/><w:rPr><w:rFonts w:ascii="TH SarabunPSK" w:hAnsi="TH SarabunPSK" w:cs="TH SarabunPSK"/><w:sz w:val="30"/><w:szCs w:val="30"/></w:rPr></w:pPr><w:r w:rsidRPr="00E71B6D"><w:rPr><w:rFonts w:ascii="TH SarabunPSK" w:hAnsi="TH SarabunPSK" w:cs="TH SarabunPSK"/><w:b/><w:bCs/><w:sz w:val="30"/><w:szCs w:val="30"/><w:cs/></w:rPr><w:t>เรื่อง</w:t></w:r><w:r w:rsidRPr="00E71B6D"><w:rPr><w:rFonts w:ascii="TH SarabunPSK" w:hAnsi="TH SarabunPSK" w:cs="TH SarabunPSK"/><w:sz w:val="30"/><w:szCs w:val="30"/><w:cs/></w:rPr><w:t xml:space="preserve">   ผลการประเมินด้านจริยธรรมการวิจัยในมนุษย์ภายหลังการประชุมครั้งที่ </w:t></w:r><w:r w:rsidR="00401D7D" w:rsidRPr="00E71B6D"><w:rPr><w:rFonts w:ascii="TH SarabunPSK" w:hAnsi="TH SarabunPSK" w:cs="TH SarabunPSK"/><w:sz w:val="30"/><w:szCs w:val="30"/></w:rPr><w:t>5/2562</w:t></w:r></w:p><w:p w:rsidR="00750E25" w:rsidRPr="00E71B6D" w:rsidRDefault="00750E25" w:rsidP="00750E25"><w:pPr><w:tabs><w:tab w:val="left" w:pos="1560"/></w:tabs><w:ind w:right="-154"/><w:jc w:val="both"/><w:rPr><w:rFonts w:ascii="TH SarabunPSK" w:hAnsi="TH SarabunPSK" w:cs="TH SarabunPSK"/><w:sz w:val="30"/><w:szCs w:val="30"/></w:rPr></w:pPr><w:r w:rsidRPr="00E71B6D"><w:rPr><w:rFonts w:ascii="TH SarabunPSK" w:hAnsi="TH SarabunPSK" w:cs="TH SarabunPSK"/><w:b/><w:bCs/><w:sz w:val="30"/><w:szCs w:val="30"/><w:cs/></w:rPr><w:t>เรียน</w:t></w:r><w:r w:rsidRPr="00E71B6D"><w:rPr><w:rFonts w:ascii="TH SarabunPSK" w:hAnsi="TH SarabunPSK" w:cs="TH SarabunPSK"/><w:sz w:val="30"/><w:szCs w:val="30"/><w:cs/></w:rPr><w:t xml:space="preserve">    </w:t></w:r><w:r w:rsidR="007F0D90" w:rsidRPr="00E71B6D"><w:rPr><w:rFonts w:ascii="TH SarabunPSK" w:hAnsi="TH SarabunPSK" w:cs="TH SarabunPSK"/><w:sz w:val="30"/><w:szCs w:val="30"/></w:rPr><w:t>น.ส.กรกัน ใจดี (</w:t></w:r><w:r w:rsidR="007F0D90" w:rsidRPr="00E71B6D"><w:rPr><w:rFonts w:ascii="TH SarabunPSK" w:hAnsi="TH SarabunPSK" w:cs="TH SarabunPSK"/><w:color w:val="000000"/><w:sz w:val="30"/><w:szCs w:val="30"/></w:rPr><w:t>คณะเทคนิคการแพทย์</w:t></w:r><w:r w:rsidR="007F0D90" w:rsidRPr="00E71B6D"><w:rPr><w:rFonts w:ascii="TH SarabunPSK" w:hAnsi="TH SarabunPSK" w:cs="TH SarabunPSK"/><w:sz w:val="30"/><w:szCs w:val="30"/></w:rPr><w:t>)</w:t></w:r><w:r w:rsidR="007F0D90" w:rsidRPr="00E71B6D"><w:rPr><w:rFonts w:ascii="TH SarabunPSK" w:hAnsi="TH SarabunPSK" w:cs="TH SarabunPSK"/><w:sz w:val="30"/><w:szCs w:val="30"/></w:rPr><w:tab/></w:r><w:r w:rsidRPr="00E71B6D"><w:rPr><w:rFonts w:ascii="TH SarabunPSK" w:hAnsi="TH SarabunPSK" w:cs="TH SarabunPSK"/><w:sz w:val="30"/><w:szCs w:val="30"/></w:rPr><w:tab/></w:r></w:p><w:p w:rsidR="001D3667" w:rsidRPr="00E71B6D" w:rsidRDefault="001D3667" w:rsidP="001D3667"><w:pPr><w:ind w:right="-154"/><w:jc w:val="both"/><w:rPr><w:rFonts w:ascii="TH SarabunPSK" w:hAnsi="TH SarabunPSK" w:cs="TH SarabunPSK"/><w:sz w:val="30"/><w:szCs w:val="30"/></w:rPr></w:pPr></w:p><w:p w:rsidR="007F0D90" w:rsidRPr="00E71B6D" w:rsidRDefault="007F0D90" w:rsidP="007F0D90"><w:pPr><w:ind w:firstLine="720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ตามที่ท่านเสนอโครงการวิจัยเพื่อขอรับการพิจารณาด้านจริยธรรมการวิจัยในมนุษย์  เรื่อง </w:t></w:r><w:r w:rsidRPr="00E71B6D"><w:rPr><w:rFonts w:ascii="TH SarabunPSK" w:hAnsi="TH SarabunPSK" w:cs="TH SarabunPSK"/><w:sz w:val="30"/><w:szCs w:val="30"/></w:rPr><w:t>“ทดสอบคลินิก (Clinical Test)” (</w:t></w:r><w:r w:rsidRPr="00E71B6D"><w:rPr><w:rFonts w:ascii="TH SarabunPSK" w:hAnsi="TH SarabunPSK" w:cs="TH SarabunPSK"/><w:sz w:val="30"/><w:szCs w:val="30"/><w:cs/></w:rPr><w:t xml:space="preserve">เลขที่โครงการ </w:t></w:r><w:r w:rsidRPr="00E71B6D"><w:rPr><w:rFonts w:ascii="TH SarabunPSK" w:hAnsi="TH SarabunPSK" w:cs="TH SarabunPSK"/><w:color w:val="000000"/><w:sz w:val="30"/><w:szCs w:val="30"/></w:rPr><w:t>HE621006</w:t></w:r><w:r w:rsidRPr="00E71B6D"><w:rPr><w:rFonts w:ascii="TH SarabunPSK" w:hAnsi="TH SarabunPSK" w:cs="TH SarabunPSK"/><w:sz w:val="30"/><w:szCs w:val="30"/></w:rPr><w:t xml:space="preserve">) </w:t></w:r><w:r w:rsidRPr="00E71B6D"><w:rPr><w:rFonts w:ascii="TH SarabunPSK" w:hAnsi="TH SarabunPSK" w:cs="TH SarabunPSK"/><w:sz w:val="30"/><w:szCs w:val="30"/><w:cs/></w:rPr><w:t xml:space="preserve">ครั้งที่ </w:t></w:r><w:r w:rsidRPr="00E71B6D"><w:rPr><w:rFonts w:ascii="TH SarabunPSK" w:hAnsi="TH SarabunPSK" w:cs="TH SarabunPSK"/><w:sz w:val="30"/><w:szCs w:val="30"/></w:rPr><w:t xml:space="preserve">5/2562 </w:t></w:r><w:r w:rsidRPr="00E71B6D"><w:rPr><w:rFonts w:ascii="TH SarabunPSK" w:hAnsi="TH SarabunPSK" w:cs="TH SarabunPSK"/><w:sz w:val="30"/><w:szCs w:val="30"/><w:cs/></w:rPr><w:t xml:space="preserve">วันที่ </w:t></w:r><w:r w:rsidRPr="00E71B6D"><w:rPr><w:rFonts w:ascii="TH SarabunPSK" w:hAnsi="TH SarabunPSK" w:cs="TH SarabunPSK"/><w:sz w:val="30"/><w:szCs w:val="30"/></w:rPr><w:t xml:space="preserve">27 มิถุนายน 2562 </w:t></w:r><w:r w:rsidRPr="00E71B6D"><w:rPr><w:rFonts w:ascii="TH SarabunPSK" w:hAnsi="TH SarabunPSK" w:cs="TH SarabunPSK"/><w:sz w:val="30"/><w:szCs w:val="30"/><w:cs/></w:rPr><w:t xml:space="preserve">วาระ </w:t></w:r><w:r w:rsidRPr="00E71B6D"><w:rPr><w:rFonts w:ascii="TH SarabunPSK" w:hAnsi="TH SarabunPSK" w:cs="TH SarabunPSK"/><w:sz w:val="30"/><w:szCs w:val="30"/></w:rPr><w:t>4.6.01</w:t></w:r><w:r w:rsidRPr="00E71B6D"><w:rPr><w:rFonts w:ascii="TH SarabunPSK" w:hAnsi="TH SarabunPSK" w:cs="TH SarabunPSK"/><w:color w:val="000000"/><w:sz w:val="30"/><w:szCs w:val="30"/><w:cs/></w:rPr><w:t xml:space="preserve"> มีมติ</w:t></w:r><w:r w:rsidRPr="00E71B6D"><w:rPr><w:rFonts w:ascii="TH SarabunPSK" w:hAnsi="TH SarabunPSK" w:cs="TH SarabunPSK"/><w:b/><w:bCs/><w:color w:val="000000"/><w:sz w:val="30"/><w:szCs w:val="30"/></w:rPr><w:t>“</w:t></w:r><w:r w:rsidRPr="00E71B6D"><w:rPr><w:rFonts w:ascii="TH SarabunPSK" w:hAnsi="TH SarabunPSK" w:cs="TH SarabunPSK"/><w:b/><w:bCs/><w:color w:val="000000"/><w:sz w:val="30"/><w:szCs w:val="30"/><w:cs/></w:rPr><w:t>รับรองหลังจากผู้วิจัยได้แก้ไข</w:t></w:r><w:r w:rsidRPr="00E71B6D"><w:rPr><w:rFonts w:ascii="TH SarabunPSK" w:hAnsi="TH SarabunPSK" w:cs="TH SarabunPSK"/><w:b/><w:bCs/><w:color w:val="000000"/><w:sz w:val="30"/><w:szCs w:val="30"/></w:rPr><w:t xml:space="preserve">” </w:t></w:r><w:r w:rsidRPr="00E71B6D"><w:rPr><w:rFonts w:ascii="TH SarabunPSK" w:hAnsi="TH SarabunPSK" w:cs="TH SarabunPSK"/><w:color w:val="000000"/><w:sz w:val="30"/><w:szCs w:val="30"/><w:cs/></w:rPr><w:t>ในประเด็นดังต่อไปนี้</w:t></w:r></w:p><w:p w:rsidR="007F0D90" w:rsidRPr="00E71B6D" w:rsidRDefault="007F0D90" w:rsidP="007F0D90"><w:pPr><w:ind w:right="-138" w:firstLine="993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/w:rPr><w:t><w:p><w:r><w:t xml:space='preserve'></w:t></w:r><w:r><w:rPr><w:b/></w:rPr><w:t xml:space='preserve'>คณะกรรมการพิจารณาในประเด็นดังนี้  </w:t></w:r><w:r><w:rPr></w:rPr><w:t xml:space='preserve'></w:t></w:r></w:p><w:p><w:r><w:t xml:space='preserve'></w:t></w:r><w:r><w:rPr><w:b/></w:rPr><w:t xml:space='preserve'>1.ระเบียบวิธีวิจัย</w:t></w:r><w:r><w:rPr></w:rPr><w:t xml:space='preserve'></w:t></w:r></w:p><w:p><w:r><w:t xml:space='preserve'></w:t></w:r></w:p><w:p><w:pPr><w:pStyle w:val='ListParagraph'/><w:numPr><w:ilvl w:val='0'/><w:numId w:val='1'/></w:numPr><w:rPr></w:rPr></w:pPr><w:r><w:rPr></w:rPr><w:t xml:space='preserve'>วิธีการสุ่มตัวอย่างเข้ากลุ่มทดลองและควบคุม เนื่องจากการทดลองเป็นกิจกรรมกลุ่ม เหตุใดจึงใช้วิธีสุ่มแบบ Block of four ขอให้ชี้แจง</w:t></w:r></w:p><w:p><w:pPr><w:pStyle w:val='ListParagraph'/><w:numPr><w:ilvl w:val='0'/><w:numId w:val='1'/></w:numPr><w:rPr></w:rPr></w:pPr><w:r><w:rPr></w:rPr><w:t xml:space='preserve'>ขอให้ออกแบบการวิจัยโดยใช้แนวทางของ Consort diagram สำหรับการออกแบบ RCT</w:t></w:r></w:p><w:p><w:pPr><w:pStyle w:val='ListParagraph'/><w:numPr><w:ilvl w:val='0'/><w:numId w:val='1'/></w:numPr><w:rPr></w:rPr></w:pPr><w:r><w:rPr></w:rPr><w:t xml:space='preserve'>ขอให้เพิ่มรายละเอียดเกี่ยวกับการให้ intervention ว่าใครเป็นผู้สอนการออกกำลังกายและมี คุณสมบัติอย่างไรจึงจะสามารถสอนอาสาสมัครได้</w:t></w:r></w:p><w:p><w:pPr><w:pStyle w:val='ListParagraph'/><w:numPr><w:ilvl w:val='0'/><w:numId w:val='1'/></w:numPr><w:rPr></w:rPr></w:pPr><w:r><w:rPr></w:rPr><w:t xml:space='preserve'>เนื่องจากขั้นตอนการคัดกรองมีการใช้ข้อมูลประวัติการเจ็บป่วยและคัดกรองด้วยเครื่องมือหลากหลายชนิดซึ่งไม่ใช่กิจกรรมปกติในชีวิตประจำวันของอาสาสมัคร ดังนั้นกระบวนการขอความยินยอมต้องเริ่มตั้งแต่ก่อนเข้ารับการคัดกรอง ขอให้แก้ไข</w:t></w:r></w:p><w:p><w:pPr><w:pStyle w:val='ListParagraph'/><w:numPr><w:ilvl w:val='0'/><w:numId w:val='1'/></w:numPr><w:rPr></w:rPr></w:pPr><w:r><w:rPr></w:rPr><w:t xml:space='preserve'>ขอให้ระบุสถานที่ขอความยินยอมอาสาสมัครให้ชัดเจนว่าดำเนินการที่ใด ที่เป็นบ้านของอาสาสมัคร หรือที่ รพ.สต.</w:t></w:r></w:p><w:p><w:pPr><w:pStyle w:val='ListParagraph'/><w:numPr><w:ilvl w:val='0'/><w:numId w:val='1'/></w:numPr><w:rPr></w:rPr></w:pPr><w:r><w:rPr></w:rPr><w:t xml:space='preserve'>ขอให้ผู้วิจัยเตรียมมาตรการป้องกัน contamination เนื่องจากกลุ่มตัวอย่างอยู่ในชุมชนเดียวกัน ดังนั้นจึงมีโอกาสที่กลุ่มที่ได้ intervention จะสามารถพูดคุยกับกลุ่ม control เกี่ยวกับโปรแกรมออกกำลังกายที่ได้รับ ซึ่งจะมีผลต่อการวิเคราะห์และสรุปผล</w:t></w:r></w:p><w:p><w:pPr><w:pStyle w:val='ListParagraph'/><w:numPr><w:ilvl w:val='0'/><w:numId w:val='1'/></w:numPr><w:rPr></w:rPr></w:pPr><w:r><w:rPr></w:rPr><w:t xml:space='preserve'>คุณสมบัติของนักวิจัย (Investigator’s qualification) ประวัติการผ่านการอบรม GCP (Good Clinical Practice) ตามประกาศมหาวิทยาลัยขอนแก่นฉบับที่ 457/2559 เรื่อง หลักเกณฑ์และวิธีการอบรมจริยธรรมการวิจัยในมนุษย์ ข้อ (4) “หากจะทำการวิจัยที่เกี่ยวข้องกับการทดลองด้านคลินิก (Clinical trials) จะต้องผ่านการอบรมการปฏิบัติการวิจัยทางคลินิกที่ดี” ขอให้ส่งหลักฐานการอบรมการปฏิบัติการวิจัยทางคลินิกที่ดี (ICH GCP) ของผู้วิจัยและผู้ร่วมวิจัย คือ น.ส.ณีรนุช วรไธสง ผศ.ดร.ปิยธิดา คูหิรัญญรัตน์ รศ.ดร.น้อมจิตต์ นวลเนตร์ (ที่ส่งมาไม่ใช่หัวข้อ GCP) ทั้งนี้ผู้วิจัยสามารถเข้าอบรมออนไลน์ ได้ทาง https://www.citiprogram.org/  โดยเลือกหัวข้ออบรม GCP และศึกษาคู่มือการเข้าอบรมทางเว็บไซต์สำนักงานฯ http://eckku.kku.ac.th/</w:t></w:r></w:p><w:p><w:r><w:t xml:space='preserve'> </w:t></w:r></w:p><w:p><w:r><w:t xml:space='preserve'></w:t></w:r><w:r><w:rPr><w:b/></w:rPr><w:t xml:space='preserve'>2.ความเสี่ยงและประโยชน์  สมเหตุ-สมผล</w:t></w:r><w:r><w:rPr></w:rPr><w:t xml:space='preserve'></w:t></w:r></w:p><w:p><w:r><w:t xml:space='preserve'> </w:t></w:r></w:p><w:p><w:r><w:t xml:space='preserve'></w:t></w:r><w:r><w:rPr><w:b/></w:rPr><w:t xml:space='preserve'>3.การขอความยินยอม</w:t></w:r><w:r><w:rPr></w:rPr><w:t xml:space='preserve'></w:t></w:r></w:p><w:p><w:r><w:t xml:space='preserve'></w:t></w:r></w:p><w:p><w:pPr><w:pStyle w:val='ListParagraph'/><w:numPr><w:ilvl w:val='0'/><w:numId w:val='2'/></w:numPr><w:rPr></w:rPr></w:pPr><w:r><w:rPr></w:rPr><w:t xml:space='preserve'>แบบคำชี้แจงอาสาสมัครขอให้ผู้วิจัยอธิบายหรือให้คำนิยามง่ายๆ คำว่า โปรแกรมความรอบรู้การป้องกันความเสี่ยงของการหกล้ม ว่าประกอบด้วยกิจกรรมใดบ้าง เพื่อให้เกิดความเข้าใจอย่างชัดเจนต่ออาสาสมัครผู้สูงอายุ</w:t></w:r></w:p><w:p><w:pPr><w:pStyle w:val='ListParagraph'/><w:numPr><w:ilvl w:val='0'/><w:numId w:val='2'/></w:numPr><w:rPr></w:rPr></w:pPr><w:r><w:rPr></w:rPr><w:t xml:space='preserve'>ขอให้แก้ไขโดยให้ระบุแยกหัวข้อให้ชัดเจนว่าหากอาสาสมัครอาจจะถูกสุ่มกลุ่มทดลองจะได้รับการปฏิบัติอย่างไร และถ้าอยู่ในกลุ่มควบคุมจะได้รับการปฏิบัติอย่างไร เพราะที่ระบุมา ขั้นตอนการปฏิบัติตัวยังไม่ชัดเจนอาจทำให้อาสาสมัครสับสนได้</w:t></w:r></w:p><w:p><w:pPr><w:pStyle w:val='ListParagraph'/><w:numPr><w:ilvl w:val='0'/><w:numId w:val='2'/></w:numPr><w:rPr></w:rPr></w:pPr><w:r><w:rPr></w:rPr><w:t xml:space='preserve'>ขอให้ระบุว่าในการสอนการออกกำลังกาย ใครเป็นผู้สอน</w:t></w:r></w:p><w:p><w:pPr><w:pStyle w:val='ListParagraph'/><w:numPr><w:ilvl w:val='0'/><w:numId w:val='2'/></w:numPr><w:rPr></w:rPr></w:pPr><w:r><w:rPr></w:rPr><w:t xml:space='preserve'>ขอให้ระบุหัวข้อคร่าวๆ ว่าในแบบสอบถาม ผู้วิจัยจะถามเกี่ยวกับเรื่องอะไรบ้าง เพื่อประกอบการตัดสินใจของอาสาสมัครในการเข้าร่วมงานวิจัย</w:t></w:r></w:p><w:p><w:pPr><w:pStyle w:val='ListParagraph'/><w:numPr><w:ilvl w:val='0'/><w:numId w:val='2'/></w:numPr><w:rPr></w:rPr></w:pPr><w:r><w:rPr></w:rPr><w:t xml:space='preserve'>ขอให้ระบุแยกระยะเวลาที่ทำแบบสอบถามและการทดสอบสมรรถภาพทางกายให้ชัดเจน ตามที่ได้ทดลองใช้จริง เนื่องจากการศึกษานี้มีการทำแบบทดสอบจำนวนมาก ระยะเวลาในการเข้าร่วมกิจกรรมแต่ละครั้งอาจจะนานกว่า 25-30 นาที ตามที่ได้กำหนดไว้</w:t></w:r></w:p><w:p><w:pPr><w:pStyle w:val='ListParagraph'/><w:numPr><w:ilvl w:val='0'/><w:numId w:val='2'/></w:numPr><w:rPr></w:rPr></w:pPr><w:r><w:rPr></w:rPr><w:t xml:space='preserve'>ขอให้ระบุรายละเอียดในการออกกำลังกาย เรื่องความถี่ ช่วงเวลาที่ออกกำลังกาย และระยะเวลาในการออกกำลังกาย “การออกกำลังกายรำมวยโบราณประยุกต์สกลนคร” สำหรับกลุ่มทดลอง รวมทั้งจะมีผู้นำออกกำลังกายหรือไม่ หรืออาสาสมัครสามารถออกกำลังกายได้ด้วยตนเองที่บ้าน ใครจะเป็นผู้ดูแลขณะอาสาสมัครออกกำลังกายที่บ้าน</w:t></w:r></w:p><w:p><w:pPr><w:pStyle w:val='ListParagraph'/><w:numPr><w:ilvl w:val='0'/><w:numId w:val='2'/></w:numPr><w:rPr></w:rPr></w:pPr><w:r><w:rPr></w:rPr><w:t xml:space='preserve'>ประโยชน์ที่อาสาสมัครที่จะได้รับ ขอให้แก้ไขว่าอาสาสมัคร</w:t></w:r><w:r><w:rPr><w:u w:val='single'/></w:rPr><w:t xml:space='preserve'>อาจ</w:t></w:r><w:r><w:rPr></w:rPr><w:t xml:space='preserve'>ได้รับประโยชน์จากการเข้าโครงการวิจัยหากอยู่ในกลุ่มทดลอง และอาจไม่ได้รับประโยชน์หากอยู่ในกลุ่มควบคุม เนื่องจากจะได้รับการปฏิบัติไม่เหมือนกัน</w:t></w:r></w:p><w:p><w:pPr><w:pStyle w:val='ListParagraph'/><w:numPr><w:ilvl w:val='0'/><w:numId w:val='2'/></w:numPr><w:rPr></w:rPr></w:pPr><w:r><w:rPr></w:rPr><w:t xml:space='preserve'>ขอให้ระบุเกี่ยวกับค่าใช้จ่ายในการรักษากรณีเกิดภาวะแทรกซ้อนจากการเข้าร่วมโครงการวิจัย</w:t></w:r></w:p><w:p><w:pPr><w:pStyle w:val='ListParagraph'/><w:numPr><w:ilvl w:val='0'/><w:numId w:val='2'/></w:numPr><w:rPr></w:rPr></w:pPr><w:r><w:rPr></w:rPr><w:t xml:space='preserve'>ขอให้แก้ไขชื่อศูนย์ เป็น “ศูนย์จริยธรรมการวิจัยในมนุษย์ มหาวิทยาลัยขอนแก่น”</w:t></w:r></w:p><w:p><w:r><w:t xml:space='preserve'> </w:t></w:r></w:p><w:p><w:r><w:t xml:space='preserve'></w:t></w:r><w:r><w:rPr><w:b/></w:rPr><w:t xml:space='preserve'>4. อาสาสมัครเป็นกลุ่มเปราะบาง แต่จำเป็นต้องทำวิจัยในอาสาสมัครกลุ่มนี้ และมีกระบวนการวิจัยที่ลดความ</w:t></w:r><w:r><w:rPr></w:rPr><w:t xml:space='preserve'></w:t></w:r><w:r><w:rPr><w:b/></w:rPr><w:t xml:space='preserve'>เสี่ยงและรักษาความลับของอาสาสมัครที่เหมาะสม</w:t></w:r><w:r><w:rPr></w:rPr><w:t xml:space='preserve'></w:t></w:r></w:p><w:p><w:r><w:t xml:space='preserve'></w:t></w:r><w:r><w:rPr><w:b/></w:rPr><w:t xml:space='preserve'>5. กรรมการที่ไม่ใช่แพทย์ได้ประเมินถึงความเข้าใจของภาษาและเนื้อหาในแบบชี้แจงอาสาสมัครแล้ว เหมาะสมหรือไม่อย่างไร(ทางคลินิก) มีแก้ไข</w:t></w:r><w:r><w:rPr></w:rPr><w:t xml:space='preserve'></w:t></w:r></w:p><w:p><w:r><w:t xml:space='preserve'></w:t></w:r><w:r><w:rPr><w:b/></w:rPr><w:t xml:space='preserve'>6. คุณสมบัติของนักวิจัย (</w:t></w:r><w:r><w:rPr></w:rPr><w:t xml:space='preserve'></w:t></w:r><w:r><w:rPr><w:b/></w:rPr><w:t xml:space='preserve'>Investigator’s qualification) </w:t></w:r><w:r><w:rPr></w:rPr><w:t xml:space='preserve'></w:t></w:r><w:r><w:rPr><w:b/></w:rPr><w:t xml:space='preserve'>ประวัติ</w:t></w:r><w:r><w:rPr></w:rPr><w:t xml:space='preserve'></w:t></w:r><w:r><w:rPr><w:b/></w:rPr><w:t xml:space='preserve'>การผ่านการอบรม </w:t></w:r><w:r><w:rPr></w:rPr><w:t xml:space='preserve'></w:t></w:r><w:r><w:rPr><w:b/></w:rPr><w:t xml:space='preserve'>GCP (Good Clinical Practice) ตามประกาศมหาวิทยาลัยขอนแก่นฉบับที่ 457/2559 เรื่อง หลักเกณฑ์และวิธีการอบรมจริยธรรมการวิจัยในมนุษย์ ข้อ (4) “หากจะทำการวิจัยที่เกี่ยวข้องกับการทดลองด้านคลินิก (Clinical trials) จะต้องผ่านการอบรมการปฏิบัติการวิจัยทางคลินิกที่ดี” ขาดหลักฐานการอบรมการปฏิบัติการวิจัยทางคลินิกที่ดี (ICH GCP) ของผู้วิจัยและผู้ร่วมวิจัย คือ น.ส.ณีรนุช วรไธสง ผศ.ดร.ปิยธิดา คูหิรัญญรัตน์ รศ.ดร.น้อมจิตต์ นวลเนตร์ (ที่ส่งมาไม่ใช่หัวข้อ GCP) ทั้งนี้ผู้วิจัยสามารถเข้าอบรมออนไลน์ ได้ทาง </w:t></w:r><w:r><w:rPr></w:rPr><w:t xml:space='preserve'></w:t></w:r><w:r><w:rPr><w:b/></w:rPr><w:t xml:space='preserve'>https://www.citiprogram.org/</w:t></w:r><w:r><w:rPr></w:rPr><w:t xml:space='preserve'><b>  โดยเลือกหัวข้ออบรม GCP และศึกษาคู่มือการเข้าอบรมทางเว็บไซต์สำนักงานฯ http://eckku.kku.ac.th/</w:t></w:r><w:r><w:rPr></w:rPr><w:t xml:space='preserve'></w:t></w:r></w:p></w:t></w:r></w:p><w:p w:rsidR="001D3667" w:rsidRPr="00E71B6D" w:rsidRDefault="001D3667" w:rsidP="001D3667"><w:pPr><w:tabs><w:tab w:val="left" w:pos="459"/><w:tab w:val="left" w:pos="720"/></w:tabs><w:spacing w:before="240"/><w:ind w:firstLine="709"/><w:rPr><w:rFonts w:ascii="TH SarabunPSK" w:hAnsi="TH SarabunPSK" w:cs="TH SarabunPSK"/><w:sz w:val="30"/><w:szCs w:val="30"/><w:cs/></w:rPr></w:pPr><w:r w:rsidRPr="00E71B6D"><w:rPr><w:rFonts w:ascii="TH SarabunPSK" w:hAnsi="TH SarabunPSK" w:cs="TH SarabunPSK"/><w:sz w:val="30"/><w:szCs w:val="30"/><w:cs/></w:rPr><w:t>จึงเรียนมาเพื่อทราบและดำเนินการแก้ไข โดยจัดทำเป็นเอกสาร ดังต่อไปนี้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color w:val="000000"/><w:sz w:val="30"/><w:szCs w:val="30"/></w:rPr></w:pPr><w:r w:rsidRPr="00E71B6D"><w:rPr><w:rFonts w:ascii="TH SarabunPSK" w:hAnsi="TH SarabunPSK" w:cs="TH SarabunPSK"/><w:color w:val="000000"/><w:sz w:val="30"/><w:szCs w:val="30"/><w:cs/></w:rPr><w:t xml:space="preserve">บันทึกข้อความชี้แจงต่อข้อคำถามหรือข้อเสนอแนะของกรรมการ </w:t></w:r><w:r w:rsidRPr="00E71B6D"><w:rPr><w:rFonts w:ascii="TH SarabunPSK" w:hAnsi="TH SarabunPSK" w:cs="TH SarabunPSK"/><w:b/><w:bCs/><w:color w:val="000000"/><w:sz w:val="30"/><w:szCs w:val="30"/><w:cs/></w:rPr><w:t>เป็นรายข้อ</w:t></w:r><w:r w:rsidRPr="00E71B6D"><w:rPr><w:rFonts w:ascii="TH SarabunPSK" w:hAnsi="TH SarabunPSK" w:cs="TH SarabunPSK"/><w:color w:val="000000"/><w:sz w:val="30"/><w:szCs w:val="30"/><w:cs/></w:rPr><w:t xml:space="preserve"> </w:t></w:r><w:r w:rsidRPr="00E71B6D"><w:rPr><w:rFonts w:ascii="TH SarabunPSK" w:hAnsi="TH SarabunPSK" w:cs="TH SarabunPSK"/><w:b/><w:bCs/><w:color w:val="000000"/><w:sz w:val="30"/><w:szCs w:val="30"/><w:cs/></w:rPr><w:t>จำนวน........ชุด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b/><w:bCs/><w:color w:val="000000"/><w:sz w:val="30"/><w:szCs w:val="30"/></w:rPr></w:pPr><w:r w:rsidRPr="00E71B6D"><w:rPr><w:rFonts w:ascii="TH SarabunPSK" w:hAnsi="TH SarabunPSK" w:cs="TH SarabunPSK"/><w:sz w:val="30"/><w:szCs w:val="30"/><w:cs/></w:rPr><w:t>แบบเสนอเพื่อขอรับการพิจารณาและโครงการวิจัยฉบับสมบูรณ์ที่ทำการแก้ไขตาม</w:t></w:r><w:r w:rsidRPr="00E71B6D"><w:rPr><w:rFonts w:ascii="TH SarabunPSK" w:hAnsi="TH SarabunPSK" w:cs="TH SarabunPSK"/><w:color w:val="000000"/><w:sz w:val="30"/><w:szCs w:val="30"/><w:cs/></w:rPr><w:t>ข้อคำถามหรือข้อเสนอแนะ พร้อมขีดเส้นใต้ข้อความที่มีการแก้ไข</w:t></w:r><w:r w:rsidRPr="00E71B6D"><w:rPr><w:rFonts w:ascii="TH SarabunPSK" w:hAnsi="TH SarabunPSK" w:cs="TH SarabunPSK"/><w:b/><w:bCs/><w:color w:val="000000"/><w:sz w:val="30"/><w:szCs w:val="30"/><w:cs/></w:rPr><w:t xml:space="preserve">  จำนวน.........ชุด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b/><w:bCs/><w:color w:val="000000"/><w:sz w:val="30"/><w:szCs w:val="30"/></w:rPr></w:pPr><w:r w:rsidRPr="00E71B6D"><w:rPr><w:rFonts w:ascii="TH SarabunPSK" w:hAnsi="TH SarabunPSK" w:cs="TH SarabunPSK"/><w:color w:val="000000"/><w:sz w:val="30"/><w:szCs w:val="30"/><w:cs/></w:rPr><w:t>เอกสารอื่นๆ  ที่ทำการแก้ไข (ฉบับสมบูรณ์)  ตามข้อคำถามหรือข้อเสนอแนะดังกล่าว และขีดเส้นใต้ข้อความที่ทำการแก้ไข</w:t></w:r><w:r w:rsidRPr="00E71B6D"><w:rPr><w:rFonts w:ascii="TH SarabunPSK" w:hAnsi="TH SarabunPSK" w:cs="TH SarabunPSK"/><w:b/><w:bCs/><w:color w:val="000000"/><w:sz w:val="30"/><w:szCs w:val="30"/><w:cs/></w:rPr><w:t xml:space="preserve"> จำนวน........ชุด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b/><w:bCs/><w:color w:val="000000"/><w:sz w:val="30"/><w:szCs w:val="30"/></w:rPr></w:pPr><w:r w:rsidRPr="00E71B6D"><w:rPr><w:rFonts w:ascii="TH SarabunPSK" w:hAnsi="TH SarabunPSK" w:cs="TH SarabunPSK"/><w:sz w:val="30"/><w:szCs w:val="30"/><w:cs/></w:rPr><w:t>แผ่นบรรจุข้อมูลฉบับแก้ไขโครงการวิจัยทั้งหมด (</w:t></w:r><w:r w:rsidRPr="00E71B6D"><w:rPr><w:rFonts w:ascii="TH SarabunPSK" w:hAnsi="TH SarabunPSK" w:cs="TH SarabunPSK"/><w:sz w:val="30"/><w:szCs w:val="30"/></w:rPr><w:t>CD</w:t></w:r><w:r w:rsidRPr="00E71B6D"><w:rPr><w:rFonts w:ascii="TH SarabunPSK" w:hAnsi="TH SarabunPSK" w:cs="TH SarabunPSK"/><w:sz w:val="30"/><w:szCs w:val="30"/><w:cs/></w:rPr><w:t>/</w:t></w:r><w:r w:rsidRPr="00E71B6D"><w:rPr><w:rFonts w:ascii="TH SarabunPSK" w:hAnsi="TH SarabunPSK" w:cs="TH SarabunPSK"/><w:sz w:val="30"/><w:szCs w:val="30"/></w:rPr><w:t>DVD</w:t></w:r><w:r w:rsidRPr="00E71B6D"><w:rPr><w:rFonts w:ascii="TH SarabunPSK" w:hAnsi="TH SarabunPSK" w:cs="TH SarabunPSK"/><w:sz w:val="30"/><w:szCs w:val="30"/><w:cs/></w:rPr><w:t xml:space="preserve">)   </w:t></w:r><w:r w:rsidRPr="00E71B6D"><w:rPr><w:rFonts w:ascii="TH SarabunPSK" w:hAnsi="TH SarabunPSK" w:cs="TH SarabunPSK"/><w:b/><w:bCs/><w:color w:val="000000"/><w:sz w:val="30"/><w:szCs w:val="30"/><w:cs/></w:rPr><w:t>จำนวน........ชุด</w:t></w:r></w:p><w:p w:rsidR="001D3667" w:rsidRPr="00E71B6D" w:rsidRDefault="001D3667" w:rsidP="001D3667"><w:pPr><w:ind w:left="900" w:right="-136" w:firstLine="360"/><w:jc w:val="thaiDistribute"/><w:rPr><w:rFonts w:ascii="TH SarabunPSK" w:hAnsi="TH SarabunPSK" w:cs="TH SarabunPSK"/><w:sz w:val="30"/><w:szCs w:val="30"/></w:rPr></w:pPr></w:p><w:p w:rsidR="001D3667" w:rsidRPr="00E71B6D" w:rsidRDefault="001D3667" w:rsidP="001D3667"><w:pPr><w:ind w:left="900" w:right="-136"/><w:jc w:val="thaiDistribute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>และส่งมายัง</w:t></w:r><w:r w:rsidR="00262C0A" w:rsidRPr="00E71B6D"><w:rPr><w:rFonts w:ascii="TH SarabunPSK" w:hAnsi="TH SarabunPSK" w:cs="TH SarabunPSK"/><w:sz w:val="30"/><w:szCs w:val="30"/><w:cs/></w:rPr><w:t>ศูนย์</w:t></w:r><w:r w:rsidRPr="00E71B6D"><w:rPr><w:rFonts w:ascii="TH SarabunPSK" w:hAnsi="TH SarabunPSK" w:cs="TH SarabunPSK"/><w:sz w:val="30"/><w:szCs w:val="30"/><w:cs/></w:rPr><w:t>ฯ ภ</w:t></w:r><w:r w:rsidR="00AE48FD" w:rsidRPr="00E71B6D"><w:rPr><w:rFonts w:ascii="TH SarabunPSK" w:hAnsi="TH SarabunPSK" w:cs="TH SarabunPSK"/><w:sz w:val="30"/><w:szCs w:val="30"/><w:cs/></w:rPr><w:t>ายในวันที่  .........  พ.ศ.  256</w:t></w:r><w:r w:rsidRPr="00E71B6D"><w:rPr><w:rFonts w:ascii="TH SarabunPSK" w:hAnsi="TH SarabunPSK" w:cs="TH SarabunPSK"/><w:sz w:val="30"/><w:szCs w:val="30"/><w:cs/></w:rPr><w:t xml:space="preserve">...  หากพ้นกำหนดดังกล่าว </w:t></w:r></w:p><w:p w:rsidR="001D3667" w:rsidRPr="00E71B6D" w:rsidRDefault="001D3667" w:rsidP="001D3667"><w:pPr><w:ind w:right="-136"/><w:jc w:val="thaiDistribute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ทางสำนักงานฯ จะถือว่าท่านไม่ประสงค์ที่จะขอรับการพิจารณาจริยธรรมในขั้นตอนต่อไป  และหากท่านมีความประสงค์ที่จะขอรับการพิจารณาฯ ท่านต้องดำเนินการยื่นเอกสารเพื่อขอรับการพิจารณาจริยธรรมใหม่    </w:t></w:r></w:p><w:p w:rsidR="001D3667" w:rsidRPr="00E71B6D" w:rsidRDefault="001D3667" w:rsidP="001D3667"><w:pPr><w:ind w:right="-136" w:firstLine="720"/><w:jc w:val="thaiDistribute"/><w:rPr><w:rFonts w:ascii="TH SarabunPSK" w:hAnsi="TH SarabunPSK" w:cs="TH SarabunPSK"/><w:b/><w:bCs/><w:sz w:val="30"/><w:szCs w:val="30"/><w:cs/></w:rPr></w:pPr><w:r w:rsidRPr="00E71B6D"><w:rPr><w:rFonts w:ascii="TH SarabunPSK" w:hAnsi="TH SarabunPSK" w:cs="TH SarabunPSK"/><w:b/><w:bCs/><w:sz w:val="30"/><w:szCs w:val="30"/><w:cs/></w:rPr><w:t>หากผู้วิจัยมีข้อสงสัยในข้อคำถามของคณะกรรมการสามารถสอบถามเลขานุการ</w:t></w:r><w:r w:rsidR="00750E25" w:rsidRPr="00E71B6D"><w:rPr><w:rFonts w:ascii="TH SarabunPSK" w:hAnsi="TH SarabunPSK" w:cs="TH SarabunPSK"/><w:b/><w:bCs/><w:sz w:val="30"/><w:szCs w:val="30"/><w:cs/></w:rPr><w:t>ฯ</w:t></w:r><w:r w:rsidRPr="00E71B6D"><w:rPr><w:rFonts w:ascii="TH SarabunPSK" w:hAnsi="TH SarabunPSK" w:cs="TH SarabunPSK"/><w:b/><w:bCs/><w:sz w:val="30"/><w:szCs w:val="30"/><w:cs/></w:rPr><w:t xml:space="preserve"> โดยผู้วิจัยสามารถโทรศัพท์นัดหมายกับเจ้าหน้าที่</w:t></w:r><w:r w:rsidR="00AE48FD" w:rsidRPr="00E71B6D"><w:rPr><w:rFonts w:ascii="TH SarabunPSK" w:hAnsi="TH SarabunPSK" w:cs="TH SarabunPSK"/><w:b/><w:bCs/><w:sz w:val="30"/><w:szCs w:val="30"/><w:cs/></w:rPr><w:t>ศูนย์ฯ</w:t></w:r><w:r w:rsidRPr="00E71B6D"><w:rPr><w:rFonts w:ascii="TH SarabunPSK" w:hAnsi="TH SarabunPSK" w:cs="TH SarabunPSK"/><w:b/><w:bCs/><w:sz w:val="30"/><w:szCs w:val="30"/><w:cs/></w:rPr><w:t xml:space="preserve"> ที่หมายเลข ………………. , ……………………</w:t></w:r><w:r w:rsidRPr="00E71B6D"><w:rPr><w:rFonts w:ascii="TH SarabunPSK" w:hAnsi="TH SarabunPSK" w:cs="TH SarabunPSK"/><w:sz w:val="30"/><w:szCs w:val="30"/><w:cs/></w:rPr><w:t xml:space="preserve"> </w:t></w:r></w:p><w:p w:rsidR="001D3667" w:rsidRPr="00E71B6D" w:rsidRDefault="001D3667" w:rsidP="001D3667"><w:pPr><w:ind w:left="900" w:right="-136" w:firstLine="360"/><w:jc w:val="thaiDistribute"/><w:rPr><w:rFonts w:ascii="TH SarabunPSK" w:hAnsi="TH SarabunPSK" w:cs="TH SarabunPSK"/><w:b/><w:bCs/><w:sz w:val="30"/><w:szCs w:val="30"/></w:rPr></w:pPr></w:p><w:p w:rsidR="003C1FEB" w:rsidRPr="00E71B6D" w:rsidRDefault="003C1FEB" w:rsidP="001D3667"><w:pPr><w:ind w:left="900" w:right="-136" w:firstLine="360"/><w:jc w:val="thaiDistribute"/><w:rPr><w:rFonts w:ascii="TH SarabunPSK" w:hAnsi="TH SarabunPSK" w:cs="TH SarabunPSK"/><w:b/><w:bCs/><w:sz w:val="30"/><w:szCs w:val="30"/></w:rPr></w:pPr></w:p><w:p w:rsidR="003C1FEB" w:rsidRPr="00E71B6D" w:rsidRDefault="003C1FEB" w:rsidP="001D3667"><w:pPr><w:ind w:left="900" w:right="-136" w:firstLine="360"/><w:jc w:val="thaiDistribute"/><w:rPr><w:rFonts w:ascii="TH SarabunPSK" w:hAnsi="TH SarabunPSK" w:cs="TH SarabunPSK"/><w:b/><w:bCs/><w:sz w:val="30"/><w:szCs w:val="30"/></w:rPr></w:pPr></w:p><w:p w:rsidR="007F0D90" w:rsidRPr="00E71B6D" w:rsidRDefault="001D3667" w:rsidP="007F0D90"><w:pPr><w:ind w:left="2880" w:firstLine="720"/><w:jc w:val="center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 </w:t></w:r><w:r w:rsidR="007F0D90" w:rsidRPr="00E71B6D"><w:rPr><w:rFonts w:ascii="TH SarabunPSK" w:hAnsi="TH SarabunPSK" w:cs="TH SarabunPSK"/><w:sz w:val="30"/><w:szCs w:val="30"/><w:cs/></w:rPr><w:t>ลงชื่อ</w:t></w:r><w:r w:rsidR="007F0D90" w:rsidRPr="00E71B6D"><w:rPr><w:rFonts w:ascii="TH SarabunPSK" w:hAnsi="TH SarabunPSK" w:cs="TH SarabunPSK"/><w:sz w:val="30"/><w:szCs w:val="30"/></w:rPr><w:t>...</w:t></w:r><w:r w:rsidR="00AE1117" w:rsidRPr="00E71B6D"><w:rPr><w:rFonts w:ascii="TH SarabunPSK" w:hAnsi="TH SarabunPSK" w:cs="TH SarabunPSK"/><w:sz w:val="30"/><w:szCs w:val="30"/></w:rPr><w:t>....................</w:t></w:r><w:r w:rsidR="007F0D90" w:rsidRPr="00E71B6D"><w:rPr><w:rFonts w:ascii="TH SarabunPSK" w:hAnsi="TH SarabunPSK" w:cs="TH SarabunPSK"/><w:sz w:val="30"/><w:szCs w:val="30"/></w:rPr><w:t>...............................................</w:t></w:r><w:bookmarkStart w:id="0" w:name="_GoBack"/><w:bookmarkEnd w:id="0"/></w:p><w:p w:rsidR="007F0D90" w:rsidRPr="00E71B6D" w:rsidRDefault="00AE1117" w:rsidP="007F0D90"><w:pPr><w:ind w:left="3600" w:firstLine="720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/w:rPr><w:t xml:space="preserve">                </w:t></w:r><w:r w:rsidR="007F0D90" w:rsidRPr="00E71B6D"><w:rPr><w:rFonts w:ascii="TH SarabunPSK" w:hAnsi="TH SarabunPSK" w:cs="TH SarabunPSK"/><w:sz w:val="30"/><w:szCs w:val="30"/></w:rPr><w:t>(ผศ.จรณ ่มะเสนา)</w:t></w:r></w:p><w:p w:rsidR="007F0D90" w:rsidRPr="00E71B6D" w:rsidRDefault="007F0D90" w:rsidP="007F0D90"><w:pPr><w:ind w:left="2880"/><w:jc w:val="center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       ประธานคณะกรรมการจริยธรรมการวิจัยในมนุษย์</w:t></w:r><w:r w:rsidRPr="00E71B6D"><w:rPr><w:rFonts w:ascii="TH SarabunPSK" w:hAnsi="TH SarabunPSK" w:cs="TH SarabunPSK"/><w:sz w:val="30"/><w:szCs w:val="30"/><w:cs/><w:lang w:val="th-TH"/></w:rPr><w:t xml:space="preserve">ประจำสาขาวิชา คณะที่ </w:t></w:r><w:r w:rsidR="00AE1117" w:rsidRPr="00E71B6D"><w:rPr><w:rFonts w:ascii="TH SarabunPSK" w:hAnsi="TH SarabunPSK" w:cs="TH SarabunPSK"/><w:sz w:val="30"/><w:szCs w:val="30"/></w:rPr><w:t xml:space="preserve">   </w:t></w:r><w:r w:rsidRPr="00E71B6D"><w:rPr><w:rFonts w:ascii="TH SarabunPSK" w:hAnsi="TH SarabunPSK" w:cs="TH SarabunPSK"/><w:sz w:val="30"/><w:szCs w:val="30"/><w:cs/><w:lang w:val="th-TH"/></w:rPr><w:t>1</w:t></w:r></w:p><w:p w:rsidR="00C30E90" w:rsidRPr="00E71B6D" w:rsidRDefault="00AE1117" w:rsidP="00AE1117"><w:pPr><w:ind w:left="2880" w:firstLine="720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/w:rPr><w:t xml:space="preserve">                       </w:t></w:r><w:r w:rsidR="007F0D90" w:rsidRPr="00E71B6D"><w:rPr><w:rFonts w:ascii="TH SarabunPSK" w:hAnsi="TH SarabunPSK" w:cs="TH SarabunPSK"/><w:sz w:val="30"/><w:szCs w:val="30"/><w:cs/></w:rPr><w:t>มหาวิทยาลัยขอนแก่น</w:t></w:r></w:p><w:sectPr w:rsidR="00C30E90" w:rsidRPr="00E71B6D"><w:headerReference w:type="default" r:id="rId9"/><w:pgSz w:w="11906" w:h="16838"/><w:pgMar w:top="1440" w:right="1440" w:bottom="1440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C2" w:rsidRDefault="003413C2" w:rsidP="00262C0A">
      <w:r>
        <w:separator/>
      </w:r>
    </w:p>
  </w:endnote>
  <w:endnote w:type="continuationSeparator" w:id="0">
    <w:p w:rsidR="003413C2" w:rsidRDefault="003413C2" w:rsidP="00262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imes New Roman"/>
    <w:charset w:val="00"/>
    <w:family w:val="roman"/>
    <w:pitch w:val="variable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C2" w:rsidRDefault="003413C2" w:rsidP="00262C0A">
      <w:r>
        <w:separator/>
      </w:r>
    </w:p>
  </w:footnote>
  <w:footnote w:type="continuationSeparator" w:id="0">
    <w:p w:rsidR="003413C2" w:rsidRDefault="003413C2" w:rsidP="00262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C0A" w:rsidRPr="00C213B0" w:rsidRDefault="00262C0A" w:rsidP="00262C0A">
    <w:pPr>
      <w:tabs>
        <w:tab w:val="right" w:pos="8364"/>
      </w:tabs>
      <w:autoSpaceDE w:val="0"/>
      <w:autoSpaceDN w:val="0"/>
      <w:adjustRightInd w:val="0"/>
      <w:ind w:right="-115"/>
      <w:jc w:val="right"/>
      <w:rPr>
        <w:rFonts w:ascii="TH SarabunPSK" w:eastAsia="BrowalliaNew,Bold" w:hAnsi="TH SarabunPSK" w:cs="TH SarabunPSK"/>
        <w:sz w:val="28"/>
      </w:rPr>
    </w:pPr>
    <w:r w:rsidRPr="00C213B0">
      <w:rPr>
        <w:rFonts w:ascii="TH SarabunPSK" w:eastAsia="BrowalliaNew,Bold" w:hAnsi="TH SarabunPSK" w:cs="TH SarabunPSK"/>
        <w:sz w:val="28"/>
      </w:rPr>
      <w:t>AF</w:t>
    </w:r>
    <w:r w:rsidRPr="00C213B0">
      <w:rPr>
        <w:rFonts w:ascii="TH SarabunPSK" w:eastAsia="BrowalliaNew,Bold" w:hAnsi="TH SarabunPSK" w:cs="TH SarabunPSK"/>
        <w:sz w:val="28"/>
        <w:cs/>
      </w:rPr>
      <w:t>/</w:t>
    </w:r>
    <w:r w:rsidRPr="00C213B0">
      <w:rPr>
        <w:rFonts w:ascii="TH SarabunPSK" w:eastAsia="BrowalliaNew,Bold" w:hAnsi="TH SarabunPSK" w:cs="TH SarabunPSK"/>
        <w:sz w:val="28"/>
      </w:rPr>
      <w:t>06</w:t>
    </w:r>
    <w:r w:rsidRPr="00C213B0">
      <w:rPr>
        <w:rFonts w:ascii="TH SarabunPSK" w:eastAsia="BrowalliaNew,Bold" w:hAnsi="TH SarabunPSK" w:cs="TH SarabunPSK"/>
        <w:sz w:val="28"/>
        <w:cs/>
      </w:rPr>
      <w:t>-</w:t>
    </w:r>
    <w:r w:rsidRPr="00C213B0">
      <w:rPr>
        <w:rFonts w:ascii="TH SarabunPSK" w:eastAsia="BrowalliaNew,Bold" w:hAnsi="TH SarabunPSK" w:cs="TH SarabunPSK"/>
        <w:sz w:val="28"/>
      </w:rPr>
      <w:t>05</w:t>
    </w:r>
    <w:r w:rsidRPr="00C213B0">
      <w:rPr>
        <w:rFonts w:ascii="TH SarabunPSK" w:eastAsia="BrowalliaNew,Bold" w:hAnsi="TH SarabunPSK" w:cs="TH SarabunPSK"/>
        <w:sz w:val="28"/>
        <w:cs/>
      </w:rPr>
      <w:t>/</w:t>
    </w:r>
    <w:r>
      <w:rPr>
        <w:rFonts w:ascii="TH SarabunPSK" w:eastAsia="BrowalliaNew,Bold" w:hAnsi="TH SarabunPSK" w:cs="TH SarabunPSK"/>
        <w:sz w:val="28"/>
      </w:rPr>
      <w:t>03</w:t>
    </w:r>
    <w:r>
      <w:rPr>
        <w:rFonts w:ascii="TH SarabunPSK" w:eastAsia="BrowalliaNew,Bold" w:hAnsi="TH SarabunPSK" w:cs="TH SarabunPSK"/>
        <w:sz w:val="28"/>
        <w:cs/>
      </w:rPr>
      <w:t>.</w:t>
    </w:r>
    <w:r>
      <w:rPr>
        <w:rFonts w:ascii="TH SarabunPSK" w:eastAsia="BrowalliaNew,Bold" w:hAnsi="TH SarabunPSK" w:cs="TH SarabunPSK"/>
        <w:sz w:val="28"/>
      </w:rPr>
      <w:t>5</w:t>
    </w:r>
  </w:p>
  <w:p w:rsidR="00262C0A" w:rsidRDefault="00262C0A">
    <w:pPr>
      <w:pStyle w:val="Header"/>
    </w:pPr>
  </w:p>
  <w:p w:rsidR="00262C0A" w:rsidRDefault="00262C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159CA"/>
    <w:multiLevelType w:val="hybridMultilevel"/>
    <w:tmpl w:val="23F0054E"/>
    <w:lvl w:ilvl="0" w:tplc="C26667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34"/>
    <w:rsid w:val="00046C0A"/>
    <w:rsid w:val="001D3667"/>
    <w:rsid w:val="00262C0A"/>
    <w:rsid w:val="003413C2"/>
    <w:rsid w:val="003725D1"/>
    <w:rsid w:val="003C1FEB"/>
    <w:rsid w:val="00401D7D"/>
    <w:rsid w:val="00750E25"/>
    <w:rsid w:val="007F0D90"/>
    <w:rsid w:val="00AE1117"/>
    <w:rsid w:val="00AE48FD"/>
    <w:rsid w:val="00C30E90"/>
    <w:rsid w:val="00D9171D"/>
    <w:rsid w:val="00DC0934"/>
    <w:rsid w:val="00E71B6D"/>
    <w:rsid w:val="00F8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10</cp:revision>
  <dcterms:created xsi:type="dcterms:W3CDTF">2018-02-28T07:10:00Z</dcterms:created>
  <dcterms:modified xsi:type="dcterms:W3CDTF">2019-03-20T09:30:00Z</dcterms:modified>
</cp:coreProperties>
</file>