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F00" w:rsidRPr="00D16897" w:rsidRDefault="00714F00" w:rsidP="00714F00">
      <w:pPr>
        <w:autoSpaceDE w:val="0"/>
        <w:autoSpaceDN w:val="0"/>
        <w:adjustRightInd w:val="0"/>
        <w:spacing w:line="18" w:lineRule="atLeast"/>
        <w:jc w:val="right"/>
        <w:rPr>
          <w:rFonts w:ascii="TH Sarabun New" w:eastAsia="BrowalliaNew,Bold" w:hAnsi="TH Sarabun New" w:cs="TH Sarabun New"/>
          <w:sz w:val="28"/>
        </w:rPr>
      </w:pPr>
      <w:r w:rsidRPr="00D16897">
        <w:rPr>
          <w:rFonts w:ascii="TH Sarabun New" w:eastAsia="BrowalliaNew,Bold" w:hAnsi="TH Sarabun New" w:cs="TH Sarabun New"/>
          <w:sz w:val="28"/>
        </w:rPr>
        <w:t>AF</w:t>
      </w:r>
      <w:r w:rsidRPr="00D16897">
        <w:rPr>
          <w:rFonts w:ascii="TH Sarabun New" w:eastAsia="BrowalliaNew,Bold" w:hAnsi="TH Sarabun New" w:cs="TH Sarabun New"/>
          <w:sz w:val="28"/>
          <w:cs/>
        </w:rPr>
        <w:t>/</w:t>
      </w:r>
      <w:r w:rsidRPr="00D16897">
        <w:rPr>
          <w:rFonts w:ascii="TH Sarabun New" w:eastAsia="BrowalliaNew,Bold" w:hAnsi="TH Sarabun New" w:cs="TH Sarabun New"/>
          <w:sz w:val="28"/>
        </w:rPr>
        <w:t>13</w:t>
      </w:r>
      <w:r w:rsidRPr="00D16897">
        <w:rPr>
          <w:rFonts w:ascii="TH Sarabun New" w:eastAsia="BrowalliaNew,Bold" w:hAnsi="TH Sarabun New" w:cs="TH Sarabun New"/>
          <w:sz w:val="28"/>
          <w:cs/>
        </w:rPr>
        <w:t>-</w:t>
      </w:r>
      <w:r w:rsidRPr="00D16897">
        <w:rPr>
          <w:rFonts w:ascii="TH Sarabun New" w:eastAsia="BrowalliaNew,Bold" w:hAnsi="TH Sarabun New" w:cs="TH Sarabun New"/>
          <w:sz w:val="28"/>
        </w:rPr>
        <w:t>03</w:t>
      </w:r>
      <w:r w:rsidRPr="00D16897">
        <w:rPr>
          <w:rFonts w:ascii="TH Sarabun New" w:eastAsia="BrowalliaNew,Bold" w:hAnsi="TH Sarabun New" w:cs="TH Sarabun New"/>
          <w:sz w:val="28"/>
          <w:cs/>
        </w:rPr>
        <w:t>/</w:t>
      </w:r>
      <w:r w:rsidRPr="00D16897">
        <w:rPr>
          <w:rFonts w:ascii="TH Sarabun New" w:eastAsia="BrowalliaNew,Bold" w:hAnsi="TH Sarabun New" w:cs="TH Sarabun New"/>
          <w:sz w:val="28"/>
        </w:rPr>
        <w:t>03</w:t>
      </w:r>
      <w:r w:rsidRPr="00D16897">
        <w:rPr>
          <w:rFonts w:ascii="TH Sarabun New" w:eastAsia="BrowalliaNew,Bold" w:hAnsi="TH Sarabun New" w:cs="TH Sarabun New"/>
          <w:sz w:val="28"/>
          <w:cs/>
        </w:rPr>
        <w:t>.</w:t>
      </w:r>
      <w:r w:rsidRPr="00D16897">
        <w:rPr>
          <w:rFonts w:ascii="TH Sarabun New" w:eastAsia="BrowalliaNew,Bold" w:hAnsi="TH Sarabun New" w:cs="TH Sarabun New"/>
          <w:sz w:val="28"/>
        </w:rPr>
        <w:t>7</w:t>
      </w:r>
    </w:p>
    <w:tbl>
      <w:tblPr>
        <w:tblW w:w="9073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3"/>
      </w:tblGrid>
      <w:tr w:rsidR="00714F00" w:rsidRPr="00D16897" w:rsidTr="009F6ED9">
        <w:trPr>
          <w:cantSplit/>
          <w:trHeight w:val="50"/>
        </w:trPr>
        <w:tc>
          <w:tcPr>
            <w:tcW w:w="9073" w:type="dxa"/>
            <w:vAlign w:val="center"/>
          </w:tcPr>
          <w:p w:rsidR="00714F00" w:rsidRPr="00D16897" w:rsidRDefault="00714F00" w:rsidP="009F6ED9">
            <w:pPr>
              <w:pStyle w:val="3"/>
              <w:spacing w:line="18" w:lineRule="atLeast"/>
              <w:ind w:right="1185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sz w:val="28"/>
                <w:szCs w:val="28"/>
                <w:cs/>
              </w:rPr>
              <w:t>แบบประเมินจริยธรรมการวิจัยในมนุษย์สำหรับโครงการวิจัยทางคลินิก</w:t>
            </w:r>
          </w:p>
        </w:tc>
      </w:tr>
    </w:tbl>
    <w:p w:rsidR="0074099B" w:rsidRDefault="0074099B" w:rsidP="0074099B">
      <w:pPr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>เลขที่โครงการ</w:t>
      </w:r>
      <w:r>
        <w:rPr>
          <w:rFonts w:asciiTheme="majorBidi" w:hAnsiTheme="majorBidi" w:cstheme="majorBidi"/>
          <w:color w:val="000000" w:themeColor="text1"/>
          <w:sz w:val="30"/>
          <w:szCs w:val="30"/>
          <w:cs/>
        </w:rPr>
        <w:t xml:space="preserve">  </w:t>
      </w:r>
      <w:r>
        <w:rPr>
          <w:rFonts w:asciiTheme="majorBidi" w:hAnsiTheme="majorBidi" w:cstheme="majorBidi"/>
          <w:color w:val="000000"/>
          <w:sz w:val="30"/>
          <w:szCs w:val="30"/>
        </w:rPr>
        <w:t>HE631017</w:t>
      </w:r>
      <w:r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        </w:t>
      </w:r>
    </w:p>
    <w:p w:rsidR="0074099B" w:rsidRDefault="0074099B" w:rsidP="0074099B">
      <w:pPr>
        <w:tabs>
          <w:tab w:val="left" w:pos="-207"/>
          <w:tab w:val="left" w:pos="993"/>
        </w:tabs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color w:val="000000" w:themeColor="text1"/>
          <w:spacing w:val="-10"/>
          <w:sz w:val="30"/>
          <w:szCs w:val="30"/>
          <w:cs/>
        </w:rPr>
        <w:t>ชื่อโครงการ</w:t>
      </w:r>
      <w:r>
        <w:rPr>
          <w:rFonts w:asciiTheme="majorBidi" w:hAnsiTheme="majorBidi"/>
          <w:b/>
          <w:bCs/>
          <w:color w:val="000000" w:themeColor="text1"/>
          <w:sz w:val="30"/>
          <w:szCs w:val="30"/>
          <w:cs/>
        </w:rPr>
        <w:t xml:space="preserve">  </w:t>
      </w:r>
      <w:r>
        <w:rPr>
          <w:rFonts w:asciiTheme="majorBidi" w:hAnsiTheme="majorBidi" w:cstheme="majorBidi"/>
          <w:color w:val="000000"/>
          <w:sz w:val="30"/>
          <w:szCs w:val="30"/>
        </w:rPr>
        <w:t>ทดสอบการวิจัย ไอดีไดรฟ์ 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</w:t>
      </w:r>
      <w:r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</w:t>
      </w:r>
    </w:p>
    <w:p w:rsidR="0074099B" w:rsidRDefault="0074099B" w:rsidP="0074099B">
      <w:pPr>
        <w:rPr>
          <w:rFonts w:asciiTheme="majorBidi" w:hAnsiTheme="majorBidi" w:cstheme="majorBidi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ชื่อหัวหน้าโครงการ  </w:t>
      </w:r>
      <w:r>
        <w:rPr>
          <w:rFonts w:asciiTheme="majorBidi" w:hAnsiTheme="majorBidi" w:cstheme="majorBidi"/>
          <w:color w:val="000000"/>
          <w:sz w:val="30"/>
          <w:szCs w:val="30"/>
        </w:rPr>
        <w:t>ดร.นักวิจัย นักวิจัย 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</w:t>
      </w:r>
      <w:r>
        <w:rPr>
          <w:rFonts w:asciiTheme="majorBidi" w:hAnsiTheme="majorBidi" w:cstheme="majorBidi"/>
          <w:sz w:val="30"/>
          <w:szCs w:val="30"/>
          <w:u w:val="dotted"/>
          <w:cs/>
        </w:rPr>
        <w:t xml:space="preserve"> </w:t>
      </w: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สังกัด  </w:t>
      </w:r>
      <w:r>
        <w:rPr>
          <w:rFonts w:asciiTheme="majorBidi" w:hAnsiTheme="majorBidi" w:cstheme="majorBidi"/>
          <w:color w:val="000000"/>
          <w:sz w:val="30"/>
          <w:szCs w:val="30"/>
        </w:rPr>
        <w:t>ภาควิชาประมง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 </w:t>
      </w:r>
    </w:p>
    <w:p w:rsidR="0074099B" w:rsidRDefault="0074099B" w:rsidP="0074099B">
      <w:pPr>
        <w:rPr>
          <w:rFonts w:asciiTheme="majorBidi" w:hAnsiTheme="majorBidi" w:cstheme="majorBidi"/>
          <w:b/>
          <w:bCs/>
          <w:sz w:val="30"/>
          <w:szCs w:val="30"/>
          <w:cs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ชื่อกรรมการประเมิน  </w:t>
      </w:r>
      <w:r>
        <w:rPr>
          <w:rFonts w:asciiTheme="majorBidi" w:hAnsiTheme="majorBidi" w:cstheme="majorBidi"/>
          <w:sz w:val="30"/>
          <w:szCs w:val="30"/>
        </w:rPr>
        <w:t>ดร.กรรมการ กรรมการ</w:t>
      </w:r>
      <w:r>
        <w:rPr>
          <w:rFonts w:asciiTheme="majorBidi" w:hAnsiTheme="majorBidi" w:cstheme="majorBidi" w:hint="cs"/>
          <w:b/>
          <w:bCs/>
          <w:sz w:val="30"/>
          <w:szCs w:val="30"/>
          <w:cs/>
        </w:rPr>
        <w:t xml:space="preserve">    กำหนดส่งคืน  </w:t>
      </w:r>
    </w:p>
    <w:tbl>
      <w:tblPr>
        <w:tblW w:w="944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2"/>
        <w:gridCol w:w="3722"/>
        <w:gridCol w:w="1034"/>
        <w:gridCol w:w="1193"/>
        <w:gridCol w:w="1134"/>
        <w:gridCol w:w="1786"/>
      </w:tblGrid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cs/>
              </w:rPr>
              <w:t xml:space="preserve"> </w:t>
            </w: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ข้อ</w:t>
            </w:r>
          </w:p>
        </w:tc>
        <w:tc>
          <w:tcPr>
            <w:tcW w:w="3722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หัวข้อการประเมินที่เกี่ยวกับโครงการวิจัย</w:t>
            </w:r>
          </w:p>
        </w:tc>
        <w:tc>
          <w:tcPr>
            <w:tcW w:w="1034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เหมาะสม</w:t>
            </w:r>
          </w:p>
        </w:tc>
        <w:tc>
          <w:tcPr>
            <w:tcW w:w="1193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ไม่เหมาะสม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  <w:lang w:val="th-TH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ไม่</w:t>
            </w: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  <w:lang w:val="th-TH"/>
              </w:rPr>
              <w:t>เกี่ยวข้อง</w:t>
            </w:r>
          </w:p>
        </w:tc>
        <w:tc>
          <w:tcPr>
            <w:tcW w:w="1786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ข้อสังเกต/ข้อแนะนำ</w:t>
            </w:r>
          </w:p>
        </w:tc>
      </w:tr>
      <w:tr w:rsidR="00714F00" w:rsidRPr="00D16897" w:rsidTr="009F6ED9">
        <w:tc>
          <w:tcPr>
            <w:tcW w:w="57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A</w:t>
            </w:r>
          </w:p>
        </w:tc>
        <w:tc>
          <w:tcPr>
            <w:tcW w:w="372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Scientific value</w:t>
            </w:r>
          </w:p>
        </w:tc>
        <w:tc>
          <w:tcPr>
            <w:tcW w:w="10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หลักการและเหตุผล(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Rationale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 xml:space="preserve">การทบทวนวรรณกรรมที่เกี่ยวข้อง 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วัตถุประสงค์(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Objective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รูปแบบการวิจัย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Study design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กลุ่มประชากรที่ศึกษา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Study population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6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ขนาดตัวอย่าง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Sample size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7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การคัดเลือกอาสาสมัครที่เข้าโครงการ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Inclusion criteria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8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การคัดอาสาสมัครออกจากโครงการวิจัย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exclusion criteria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9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การใช้อาสาสมัครกลุ่มเปราะบาง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10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แนวทางการปกป้องอาสาสมัครกลุ่มเปราะบาง หากมีการใช้อาสาสมัครกลุ่มเปราะบาง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การแบ่งกลุ่มอาสาสมัคร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วิธีทดสอบที่ใช้ในการวิจัย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การใช้กลุ่มควบคุมหรือยาหลอก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การใช้เครื่องมือแพทย์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วิธีการวัดผลการวิจัย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16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การเฝ้าระวังผลแทรกซ้อนและการแก้ไข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17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จำนวนและปริมาณของเลือดหรือสิ่งส่งตรวจ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18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ระยะเวลาและจำนวนครั้งของการติดตามผล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19</w:t>
            </w: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สถิติที่ใช้ในการวิเคราะห์</w:t>
            </w:r>
          </w:p>
        </w:tc>
        <w:tc>
          <w:tcPr>
            <w:tcW w:w="10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B</w:t>
            </w:r>
          </w:p>
        </w:tc>
        <w:tc>
          <w:tcPr>
            <w:tcW w:w="372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Ethical Issue</w:t>
            </w:r>
          </w:p>
        </w:tc>
        <w:tc>
          <w:tcPr>
            <w:tcW w:w="10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3722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การใช้อาสาสมัครกลุ่มเปราะบาง</w:t>
            </w:r>
          </w:p>
        </w:tc>
        <w:tc>
          <w:tcPr>
            <w:tcW w:w="1034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3722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แนวทางการปกป้องอาสาสมัครกลุ่มเปราะบาง หากมีการใช้อาสาสมัครกลุ่มเปราะบาง</w:t>
            </w:r>
          </w:p>
        </w:tc>
        <w:tc>
          <w:tcPr>
            <w:tcW w:w="1034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ความเสี่ยงต่อสุขภาพของอาสาสมัครโดยตรง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lastRenderedPageBreak/>
              <w:t>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ความเสี่ยงต่อสุขภาพของตัวอ่อนหรือบุตรในครรภ์หรือคู่สมรส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ผู้วิจัยมีมาตรการเพียงพอที่จะป้องกันไม่ให้เกิดความเสี่ยงต่ออาสาสมัคร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6</w:t>
            </w: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ผลกระทบต่อจิตใจ ชื่อเสียง สังคมและเศรษฐกิจ ของอาสาสมัครโดยตรง</w:t>
            </w:r>
          </w:p>
        </w:tc>
        <w:tc>
          <w:tcPr>
            <w:tcW w:w="10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7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ผลกระทบต่อชุมชนที่เข้าร่วมการวิจัย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8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ประโยชน์ต่ออาสาสมัครโดยตรง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9</w:t>
            </w: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ประโยชน์ต่อชุมชนที่เข้าร่วมการวิจัย</w:t>
            </w:r>
          </w:p>
        </w:tc>
        <w:tc>
          <w:tcPr>
            <w:tcW w:w="10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10</w:t>
            </w: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ประโยชน์ต่อสังคม</w:t>
            </w:r>
          </w:p>
        </w:tc>
        <w:tc>
          <w:tcPr>
            <w:tcW w:w="10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C</w:t>
            </w:r>
          </w:p>
        </w:tc>
        <w:tc>
          <w:tcPr>
            <w:tcW w:w="372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Informed Consent</w:t>
            </w:r>
          </w:p>
        </w:tc>
        <w:tc>
          <w:tcPr>
            <w:tcW w:w="10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วิธีการชักชวนอาสาสมัครเข้าสู่โครงการ</w:t>
            </w:r>
          </w:p>
        </w:tc>
        <w:tc>
          <w:tcPr>
            <w:tcW w:w="10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  <w:highlight w:val="red"/>
              </w:rPr>
            </w:pPr>
          </w:p>
        </w:tc>
        <w:tc>
          <w:tcPr>
            <w:tcW w:w="1193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  <w:highlight w:val="red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.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 xml:space="preserve">1 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ผู้ขอความยินยอม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1.2 เวลาในการขอความยินยอม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1.3 สถานที่ในการขอความยินยอม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การแจ้งวัตถุประสงค์ของการวิจัย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ระบุแหล่งทุนสนับสนุน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ขั้นตอนการปฏิบัติตัวของอาสาสมัคร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ระบุความเสี่ยงและผลแทรกซ้อน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6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ประโยชน์ที่ได้รับจากการเข้าร่วมวิจัย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7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การเข้าร่วมโครงการเป็นโดยสมัครใจ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8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ทางเลือกอื่นหากไม่เข้าร่วมโครงการ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9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สิทธิในการถอนตัวจากโครงการวิจัย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10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การจ่ายค่าตอบแทน/ค่าเดินทาง/ค่าใช้จ่าย/ ค่าชดเชยแก่อาสาสมัคร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การเก็บรักษาความลับของอาสาสมัคร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ชื่อ ที่อยู่และเบอร์โทรศัพท์ติดต่อผู้วิจัย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ที่อยู่และเบอร์โทรศัพท์ติดต่อคณะกรรมการ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วิธีการแสดงความยินยอมของอาสาสมัคร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การขอความยินยอมจากอาสาสมัครเด็ก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D</w:t>
            </w:r>
          </w:p>
        </w:tc>
        <w:tc>
          <w:tcPr>
            <w:tcW w:w="3722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Qualification of Investigator</w:t>
            </w:r>
          </w:p>
        </w:tc>
        <w:tc>
          <w:tcPr>
            <w:tcW w:w="10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 w:hint="cs"/>
                <w:color w:val="auto"/>
                <w:sz w:val="28"/>
                <w:szCs w:val="28"/>
                <w:cs/>
              </w:rPr>
              <w:t xml:space="preserve">  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พื้นฐานอาชีพและประสบการณ์ของผู้วิจัย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Conflict of interest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ประวัติการอบรมจริยธรรมการวิจัยของผู้วิจัย และผู้ร่วมโครงการวิจัย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</w:tbl>
    <w:p w:rsidR="00714F00" w:rsidRDefault="00714F00" w:rsidP="00714F00">
      <w:pPr>
        <w:tabs>
          <w:tab w:val="left" w:pos="426"/>
        </w:tabs>
        <w:spacing w:before="120" w:line="16" w:lineRule="atLeast"/>
        <w:rPr>
          <w:rFonts w:ascii="TH Sarabun New" w:hAnsi="TH Sarabun New" w:cs="TH Sarabun New"/>
          <w:bCs/>
          <w:sz w:val="28"/>
        </w:rPr>
      </w:pPr>
      <w:bookmarkStart w:id="0" w:name="_GoBack"/>
      <w:bookmarkEnd w:id="0"/>
    </w:p>
    <w:p w:rsidR="00714F00" w:rsidRPr="00D16897" w:rsidRDefault="00714F00" w:rsidP="00714F00">
      <w:pPr>
        <w:tabs>
          <w:tab w:val="left" w:pos="426"/>
        </w:tabs>
        <w:spacing w:before="120" w:line="16" w:lineRule="atLeast"/>
        <w:rPr>
          <w:rFonts w:ascii="TH Sarabun New" w:hAnsi="TH Sarabun New" w:cs="TH Sarabun New"/>
          <w:bCs/>
          <w:sz w:val="28"/>
          <w:cs/>
        </w:rPr>
      </w:pPr>
      <w:r w:rsidRPr="00D16897">
        <w:rPr>
          <w:rFonts w:ascii="TH Sarabun New" w:hAnsi="TH Sarabun New" w:cs="TH Sarabun New"/>
          <w:bCs/>
          <w:sz w:val="28"/>
          <w:cs/>
        </w:rPr>
        <w:lastRenderedPageBreak/>
        <w:t xml:space="preserve">หากเป็นโครงการวิจัยที่เกี่ยวข้องกับเครื่องมือแพทย์ </w:t>
      </w:r>
    </w:p>
    <w:p w:rsidR="00714F00" w:rsidRPr="00D16897" w:rsidRDefault="00714F00" w:rsidP="00714F00">
      <w:pPr>
        <w:tabs>
          <w:tab w:val="left" w:pos="426"/>
        </w:tabs>
        <w:spacing w:line="16" w:lineRule="atLeast"/>
        <w:rPr>
          <w:rFonts w:ascii="TH Sarabun New" w:hAnsi="TH Sarabun New" w:cs="TH Sarabun New"/>
          <w:bCs/>
          <w:sz w:val="28"/>
        </w:rPr>
      </w:pPr>
      <w:r w:rsidRPr="00D16897">
        <w:rPr>
          <w:rFonts w:ascii="TH Sarabun New" w:hAnsi="TH Sarabun New" w:cs="TH Sarabun New"/>
          <w:bCs/>
          <w:sz w:val="28"/>
          <w:cs/>
        </w:rPr>
        <w:t xml:space="preserve">    </w:t>
      </w:r>
      <w:r w:rsidRPr="00D16897">
        <w:rPr>
          <w:rFonts w:ascii="TH Sarabun New" w:hAnsi="TH Sarabun New" w:cs="TH Sarabun New"/>
          <w:bCs/>
          <w:sz w:val="28"/>
        </w:rPr>
        <w:sym w:font="Wingdings" w:char="F06F"/>
      </w:r>
      <w:r w:rsidRPr="00D16897">
        <w:rPr>
          <w:rFonts w:ascii="TH Sarabun New" w:hAnsi="TH Sarabun New" w:cs="TH Sarabun New"/>
          <w:bCs/>
          <w:sz w:val="28"/>
        </w:rPr>
        <w:t xml:space="preserve">   Non</w:t>
      </w:r>
      <w:r w:rsidRPr="00D16897">
        <w:rPr>
          <w:rFonts w:ascii="TH Sarabun New" w:hAnsi="TH Sarabun New" w:cs="TH Sarabun New"/>
          <w:bCs/>
          <w:sz w:val="28"/>
          <w:cs/>
        </w:rPr>
        <w:t>-</w:t>
      </w:r>
      <w:r w:rsidRPr="00D16897">
        <w:rPr>
          <w:rFonts w:ascii="TH Sarabun New" w:hAnsi="TH Sarabun New" w:cs="TH Sarabun New"/>
          <w:bCs/>
          <w:sz w:val="28"/>
        </w:rPr>
        <w:t xml:space="preserve">significant risk     </w:t>
      </w:r>
    </w:p>
    <w:p w:rsidR="00714F00" w:rsidRPr="00D16897" w:rsidRDefault="00714F00" w:rsidP="00714F00">
      <w:pPr>
        <w:tabs>
          <w:tab w:val="left" w:pos="426"/>
        </w:tabs>
        <w:spacing w:line="16" w:lineRule="atLeast"/>
        <w:jc w:val="thaiDistribute"/>
        <w:rPr>
          <w:rFonts w:ascii="TH Sarabun New" w:hAnsi="TH Sarabun New" w:cs="TH Sarabun New"/>
          <w:bCs/>
          <w:sz w:val="28"/>
        </w:rPr>
      </w:pPr>
      <w:r w:rsidRPr="00D16897">
        <w:rPr>
          <w:rFonts w:ascii="TH Sarabun New" w:hAnsi="TH Sarabun New" w:cs="TH Sarabun New"/>
          <w:bCs/>
          <w:sz w:val="28"/>
          <w:cs/>
        </w:rPr>
        <w:t xml:space="preserve">    </w:t>
      </w:r>
      <w:r w:rsidRPr="00D16897">
        <w:rPr>
          <w:rFonts w:ascii="TH Sarabun New" w:hAnsi="TH Sarabun New" w:cs="TH Sarabun New"/>
          <w:bCs/>
          <w:sz w:val="28"/>
        </w:rPr>
        <w:sym w:font="Wingdings" w:char="F06F"/>
      </w:r>
      <w:r w:rsidRPr="00D16897">
        <w:rPr>
          <w:rFonts w:ascii="TH Sarabun New" w:hAnsi="TH Sarabun New" w:cs="TH Sarabun New"/>
          <w:bCs/>
          <w:sz w:val="28"/>
        </w:rPr>
        <w:t xml:space="preserve">   Significant risk </w:t>
      </w:r>
      <w:r w:rsidRPr="00D16897">
        <w:rPr>
          <w:rFonts w:ascii="TH Sarabun New" w:hAnsi="TH Sarabun New" w:cs="TH Sarabun New"/>
          <w:sz w:val="28"/>
          <w:cs/>
        </w:rPr>
        <w:t>(เครื่องมือหรืออุปกรณ์ที่มีความเสี่ยงสูงต่อการเสียชีวิต หรือการเกิดความพิการอย่างถาวร หรือต้องอาศัยการผ่าตัดเพื่อฝังหรือสอดใส่อุปกรณ์ดังกล่าวเข้าไปในร่างกาย หรือต้องใช้ร่วมกับยาหรือสารบางชนิดไปตลอดชีวิตเพื่อป้องกันการล้มเหลวของอุปกรณ์ และยาหรือสารเคมีเหล่านั้นอาจทำให้เสียชีวิตหรือเกิดพิษต่อร่างกายหรือเกิดความพิการอย่างถาวร)</w:t>
      </w:r>
    </w:p>
    <w:p w:rsidR="00714F00" w:rsidRPr="00D16897" w:rsidRDefault="00714F00" w:rsidP="00714F00">
      <w:pPr>
        <w:tabs>
          <w:tab w:val="left" w:pos="426"/>
        </w:tabs>
        <w:spacing w:line="16" w:lineRule="atLeast"/>
        <w:jc w:val="thaiDistribute"/>
        <w:rPr>
          <w:rFonts w:ascii="TH Sarabun New" w:hAnsi="TH Sarabun New" w:cs="TH Sarabun New"/>
          <w:b/>
          <w:bCs/>
          <w:sz w:val="28"/>
        </w:rPr>
      </w:pPr>
      <w:r w:rsidRPr="00D16897">
        <w:rPr>
          <w:rFonts w:ascii="TH Sarabun New" w:hAnsi="TH Sarabun New" w:cs="TH Sarabun New"/>
          <w:bCs/>
          <w:sz w:val="28"/>
        </w:rPr>
        <w:tab/>
      </w:r>
      <w:r w:rsidRPr="00D16897">
        <w:rPr>
          <w:rFonts w:ascii="TH Sarabun New" w:hAnsi="TH Sarabun New" w:cs="TH Sarabun New"/>
          <w:bCs/>
          <w:sz w:val="28"/>
        </w:rPr>
        <w:tab/>
      </w:r>
      <w:r w:rsidRPr="00D16897">
        <w:rPr>
          <w:rFonts w:ascii="TH Sarabun New" w:hAnsi="TH Sarabun New" w:cs="TH Sarabun New"/>
          <w:bCs/>
          <w:sz w:val="28"/>
        </w:rPr>
        <w:sym w:font="Wingdings" w:char="F06F"/>
      </w:r>
      <w:r w:rsidRPr="00D16897">
        <w:rPr>
          <w:rFonts w:ascii="TH Sarabun New" w:hAnsi="TH Sarabun New" w:cs="TH Sarabun New"/>
          <w:bCs/>
          <w:sz w:val="28"/>
          <w:cs/>
        </w:rPr>
        <w:t xml:space="preserve">    </w:t>
      </w:r>
      <w:r w:rsidRPr="00D16897">
        <w:rPr>
          <w:rFonts w:ascii="TH Sarabun New" w:hAnsi="TH Sarabun New" w:cs="TH Sarabun New"/>
          <w:b/>
          <w:sz w:val="28"/>
          <w:cs/>
        </w:rPr>
        <w:t>ได้ขึ้นทะเบียนการวิจัยกับหน่วยงาน</w:t>
      </w:r>
      <w:r w:rsidRPr="00D16897">
        <w:rPr>
          <w:rFonts w:ascii="TH Sarabun New" w:hAnsi="TH Sarabun New" w:cs="TH Sarabun New"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Cs/>
          <w:sz w:val="28"/>
        </w:rPr>
        <w:t xml:space="preserve">USFDA </w:t>
      </w:r>
      <w:r w:rsidRPr="00D16897">
        <w:rPr>
          <w:rFonts w:ascii="TH Sarabun New" w:hAnsi="TH Sarabun New" w:cs="TH Sarabun New"/>
          <w:bCs/>
          <w:sz w:val="28"/>
          <w:cs/>
        </w:rPr>
        <w:t xml:space="preserve">/ </w:t>
      </w:r>
      <w:r w:rsidRPr="00D16897">
        <w:rPr>
          <w:rFonts w:ascii="TH Sarabun New" w:hAnsi="TH Sarabun New" w:cs="TH Sarabun New"/>
          <w:bCs/>
          <w:sz w:val="28"/>
        </w:rPr>
        <w:t xml:space="preserve">MDD </w:t>
      </w:r>
      <w:r w:rsidRPr="00D16897">
        <w:rPr>
          <w:rFonts w:ascii="TH Sarabun New" w:hAnsi="TH Sarabun New" w:cs="TH Sarabun New"/>
          <w:b/>
          <w:sz w:val="28"/>
          <w:cs/>
        </w:rPr>
        <w:t>หรือหน่วยงานที่เกี่ยวข้อง และมีหลักฐานหรือข้อมูลประกอบ</w:t>
      </w:r>
      <w:r w:rsidRPr="00D16897">
        <w:rPr>
          <w:rFonts w:ascii="TH Sarabun New" w:hAnsi="TH Sarabun New" w:cs="TH Sarabun New"/>
          <w:bCs/>
          <w:sz w:val="28"/>
        </w:rPr>
        <w:tab/>
      </w:r>
      <w:r w:rsidRPr="00D16897">
        <w:rPr>
          <w:rFonts w:ascii="TH Sarabun New" w:hAnsi="TH Sarabun New" w:cs="TH Sarabun New"/>
          <w:bCs/>
          <w:sz w:val="28"/>
        </w:rPr>
        <w:tab/>
      </w:r>
      <w:r w:rsidRPr="00D16897">
        <w:rPr>
          <w:rFonts w:ascii="TH Sarabun New" w:hAnsi="TH Sarabun New" w:cs="TH Sarabun New"/>
          <w:bCs/>
          <w:sz w:val="28"/>
        </w:rPr>
        <w:sym w:font="Wingdings" w:char="F06F"/>
      </w:r>
      <w:r w:rsidRPr="00D16897">
        <w:rPr>
          <w:rFonts w:ascii="TH Sarabun New" w:hAnsi="TH Sarabun New" w:cs="TH Sarabun New"/>
          <w:bCs/>
          <w:sz w:val="28"/>
          <w:cs/>
        </w:rPr>
        <w:t xml:space="preserve">   </w:t>
      </w:r>
      <w:r w:rsidRPr="00D16897">
        <w:rPr>
          <w:rFonts w:ascii="TH Sarabun New" w:hAnsi="TH Sarabun New" w:cs="TH Sarabun New"/>
          <w:b/>
          <w:sz w:val="28"/>
          <w:cs/>
        </w:rPr>
        <w:t>ยังไม่ได้ขึ้นทะเบียนการวิจัยกับหน่วยงาน</w:t>
      </w:r>
      <w:r w:rsidRPr="00D16897">
        <w:rPr>
          <w:rFonts w:ascii="TH Sarabun New" w:hAnsi="TH Sarabun New" w:cs="TH Sarabun New"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Cs/>
          <w:sz w:val="28"/>
        </w:rPr>
        <w:t xml:space="preserve">USFDA </w:t>
      </w:r>
      <w:r w:rsidRPr="00D16897">
        <w:rPr>
          <w:rFonts w:ascii="TH Sarabun New" w:hAnsi="TH Sarabun New" w:cs="TH Sarabun New"/>
          <w:bCs/>
          <w:sz w:val="28"/>
          <w:cs/>
        </w:rPr>
        <w:t xml:space="preserve">/ </w:t>
      </w:r>
      <w:r w:rsidRPr="00D16897">
        <w:rPr>
          <w:rFonts w:ascii="TH Sarabun New" w:hAnsi="TH Sarabun New" w:cs="TH Sarabun New"/>
          <w:bCs/>
          <w:sz w:val="28"/>
        </w:rPr>
        <w:t xml:space="preserve">MDD </w:t>
      </w:r>
      <w:r w:rsidRPr="00D16897">
        <w:rPr>
          <w:rFonts w:ascii="TH Sarabun New" w:hAnsi="TH Sarabun New" w:cs="TH Sarabun New"/>
          <w:b/>
          <w:sz w:val="28"/>
          <w:cs/>
        </w:rPr>
        <w:t>หรือหน่วยงานที่เกี่ยวข้อง</w:t>
      </w:r>
      <w:r w:rsidRPr="00D16897">
        <w:rPr>
          <w:rFonts w:ascii="TH Sarabun New" w:hAnsi="TH Sarabun New" w:cs="TH Sarabun New"/>
          <w:sz w:val="28"/>
          <w:cs/>
        </w:rPr>
        <w:t xml:space="preserve"> หรือยังไม่มีหลักฐานหรือข้อมูล</w:t>
      </w:r>
      <w:r w:rsidRPr="00D16897">
        <w:rPr>
          <w:rFonts w:ascii="TH Sarabun New" w:hAnsi="TH Sarabun New" w:cs="TH Sarabun New"/>
          <w:b/>
          <w:bCs/>
          <w:sz w:val="28"/>
          <w:cs/>
        </w:rPr>
        <w:t>ประเมินความเสี่ยงของโครงการ</w:t>
      </w:r>
    </w:p>
    <w:p w:rsidR="00714F00" w:rsidRPr="00D16897" w:rsidRDefault="00714F00" w:rsidP="00714F00">
      <w:pPr>
        <w:numPr>
          <w:ilvl w:val="0"/>
          <w:numId w:val="1"/>
        </w:numPr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 xml:space="preserve">มีความเสี่ยงไม่เกินความเสี่ยงเล็กน้อย </w:t>
      </w:r>
    </w:p>
    <w:p w:rsidR="00714F00" w:rsidRPr="00D16897" w:rsidRDefault="00714F00" w:rsidP="00714F00">
      <w:pPr>
        <w:numPr>
          <w:ilvl w:val="0"/>
          <w:numId w:val="1"/>
        </w:numPr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มีความเสี่ยงเกินกว่าความเสี่ยงเล็กน้อย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แต่มีประโยชน์ต่อตัวอาสาสมัครโดยตรง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714F00" w:rsidRPr="00D16897" w:rsidRDefault="00714F00" w:rsidP="00714F00">
      <w:pPr>
        <w:numPr>
          <w:ilvl w:val="0"/>
          <w:numId w:val="1"/>
        </w:numPr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มีความเสี่ยงเกินกว่าความเสี่ยงเล็กน้อย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และไม่มีประโยชน์ต่อตัวอาสาสมัครโดยตรง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แต่มีความเป็นไปได้ที่จะได้รับความรู้เกี่ยวกับโรคหรือสภาวะที่อาสาสมัครเป็น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714F00" w:rsidRPr="00D16897" w:rsidRDefault="00714F00" w:rsidP="00714F00">
      <w:pPr>
        <w:numPr>
          <w:ilvl w:val="0"/>
          <w:numId w:val="1"/>
        </w:numPr>
        <w:spacing w:line="16" w:lineRule="atLeast"/>
        <w:jc w:val="both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มีความเสี่ยงและประโยชน์ไม่ตรงกับที่กล่าวมาแล้วทั้งสามข้อ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แต่อาจมีโอกาสที่จะเข้าใจ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หรือป้องกัน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หรือบรรเทาปัญหาร้ายแรงที่กระทบสุขภาพและความเป็นอยู่ที่ดีของอาสาสมัคร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714F00" w:rsidRPr="00D16897" w:rsidRDefault="00714F00" w:rsidP="00714F00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</w:p>
    <w:p w:rsidR="00714F00" w:rsidRPr="00D16897" w:rsidRDefault="00714F00" w:rsidP="00714F00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ระยะเวลาการรายงานความก้าวหน้าของโครงการวิจัย</w:t>
      </w:r>
    </w:p>
    <w:p w:rsidR="00714F00" w:rsidRPr="00D16897" w:rsidRDefault="00714F00" w:rsidP="00714F00">
      <w:pPr>
        <w:pStyle w:val="Default"/>
        <w:spacing w:line="18" w:lineRule="atLeast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 xml:space="preserve"> </w:t>
      </w: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ab/>
      </w: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</w:rPr>
        <w:t xml:space="preserve"> </w:t>
      </w:r>
      <w:r w:rsidRPr="00D16897">
        <w:rPr>
          <w:rFonts w:ascii="TH Sarabun New" w:hAnsi="TH Sarabun New" w:cs="TH Sarabun New"/>
          <w:b/>
          <w:color w:val="auto"/>
          <w:sz w:val="28"/>
          <w:szCs w:val="28"/>
          <w:cs/>
        </w:rPr>
        <w:t xml:space="preserve">3 </w:t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เดือน</w:t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ab/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ab/>
      </w: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eastAsia="MS Gothic" w:hAnsi="TH Sarabun New" w:cs="TH Sarabun New"/>
          <w:b/>
          <w:color w:val="auto"/>
          <w:sz w:val="28"/>
          <w:szCs w:val="28"/>
        </w:rPr>
        <w:t xml:space="preserve"> 6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 xml:space="preserve">เดือน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ab/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ab/>
      </w: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eastAsia="MS Gothic" w:hAnsi="TH Sarabun New" w:cs="TH Sarabun New"/>
          <w:b/>
          <w:color w:val="auto"/>
          <w:sz w:val="28"/>
          <w:szCs w:val="28"/>
        </w:rPr>
        <w:t xml:space="preserve">12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>เดือน</w:t>
      </w:r>
    </w:p>
    <w:p w:rsidR="00714F00" w:rsidRPr="00D16897" w:rsidRDefault="00714F00" w:rsidP="00714F00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</w:p>
    <w:p w:rsidR="00714F00" w:rsidRPr="00D16897" w:rsidRDefault="00714F00" w:rsidP="00714F00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สรุปความเห็นโดยรวม ท่านเห็นชอบให้ดำเนินการวิจัยโครงการวิจัยนี้หรือไม่</w:t>
      </w: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 xml:space="preserve">(  ) เห็นชอบ </w:t>
      </w: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(  ) เห็นชอบ หากแก้ไขตามข้อเสนอแนะ/หากมีคำชี้แจงที่สมเหตุสมผล</w:t>
      </w: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(  ) ไม่เห็นชอบ โปรดระบุเหตุผล 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ข้อเสนอแนะอื่นๆ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a3"/>
        <w:tabs>
          <w:tab w:val="clear" w:pos="4153"/>
          <w:tab w:val="clear" w:pos="8306"/>
        </w:tabs>
        <w:spacing w:line="18" w:lineRule="atLeast"/>
        <w:ind w:left="1440" w:firstLine="720"/>
        <w:jc w:val="center"/>
        <w:rPr>
          <w:rFonts w:ascii="TH Sarabun New" w:hAnsi="TH Sarabun New" w:cs="TH Sarabun New"/>
          <w:sz w:val="28"/>
          <w:cs/>
        </w:rPr>
      </w:pPr>
    </w:p>
    <w:p w:rsidR="00714F00" w:rsidRPr="00D16897" w:rsidRDefault="0074099B" w:rsidP="00714F00">
      <w:pPr>
        <w:pStyle w:val="a3"/>
        <w:spacing w:line="18" w:lineRule="atLeast"/>
        <w:jc w:val="right"/>
        <w:rPr>
          <w:rFonts w:ascii="TH Sarabun New" w:hAnsi="TH Sarabun New" w:cs="TH Sarabun New"/>
          <w:b/>
          <w:bCs/>
          <w:sz w:val="28"/>
          <w:u w:val="dotted"/>
        </w:rPr>
      </w:pPr>
      <w:r>
        <w:rPr>
          <w:rFonts w:ascii="TH Sarabun New" w:hAnsi="TH Sarabun New" w:cs="TH Sarabun New"/>
          <w:sz w:val="28"/>
          <w:cs/>
        </w:rPr>
        <w:t xml:space="preserve">ลงชื่อ </w:t>
      </w:r>
      <w:r>
        <w:rPr>
          <w:rFonts w:asciiTheme="majorBidi" w:hAnsiTheme="majorBidi" w:cstheme="majorBidi"/>
          <w:sz w:val="30"/>
          <w:szCs w:val="30"/>
        </w:rPr>
        <w:t>ดร.กรรมการ กรรมการ</w:t>
      </w:r>
    </w:p>
    <w:p w:rsidR="00714F00" w:rsidRPr="00D16897" w:rsidRDefault="00714F00" w:rsidP="00714F00">
      <w:pPr>
        <w:pStyle w:val="a3"/>
        <w:spacing w:line="18" w:lineRule="atLeast"/>
        <w:jc w:val="center"/>
        <w:rPr>
          <w:rFonts w:ascii="TH Sarabun New" w:hAnsi="TH Sarabun New" w:cs="TH Sarabun New"/>
          <w:sz w:val="28"/>
        </w:rPr>
      </w:pPr>
      <w:r w:rsidRPr="00D16897">
        <w:rPr>
          <w:rFonts w:ascii="TH Sarabun New" w:hAnsi="TH Sarabun New" w:cs="TH Sarabun New"/>
          <w:sz w:val="28"/>
          <w:cs/>
        </w:rPr>
        <w:tab/>
      </w:r>
      <w:r w:rsidRPr="00D16897">
        <w:rPr>
          <w:rFonts w:ascii="TH Sarabun New" w:hAnsi="TH Sarabun New" w:cs="TH Sarabun New"/>
          <w:sz w:val="28"/>
          <w:cs/>
        </w:rPr>
        <w:tab/>
        <w:t>(ผู้ประเมิน)</w:t>
      </w:r>
    </w:p>
    <w:p w:rsidR="00714F00" w:rsidRPr="00D16897" w:rsidRDefault="00714F00" w:rsidP="00714F00">
      <w:pPr>
        <w:pStyle w:val="a3"/>
        <w:spacing w:line="18" w:lineRule="atLeast"/>
        <w:jc w:val="right"/>
        <w:rPr>
          <w:rFonts w:ascii="TH Sarabun New" w:hAnsi="TH Sarabun New" w:cs="TH Sarabun New"/>
          <w:sz w:val="28"/>
        </w:rPr>
      </w:pPr>
      <w:r w:rsidRPr="00D16897">
        <w:rPr>
          <w:rFonts w:ascii="TH Sarabun New" w:hAnsi="TH Sarabun New" w:cs="TH Sarabun New"/>
          <w:sz w:val="28"/>
          <w:cs/>
        </w:rPr>
        <w:t xml:space="preserve">                                                                                                                         วันที่……….../…….…../…….……</w:t>
      </w:r>
    </w:p>
    <w:p w:rsidR="00597103" w:rsidRDefault="00597103"/>
    <w:sectPr w:rsidR="00597103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4F9D" w:rsidRDefault="00F84F9D" w:rsidP="00714F00">
      <w:r>
        <w:separator/>
      </w:r>
    </w:p>
  </w:endnote>
  <w:endnote w:type="continuationSeparator" w:id="0">
    <w:p w:rsidR="00F84F9D" w:rsidRDefault="00F84F9D" w:rsidP="00714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57740482"/>
      <w:docPartObj>
        <w:docPartGallery w:val="Page Numbers (Bottom of Page)"/>
        <w:docPartUnique/>
      </w:docPartObj>
    </w:sdtPr>
    <w:sdtEndPr/>
    <w:sdtContent>
      <w:p w:rsidR="00714F00" w:rsidRDefault="00714F0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2786" w:rsidRPr="00DE2786">
          <w:rPr>
            <w:rFonts w:cs="Times New Roman"/>
            <w:noProof/>
            <w:szCs w:val="24"/>
            <w:lang w:val="th-TH"/>
          </w:rPr>
          <w:t>1</w:t>
        </w:r>
        <w:r>
          <w:fldChar w:fldCharType="end"/>
        </w:r>
      </w:p>
    </w:sdtContent>
  </w:sdt>
  <w:p w:rsidR="00714F00" w:rsidRDefault="00714F0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4F9D" w:rsidRDefault="00F84F9D" w:rsidP="00714F00">
      <w:r>
        <w:separator/>
      </w:r>
    </w:p>
  </w:footnote>
  <w:footnote w:type="continuationSeparator" w:id="0">
    <w:p w:rsidR="00F84F9D" w:rsidRDefault="00F84F9D" w:rsidP="00714F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3D4F3E"/>
    <w:multiLevelType w:val="hybridMultilevel"/>
    <w:tmpl w:val="B1348B42"/>
    <w:lvl w:ilvl="0" w:tplc="074AEB6A">
      <w:start w:val="1"/>
      <w:numFmt w:val="bullet"/>
      <w:lvlText w:val=""/>
      <w:lvlJc w:val="left"/>
      <w:pPr>
        <w:ind w:left="1495" w:hanging="360"/>
      </w:pPr>
      <w:rPr>
        <w:rFonts w:ascii="Wingdings 2" w:hAnsi="Wingdings 2" w:hint="default"/>
        <w:b/>
        <w:bCs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7B7"/>
    <w:rsid w:val="001347B7"/>
    <w:rsid w:val="00597103"/>
    <w:rsid w:val="00714F00"/>
    <w:rsid w:val="0074099B"/>
    <w:rsid w:val="0081107A"/>
    <w:rsid w:val="00DE2786"/>
    <w:rsid w:val="00F8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4F00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3">
    <w:name w:val="heading 3"/>
    <w:basedOn w:val="a"/>
    <w:next w:val="a"/>
    <w:link w:val="30"/>
    <w:qFormat/>
    <w:rsid w:val="00714F00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714F00"/>
    <w:rPr>
      <w:rFonts w:ascii="Arial" w:eastAsia="Times New Roman" w:hAnsi="Arial" w:cs="Cordia New"/>
      <w:b/>
      <w:bCs/>
      <w:sz w:val="26"/>
      <w:szCs w:val="30"/>
    </w:rPr>
  </w:style>
  <w:style w:type="paragraph" w:styleId="a3">
    <w:name w:val="header"/>
    <w:basedOn w:val="a"/>
    <w:link w:val="a4"/>
    <w:uiPriority w:val="99"/>
    <w:rsid w:val="00714F00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714F00"/>
    <w:rPr>
      <w:rFonts w:ascii="Times New Roman" w:eastAsia="Times New Roman" w:hAnsi="Times New Roman" w:cs="Angsana New"/>
      <w:sz w:val="24"/>
    </w:rPr>
  </w:style>
  <w:style w:type="paragraph" w:customStyle="1" w:styleId="Default">
    <w:name w:val="Default"/>
    <w:rsid w:val="00714F00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714F00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714F00"/>
    <w:rPr>
      <w:rFonts w:ascii="Times New Roman" w:eastAsia="Times New Roman" w:hAnsi="Times New Roman" w:cs="Angsana New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4F00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3">
    <w:name w:val="heading 3"/>
    <w:basedOn w:val="a"/>
    <w:next w:val="a"/>
    <w:link w:val="30"/>
    <w:qFormat/>
    <w:rsid w:val="00714F00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714F00"/>
    <w:rPr>
      <w:rFonts w:ascii="Arial" w:eastAsia="Times New Roman" w:hAnsi="Arial" w:cs="Cordia New"/>
      <w:b/>
      <w:bCs/>
      <w:sz w:val="26"/>
      <w:szCs w:val="30"/>
    </w:rPr>
  </w:style>
  <w:style w:type="paragraph" w:styleId="a3">
    <w:name w:val="header"/>
    <w:basedOn w:val="a"/>
    <w:link w:val="a4"/>
    <w:uiPriority w:val="99"/>
    <w:rsid w:val="00714F00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714F00"/>
    <w:rPr>
      <w:rFonts w:ascii="Times New Roman" w:eastAsia="Times New Roman" w:hAnsi="Times New Roman" w:cs="Angsana New"/>
      <w:sz w:val="24"/>
    </w:rPr>
  </w:style>
  <w:style w:type="paragraph" w:customStyle="1" w:styleId="Default">
    <w:name w:val="Default"/>
    <w:rsid w:val="00714F00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714F00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714F00"/>
    <w:rPr>
      <w:rFonts w:ascii="Times New Roman" w:eastAsia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65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690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pc</cp:lastModifiedBy>
  <cp:revision>4</cp:revision>
  <dcterms:created xsi:type="dcterms:W3CDTF">2019-10-04T03:49:00Z</dcterms:created>
  <dcterms:modified xsi:type="dcterms:W3CDTF">2019-10-29T07:52:00Z</dcterms:modified>
</cp:coreProperties>
</file>