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Zkratky rozpočtových kapitol</w:t>
      </w:r>
    </w:p>
    <w:p>
      <w:pPr>
        <w:pStyle w:val="FirstParagraph"/>
      </w:pPr>
      <w:r>
        <w:t xml:space="preserve">U Poslanecké sněmovny a Senátu zkratky odpovídají tomu, že v datech o zaměstnancích jsoub zachyceny pouze aparáty (kanceláře) institucí, nikoli samotní zákonodárci nebo jejich asistenti.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Název kapitoly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Zkratka kapitoly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Akademie věd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AV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Český báňský úřad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ČBÚ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Český statistický úřad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ČSÚ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Český telekomunikační úřad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ČTÚ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Český úřad zeměměřický a katastrální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ČÚZK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Digitální a informační agentura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Energetický regulační úřad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ERÚ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Generální inspekce bezpečnostních sborů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GIBS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Grantová agentura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GA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Kancelář prezidenta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KPR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Senát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KSen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Kancelář veřejného ochránce práv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KVOP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Komise pro cenné papíry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KCP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Ministerstvo dopravy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Ministerstvo financí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MF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Ministerstvo informatiky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Ministerstvo kultury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MK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Ministerstvo obrany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Ministerstvo práce a sociálních věcí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MPSV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Ministerstvo pro hospodářskou soutěž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ÚOHS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Ministerstvo pro místní rozvoj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MMR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Ministerstvo průmyslu a obchodu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MPO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Ministerstvo školství, mládeže a tělovýchovy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MŠMT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Ministerstvo spravedlnosti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MSpr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Ministerstvo vnitra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MV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Ministerstvo zahraničních věcí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MZV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Ministerstvo zdravotnictví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MZdr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Ministerstvo zemědělství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MZe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Ministerstvo životního prostředí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MŽP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Národní bezpečnostní úřad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NBÚ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Národní sportovní agentura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NSA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Národní úřad pro kybernetickou a informační bezpečnost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NÚKIB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Nejvyšší kontrolní úřad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NKÚ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Poslanecká sněmovna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KSněm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Rada pro rozhlasové a televizní vysílání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RRTV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Správa státních hmotných rezerv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SSHR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Státní úřad pro jadernou bezpečnost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SÚJB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Technologická agentura ČR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TAČR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Úřad Národní rozpočtové rady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ÚNRR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Úřad pro dohled nad hospodařením politických stran a politických hnutí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UDHPS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Úřad pro ochranu osobních údajů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ÚOOÚ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Úřad pro přístup k dopravní infrastruktuře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ÚPDI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Úřad pro veřejné informační systémy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UVIS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Úřad průmyslového vlastnictví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ÚPV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Úřad vlády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ÚV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Ústav pro studium totalitních režimů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ÚSTR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Ústavní soud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ÚS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Zkratky rozpočtových kapitol</dc:title>
  <dc:creator/>
  <cp:keywords/>
  <dcterms:created xsi:type="dcterms:W3CDTF">2026-05-22T08:06:05Z</dcterms:created>
  <dcterms:modified xsi:type="dcterms:W3CDTF">2026-05-22T08:06:05Z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message">
    <vt:lpwstr>False</vt:lpwstr>
  </property>
  <property fmtid="{D5CDD505-2E9C-101B-9397-08002B2CF9AE}" pid="9" name="toc-title">
    <vt:lpwstr>Table of contents</vt:lpwstr>
  </property>
</Properties>
</file>