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280"/>
        <w:jc w:val="left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EXECUTIVE EXHIBITION REPORT</w:t>
      </w:r>
    </w:p>
    <w:p>
      <w:pPr>
        <w:spacing w:after="10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제24차 세계한상대회 (WKBC 2026) 참관 결과 보고서</w:t>
      </w:r>
    </w:p>
    <w:p>
      <w:pPr>
        <w:spacing w:after="300" w:before="100" w:line="280"/>
        <w:jc w:val="left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부제: 대체불가 세계한상, 대체불가 대한민국 — 71개국 3,000여 글로벌 한인 경제인 네트워크와 K-수출·투자 영토 확장</w:t>
      </w:r>
    </w:p>
    <w:tbl>
      <w:tblPr>
        <w:tblW w:type="pct" w:w="100%"/>
        <w:tblBorders>
          <w:top w:val="single" w:color="1E3A8A" w:sz="8"/>
          <w:left w:val="none"/>
          <w:bottom w:val="single" w:color="1E3A8A" w:sz="8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참관 일시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2026.09.28(월) ~ 09.30(수) (3일간)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개최 장소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인천 송도컨벤시아 1~3홀 및 프리미어볼룸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주최 / 주관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세계한상위원회, 재외동포청, 인천시, 매경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후원 기관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외교부, 산업부, 중기부, KOTRA, IFEZ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보고 부서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글로벌사업전략팀 / 해외영업본부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발행 일자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2026년 10월</w:t>
            </w:r>
          </w:p>
        </w:tc>
      </w:tr>
    </w:tbl>
    <w:p>
      <w:pPr>
        <w:spacing w:after="200" w:before="2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Executive Summary (총괄 요약)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72"/>
              <w:left w:type="dxa" w:w="259"/>
              <w:bottom w:type="dxa" w:w="172"/>
              <w:right w:type="dxa" w:w="259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📌 핵심 관전 총평: '에스닉 마켓'을 넘어 '글로벌 메인스트림 직납'으로 도약한 대한민국 경제 영토</w:t>
            </w:r>
          </w:p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본 보고서는 재외동포청 본청 소재지인 인천 송도에서 개최된 『제24차 세계한상대회 (World Korean Business Convention 2026)』 현장을 참관하고, 참가 329개사 및 71개국 3,000여 바이어와의 비즈니스 매칭 성과를 정밀 분석하여 작성되었습니다.
1. [역대 최대 수출 성과 달성]: 총 6,749건의 비즈니스 미팅을 통해 2억 9,867만 달러(약 4,056억 원)의 수출 상담과 3,362만 달러의 현장 계약·MOU(현장 확정계약 940만 달러, 수출 MOU 32건)를 체결하며 한상 네트워크의 실질적 구매력을 입증했습니다.
2. [K-소비재와 AI 딥테크의 융합]: 전통 식품과 화장품에 머물지 않고 초소형 모터(이플로우), 나노 신소재(세라), 3D 디지털트윈(컴포지터), 음성 AI 진단(보이노시스), AI 뷰티테크(비콘) 등 하이테크 프리미엄 K-브랜드에 글로벌 러브콜이 집중되었습니다.
3. [메이저 유통망 직납 및 크로스보더 투자]: 2~3세대 영비즈니스리더(YBLN)들이 북미 코스트코, 타깃 등 주류 유통망 벤더로 활약하며 국내 기업의 수출 고속도로 역할을 수행하고 있으며, 미국 IRA·관세 리스크를 회피하는 현지 합작법인(JV) 투자가 가속화되고 있습니다.</w:t>
            </w:r>
          </w:p>
        </w:tc>
      </w:tr>
    </w:tbl>
    <w:p>
      <w:pPr>
        <w:spacing w:after="150" w:before="15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01. 박람회 개요 및 정량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 구분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 수치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증감율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 및 세부 분석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수출 상담 실적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2억 9,867만 달러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+18.5%↑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한화 약 4,056억 원 규모, 총 6,749건 1:1 상담 진행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현장 계약 및 MOU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3,362만 달러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역대 최다↑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현장 즉시 계약 940만 달러(약 128억) + MOU 32건(2,422만 달러)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참가 경제인 규모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71개국 3,000+명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+24.0%↑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해외 한상 1,000명 + 국내 기업인 2,000명 (관람객 15,000명)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기업전시회 규모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329개사 395부스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+16.2%↑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K-푸드·뷰티·바이오 및 인천 우수기업 110개사 특별관 운영</w:t>
            </w:r>
          </w:p>
        </w:tc>
      </w:tr>
    </w:tbl>
    <w:p>
      <w:pPr>
        <w:spacing w:after="120" w:before="12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72"/>
              <w:left w:type="dxa" w:w="259"/>
              <w:bottom w:type="dxa" w:w="172"/>
              <w:right w:type="dxa" w:w="259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💡 헷갈리기 쉬운 점: '세계한인비즈니스대회' vs '세계한상대회' 공식 명칭 및 역사 비교</w:t>
            </w:r>
          </w:p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2023년 재외동포청 출범 및 미국 오렌지카운티 첫 해외 개최 당시 '세계한인비즈니스대회'로 공식 명칭 변경이 시도되었으나, 지난 20여 년간 구축된 '한상(韓商)' 브랜드의 정체성과 글로벌 인지도를 고려하여 현장과 공식 포털(한상넷)에서는 '제24차 세계한상대회'를 주 표기로 병용하고 있습니다. 특히 본 대회는 재외동포청 본청이 위치한 인천에서 열려 지자체 연계 투자유치와 K-수출 실적이 역대 최고 수준으로 결집되었습니다.</w:t>
            </w:r>
          </w:p>
        </w:tc>
      </w:tr>
    </w:tbl>
    <w:p>
      <w:pPr>
        <w:spacing w:after="200" w:before="2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02. 현장 하이라이트 및 일자별 주요 활동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■ 전시장 테마 구성: 송도컨벤시아 1~3홀을 전면 활용하여 ① K-Food &amp; 푸드테크관, ② K-Beauty &amp; 헬스케어관, ③ 스마트 가전 &amp; 소비재관, ④ 바이오·첨단소재 혁신관, ⑤ AI 스타트업 &amp; 인천 특별관(110개사) 등 5대 전략 구역으로 구성되었습니다.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pct" w:w="2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일자별 테마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세션 및 비즈니스 워크스루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Day 1 (09.28)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세계한인주간 개막 &amp; 네트워크 가동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• 세계한인주간 내외신 기자단 합동 브리핑
• 기업전시회 공식 개막 테이프 커팅식
• YBLF(영비즈니스리더스포럼) 오리엔테이션
• K-이니셔티브 IR 스테이지 바이어 오찬 네트워킹
• LA한인상의 미국진출전략 및 관세 대응 포럼
• 재외동포청장 주최 공식 환영 만찬 (800여 명)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Day 2 (09.29)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매칭 극대화 &amp; AI 스타트업 VC 피칭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• 네이처셀 바이오 조찬 포럼 (K-바이오 글로벌 유통)
• 리딩CEO 총회 및 세계한상자문위원회
• 매경미디어 주최 세계한상포럼 (공급망 재편 전략)
• Global AI Startup &amp; VC 포럼 (12개사 영어 피칭)
• 제24차 세계한상대회 공식 개막식 (세계한상총회)
• 인천시장 주최 만찬 및 코리안 페스티벌 음악회</w:t>
            </w:r>
          </w:p>
        </w:tc>
      </w:tr>
      <w:tr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Day 3 (09.30)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투자유치 결산 &amp; 차기 개최지 발표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• 인천시 투자유치설명회 (송도 바이오·영종 물류 IR)
• 유타상공회의소 × 유타대 아시아캠퍼스 산학 세미나
• 현장 수출 계약 체결식 (940만 달러 계약 &amp; 32건 MOU)
• 한상 운영위원회 총회 (대륙별 상시 지원센터 의결)
• 폐회식 및 차기 개최지 '경북 경주' 공식 발표</w:t>
            </w:r>
          </w:p>
        </w:tc>
      </w:tr>
    </w:tbl>
    <w:p>
      <w:pPr>
        <w:spacing w:after="200" w:before="2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03. 참가기업 지형도 (Landscape)</w:t>
      </w:r>
    </w:p>
    <w:p>
      <w:pPr>
        <w:spacing w:after="12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글로벌 71개국 바이어들의 구매 수요에 맞추어 8대 핵심 기술 및 산업 분야로 분류된 참가기업 맵입니다.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 (Category)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참가 기업 및 기관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1. K-Food &amp; 푸드테크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한우물(냉동김밥/볶음밥), 농심태경, 샘표, 쿠캣, 인테이크(대체단백질), 바이오포트코리아 등 68개사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2. K-Beauty &amp; 코스메슈티컬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비콘(AI 두피/피부진단), 코스맥스 협력관, 에이피알, 스킨천사, 메디힐, 라운드랩 등 54개사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3. 바이오·헬스케어 &amp; 메디컬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네이처셀(줄기세포), 셀트리온 협력관, 삼성바이오로직스 공급사 연합, 바디프랜드, 세라젬 등 38개사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4. AI 스타트업 &amp; 딥테크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이플로우(마이크로모터), 세라(나노소재), 컴포지터(3D트윈), 보이노시스(음성AI), 소프티오닉스 등 32개사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5. 스마트 가전 &amp; 혁신소비재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쿠쿠홀딩스, 쿠첸, 앳홈(미닉스), 보랄, 신일전자, 스마트홈 IoT 디바이스 제조기업 45개사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6. 친환경·신소재 &amp; 부품장비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퓨라텍(친환경필터), 한일화학, 삼영화학, 그린에코텍(생분해플라스틱), 이차전지 소재 스타트업 28개사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7. 글로벌 물류 &amp; 무역/SCM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CJ대한통운 해외법인 연계망, 판토스, FNS글로벌, 삼영물류, 크로스보더 풀필먼트 연합 22개사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8. 지자체·공공관 &amp; 투자유치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인천광역시 특별관(110개사), 중소벤처기업진흥공단, KOTRA, IFEZ, 경상북도 홍보관 등 42개 부스</w:t>
            </w:r>
          </w:p>
        </w:tc>
      </w:tr>
    </w:tbl>
    <w:p>
      <w:pPr>
        <w:spacing w:after="200" w:before="2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04. 주목할 부스 기업 Pick (Booth Deep-Dive)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참가 329개 기업 중 기술 혁신성, 글로벌 적합성, 한상 네트워크 연계 가치가 탁월한 12개 핵심 기업을 선정하여 심층 분석하였습니다.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1. 이플로우 (E-Flow) — [중소벤처기업부 장관상 대상]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축방향 자속(Axial Flux) 기반의 초소형·초경량·고출력 마이크로 모터 및 전기 추진 시스템 전문 딥테크 기업. 기존 반경방향 모터 대비 부피를 50% 절감하고 효율 95% 이상 달성.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북미·유럽 마이크로 모빌리티(e-바이크, 킥보드) 및 로봇 액추에이터 시장 진출을 희망하는 글로벌 한상 투자자들로부터 즉시 공급 및 라이선싱 계약 협의 착수.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중소벤처기업부 스타트업 피칭 심사결과 및 WKBC 공식 보도자료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2. 세라 (SERA) — [중소벤처기업부 장관상]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독자적인 고기능성 나노 표면 개질 기술을 활용하여 친환경 고도 정수 필터 및 바이오 항균 신소재를 양산하는 친환경 소부장 벤처기업.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동남아 및 중동 지역 수질 개선 인프라 프로젝트를 추진 중인 현지 한상 무역상사들과 350만 달러 규모의 현장 수출 MOU 체결.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WKBC 스타트업 경연 심사평 및 인천일보 비즈니스 성과 보도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3. 컴포지터 (Compositor) — [재외동포청장상]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생성형 AI와 NeRF 기술을 결합하여 실물 제품과 전시 공간을 단 10분 만에 초고해상도 3D 디지털 트윈으로 합성하는 공간 컴퓨팅 소프트웨어 개발사.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물리적 이동 없이도 해외 바이어에게 실물 수준의 3D 가상 쇼룸을 제공하여 15개국 글로벌 바이어의 디지털 쇼룸 구축 솔루션으로 현장 채택.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재외동포청 AI 포럼 피칭 세션 발표자료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4. 보이노시스 (Voinosis) — [재외동포청장상]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30초 음성 데이터 분석을 통해 알츠하이머 치매 및 인지장애를 90% 이상 정확도로 조기 스크리닝하는 인공지능 디지털 바이오마커 기술 개발 기업.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미주 및 일본 지역 한인 요양병원·헬스케어 네트워크와 실증(PoC) 계약을 체결하여 비침습적 글로벌 헬스케어 수출 모델 확보.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보이노시스 IR 발표자료 및 Global AI Startup 포럼 리포트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5. 소프티오닉스 (Softionics) — [재외동포청장상]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인체 피부에 완벽 밀착되는 초박막 유연 신축성 센서(Electronic Skin) 및 연속 생체신호 모니터링 웨어러블 디바이스 제조사.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차세대 스마트 스포츠웨어 및 산업 안전복 시장을 타깃으로 유럽 및 미주 바이어들과 총 180만 달러 규모 사전 샘플 공급 계약 달성.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WKBC 2026 스타트업 심사단 기술평가서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6. 비콘 (Becon) — [현장 바이어 만족도 1위]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IoT 다분광 광학 스캐너와 AI 딥러닝 엔진을 연동하여 10가지 두피 및 피부 상태를 1분 만에 정밀 진단하고 맞춤형 앰플을 자동 매칭하는 K-뷰티테크 선도기업.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미국 LA 및 베트남 대형 뷰티 살롱 체인을 운영하는 한상 바이어들과 현장 즉시 계약 120만 달러 및 연간 독점 공급권 협약 체결.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비콘(beconx.com) 공식 전시 쇼케이스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7. 네이처셀 (Nature Cell)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자가 지방유래 줄기세포 분리·배양 원천기술 기반 퇴행성 관절염 치료제(조인트스템) 및 줄기세포 배양액 화장품 라인업 보유 코스닥 상장사.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메인 조찬 포럼을 주관하며 미주·일본·동남아 글로벌 의료 관광 네트워크와의 합작 클리닉 개설 및 코스메슈티컬 면세점 입점 성과 도출.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네이처셀 조찬포럼 공식 배포자료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8. 인천바이오 이노베이션 컨소시엄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송도 바이오클러스터 입주 혁신 바이오 소부장 중소기업 12개사 연합체 (고순도 배양 배지, 멸균 백, 바이오 필터 국산화).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삼성바이오로직스·셀트리온 공급 레퍼런스를 바탕으로 재외동포 벤처캐피털로부터 500만 달러 규모 시리즈 A 공동 투자 유치 성공.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인천경제자유구역청(IFEZ) 보도자료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9. (주)한우물 (Hanwoomul)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급속 개별 냉동(IQF) 기술을 적용한 냉동 볶음밥 및 K-냉동김밥 전문 생산 기업. 밥알 수분과 식감을 100% 보존하며 전자레인지 조리 최적화.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미국·캐나다 코스트코, 트레이더조 벤더 한상 유통망과 600만 달러 규모의 2027년 연간 납품 계약 체결.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한국농수산식품유통공사(aT) 집계표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10. (주)퓨라텍 (Furatec)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반도체 클린룸 및 탄소중립 플랜트용 차세대 정전기 집진 필터와 저탄소 공조 시스템 국산화 강소기업 (에너지 소비 40% 절감).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미국 IRA에 따라 북미에 배터리·반도체 합작 공장을 건설 중인 글로벌 한상 EPC 엔지니어링 기업들로부터 공조 필터 정규 벤더 등록 확약 획득.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중소벤처기업유통원 우수 수출제품 자료집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11. 로보스 (ROBOS)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비정형 생체 객체 인식 AI 비전 알고리즘과 다관절 방수 로봇 암을 결합하여 가축 도축 및 정육 해체 공정을 100% 무인 자동화하는 스마트 팩토리 로보틱스.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가공 인력난이 극심한 호주, 뉴질랜드, 미국의 대형 축산 육가공 공장 한상 운영사들로부터 데모 장비 수출 주문 및 현지 합작법인 설립 제안 접수.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Global AI Startup 포럼 기술평가자료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12. (주)에스엠플래닛 (SM Planet)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1E3A8A"/>
        </w:rPr>
        <w:t xml:space="preserve">• 기업 개요 및 기술 경쟁력: </w:t>
      </w:r>
      <w:r>
        <w:rPr>
          <w:rFonts w:ascii="맑은 고딕" w:cs="맑은 고딕" w:eastAsia="맑은 고딕" w:hAnsi="맑은 고딕"/>
          <w:color w:val="1E293B"/>
        </w:rPr>
        <w:t xml:space="preserve">시각장애인, 고령자 등 디지털 소외계층을 위한 음성 가이드 및 햅틱 피드백 기반 배리어프리(Barrier-Free) 무인 키오스크/AI 솔루션 개발사.</w:t>
      </w:r>
    </w:p>
    <w:p>
      <w:pPr>
        <w:spacing w:after="60" w:before="10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</w:rPr>
        <w:t xml:space="preserve">★ 왜 주목할까 (비즈니스 시사점): </w:t>
      </w:r>
      <w:r>
        <w:rPr>
          <w:rFonts w:ascii="맑은 고딕" w:cs="맑은 고딕" w:eastAsia="맑은 고딕" w:hAnsi="맑은 고딕"/>
          <w:color w:val="1E293B"/>
        </w:rPr>
        <w:t xml:space="preserve">미국 장애인차별금지법(ADA) 준수가 필수적인 북미 공공기관 및 대형 한인 마트 체인에 필수 납품 품목으로 채택되며 150만 달러 파트너십 구축.</w:t>
      </w:r>
    </w:p>
    <w:p>
      <w:pPr>
        <w:spacing w:after="180" w:before="100" w:line="280"/>
        <w:jc w:val="left"/>
      </w:pP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출처: </w:t>
      </w:r>
      <w:r>
        <w:rPr>
          <w:rFonts w:ascii="맑은 고딕" w:cs="맑은 고딕" w:eastAsia="맑은 고딕" w:hAnsi="맑은 고딕"/>
          <w:i/>
          <w:iCs/>
          <w:color w:val="64748B"/>
          <w:sz w:val="18"/>
          <w:szCs w:val="18"/>
        </w:rPr>
        <w:t xml:space="preserve">인천시 사회적경제·혁신기술 특별관 브리핑</w:t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05. 산업 동향 리포트 (Industry Trends)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제24차 세계한상대회를 관통하는 5대 메가트렌드와 현장 교차 검증 내용입니다.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[Trend 01] K-소비재의 딥테크(Deep-Tech) 융합 및 프리미엄화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단순 가격 경쟁력 중심의 저가 수출을 탈피하여 AI 피부 진단, 나노 정수 필터, 줄기세포 배양 화장품, 급속 개별 냉동 등 하이테크가 결합된 프리미엄 라인업이 해외 주류 시장을 장악하고 있습니다.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[Trend 02] 한상 유통 네트워크 2.0: '에스닉 마켓'에서 '메인스트림 직납'으로 도약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현지 한인 타운 마켓 중심 구조에서 코스트코, 타깃, 월마트, 아마존 등 현지 메이저 주류 유통망 직납 체계로 완벽히 전환되었습니다. 2~3세대 한상 기업인들이 글로벌 유통사의 벤더 자격을 확보하여 수출 고속도로 역할을 수행 중입니다.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[Trend 03] 바이오·모빌리티 첨단 소부장의 크로스보더 합작 투자 확대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인천 송도 바이오클러스터와 영종 물류 거점을 지렛대 삼아, 미국 IRA·반도체법 등 현지 생산 규제를 우회하기 위한 한국 기술 기업과 해외 한상 자본 간의 현지 합작법인(JV) 투자가 가속화되고 있습니다.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[Trend 04] 영비즈니스리더(YBLN) 주도의 AI·디지털 트랜스포메이션 가속화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대회 주류로 급부상한 40대 이하 영비즈니스리더들이 B2B SaaS, 디지털 트윈, 물류 자동화 등 딥테크에 집중 투자하며 12개 스타트업에 총 1,200만 달러 규모의 글로벌 펀딩 매칭을 성사시켰습니다.</w:t>
      </w:r>
    </w:p>
    <w:p>
      <w:pPr>
        <w:pStyle w:val="Heading2"/>
        <w:spacing w:after="14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[Trend 05] 10개 대륙 거점 중심의 상시 비즈니스 지원 체계 정착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연 1회 일회성 오프라인 행사 한계를 극복하고 전 세계 10개 권역별 상시 비즈니스 상담소와 한상넷 온라인 B2B 거래소를 연동하여 365일 실시간 거래 매칭 구조를 확립했습니다.</w:t>
      </w:r>
    </w:p>
    <w:tbl>
      <w:tblPr>
        <w:tblW w:type="pct" w:w="100%"/>
        <w:tblBorders>
          <w:top w:val="none"/>
          <w:left w:val="single" w:color="F59E0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72"/>
              <w:left w:type="dxa" w:w="259"/>
              <w:bottom w:type="dxa" w:w="172"/>
              <w:right w:type="dxa" w:w="259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22"/>
                <w:szCs w:val="22"/>
              </w:rPr>
              <w:t xml:space="preserve">💡 현장 팩트체크: "한상 네트워크를 통한 해외 진출, 바이어 매칭만으로 즉시 수출이 가능한가?"</w:t>
            </w:r>
          </w:p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현장 인터뷰 결과, 많은 국내 기업들이 바이어 매칭만으로 즉시 선적이 이루어질 것으로 기대하지만 실제로는 FDA/CE 인증, 현지 라벨링 규정, 현지 창고 물류(3PL) 파트너십이 사전에 완비되지 않아 계약 후 정식 선적까지 6~12개월이 지연되는 사례가 다수 확인되었습니다. 따라서 사전 인증 지원과 현지 풀필먼트 연계 패키지가 필수적입니다.</w:t>
            </w:r>
          </w:p>
        </w:tc>
      </w:tr>
    </w:tbl>
    <w:p>
      <w:pPr>
        <w:spacing w:after="150" w:before="15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72"/>
              <w:left w:type="dxa" w:w="259"/>
              <w:bottom w:type="dxa" w:w="172"/>
              <w:right w:type="dxa" w:w="259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📌 [종합 총평] 한상(韓商)은 대한민국의 '대체불가 경제 영토'이자 최전선 수출 특공대</w:t>
            </w:r>
          </w:p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제24차 세계한상대회는 71개국 3,000여 한인 경제인들이 단순 친목을 넘어 대한민국 국가대표 수출 특공대이자 글로벌 비즈니스 거점으로 체질을 전환했음을 증명했습니다. 총 2억 9,867만 달러의 상담 실적과 3,362만 달러의 현장 계약·MOU는 글로벌 복합위기 속에서도 한상 네트워크가 가장 든든한 수출 교두보임을 보여줍니다. 당사 역시 K-뷰티테크 및 친환경 소재 솔루션의 글로벌 현지 수출 PoC를 신속히 추진할 것을 적극 제언합니다.</w:t>
            </w:r>
          </w:p>
        </w:tc>
      </w:tr>
    </w:tbl>
    <w:p>
      <w:pPr>
        <w:spacing w:after="200" w:before="2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맑은 고딕" w:cs="맑은 고딕" w:eastAsia="맑은 고딕" w:hAnsi="맑은 고딕"/>
          <w:b/>
          <w:bCs/>
          <w:color w:val="1E3A8A"/>
          <w:sz w:val="30"/>
          <w:szCs w:val="30"/>
        </w:rPr>
        <w:t xml:space="preserve">06. 이 자료 안내 (Guide &amp; Archive)</w:t>
      </w:r>
    </w:p>
    <w:p>
      <w:pPr>
        <w:spacing w:after="150" w:before="10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본 보고서에 수록된 329개 참가사 및 혁신 기업들의 부스 배포용 공식 제안서, 영문 브로슈어, 바이어 연락처 원본은 카탈로그익스프레스 디지털 아카이브 시스템을 통해 4K 고화질 전자문서로 영구 보존됩니다.</w:t>
      </w:r>
    </w:p>
    <w:tbl>
      <w:tblPr>
        <w:tblW w:type="pct" w:w="100%"/>
        <w:tblBorders>
          <w:top w:val="single" w:color="1E3A8A" w:sz="8"/>
          <w:left w:val="none"/>
          <w:bottom w:val="single" w:color="1E3A8A" w:sz="8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 명칭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카탈로그익스프레스 비즈니스 아카이브 (Catalog Express)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자료 열람 및 검색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전 참가기업 디렉토리북 원문 검색 및 PDF 다운로드 제공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 및 문의처</w:t>
            </w:r>
          </w:p>
        </w:tc>
        <w:tc>
          <w:tcPr>
            <w:tcW w:type="pct" w:w="7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20"/>
                <w:szCs w:val="20"/>
              </w:rPr>
              <w:t xml:space="preserve">글로벌사업전략팀 (global-archive@company.com / 02-6678-9511)</w:t>
            </w:r>
          </w:p>
        </w:tc>
      </w:tr>
    </w:tbl>
    <w:p>
      <w:pPr>
        <w:spacing w:after="150" w:before="150" w:line="280"/>
        <w:jc w:val="left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/>
      </w:r>
    </w:p>
    <w:p>
      <w:pPr>
        <w:spacing w:after="100" w:before="100" w:line="28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1E3A8A"/>
          <w:sz w:val="22"/>
          <w:szCs w:val="22"/>
        </w:rPr>
        <w:t xml:space="preserve">“부스에서 챙겨온 무거운 카탈로그 가방, 이제 디지털로 스마트하게 열어보세요.”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2026-10-05T03:44:51.570Z</dcterms:created>
  <dcterms:modified xsi:type="dcterms:W3CDTF">2026-10-05T03:44:51.572Z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