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78993" w14:textId="77777777" w:rsidR="00015A6E" w:rsidRPr="00DA1873" w:rsidRDefault="00633F24">
      <w:pPr>
        <w:spacing w:after="80"/>
        <w:rPr>
          <w:rFonts w:hint="eastAsia"/>
          <w:lang w:val="ru-RU"/>
        </w:rPr>
      </w:pPr>
      <w:r w:rsidRPr="00DA1873">
        <w:rPr>
          <w:b/>
          <w:color w:val="373737"/>
          <w:sz w:val="48"/>
          <w:lang w:val="ru-RU"/>
        </w:rPr>
        <w:t>Текст страницы: Подбор водителей тягача для строительных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015A6E" w14:paraId="070CCCBC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5ADA9" w14:textId="77777777" w:rsidR="00015A6E" w:rsidRDefault="00633F24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3FD65" w14:textId="77777777" w:rsidR="00015A6E" w:rsidRDefault="00633F24">
            <w:pPr>
              <w:rPr>
                <w:rFonts w:hint="eastAsia"/>
              </w:rPr>
            </w:pPr>
            <w:r>
              <w:rPr>
                <w:sz w:val="20"/>
              </w:rPr>
              <w:t>/voditel-spetstehnika/voditel-tyagacha/</w:t>
            </w:r>
          </w:p>
        </w:tc>
      </w:tr>
      <w:tr w:rsidR="00015A6E" w14:paraId="582C4424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6EEE3" w14:textId="77777777" w:rsidR="00015A6E" w:rsidRDefault="00633F24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742D9" w14:textId="77777777" w:rsidR="00015A6E" w:rsidRDefault="00633F24">
            <w:pPr>
              <w:rPr>
                <w:rFonts w:hint="eastAsia"/>
              </w:rPr>
            </w:pPr>
            <w:r>
              <w:rPr>
                <w:sz w:val="20"/>
              </w:rPr>
              <w:t>Подбор водителей тягача | АБС</w:t>
            </w:r>
          </w:p>
        </w:tc>
      </w:tr>
      <w:tr w:rsidR="00015A6E" w14:paraId="52677F67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F398" w14:textId="77777777" w:rsidR="00015A6E" w:rsidRDefault="00633F24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3D1E1" w14:textId="77777777" w:rsidR="00015A6E" w:rsidRDefault="00633F24">
            <w:pPr>
              <w:rPr>
                <w:rFonts w:hint="eastAsia"/>
              </w:rPr>
            </w:pPr>
            <w:r w:rsidRPr="00DA1873">
              <w:rPr>
                <w:sz w:val="20"/>
                <w:lang w:val="ru-RU"/>
              </w:rPr>
              <w:t xml:space="preserve">Подбор водителей тягача для строительных, промышленных и логистических объектов по </w:t>
            </w:r>
            <w:r w:rsidRPr="00DA1873">
              <w:rPr>
                <w:sz w:val="20"/>
                <w:lang w:val="ru-RU"/>
              </w:rPr>
              <w:t xml:space="preserve">России. </w:t>
            </w:r>
            <w:r>
              <w:rPr>
                <w:sz w:val="20"/>
              </w:rPr>
              <w:t>Учитываем тип тягача, полуприцеп, маршрут, график и документы.</w:t>
            </w:r>
          </w:p>
        </w:tc>
      </w:tr>
    </w:tbl>
    <w:p w14:paraId="678F6403" w14:textId="77777777" w:rsidR="00015A6E" w:rsidRDefault="00633F24">
      <w:pPr>
        <w:pStyle w:val="1"/>
      </w:pPr>
      <w:r>
        <w:t>Первый экран</w:t>
      </w:r>
    </w:p>
    <w:p w14:paraId="02FCBFE1" w14:textId="77777777" w:rsidR="00015A6E" w:rsidRPr="00DA1873" w:rsidRDefault="00633F24">
      <w:pPr>
        <w:pStyle w:val="21"/>
        <w:rPr>
          <w:lang w:val="ru-RU"/>
        </w:rPr>
      </w:pPr>
      <w:r w:rsidRPr="00DA1873">
        <w:rPr>
          <w:lang w:val="ru-RU"/>
        </w:rPr>
        <w:t>Подбор водителей тягача для строительных объектов</w:t>
      </w:r>
    </w:p>
    <w:p w14:paraId="3559C6B9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Подбираем водителей тягача для перевозок материалов, оборудования и техники между объектами, производственными площадками</w:t>
      </w:r>
      <w:r w:rsidRPr="00DA1873">
        <w:rPr>
          <w:lang w:val="ru-RU"/>
        </w:rPr>
        <w:t xml:space="preserve"> и логистическими узлами. Учитываем тип тягача и полуприцепа, маршрут, регион, график и требования объекта.</w:t>
      </w:r>
    </w:p>
    <w:p w14:paraId="50297296" w14:textId="77777777" w:rsidR="00015A6E" w:rsidRPr="00DA1873" w:rsidRDefault="00633F24">
      <w:pPr>
        <w:pStyle w:val="1"/>
        <w:rPr>
          <w:lang w:val="ru-RU"/>
        </w:rPr>
      </w:pPr>
      <w:r w:rsidRPr="00DA1873">
        <w:rPr>
          <w:lang w:val="ru-RU"/>
        </w:rPr>
        <w:t>Подбор без потери времени</w:t>
      </w:r>
    </w:p>
    <w:p w14:paraId="611DCAFE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Для перевозки грузов в составе с полуприцепом важно совместить опыт водителя с условиями конкретного объекта. Отбираем вод</w:t>
      </w:r>
      <w:r w:rsidRPr="00DA1873">
        <w:rPr>
          <w:lang w:val="ru-RU"/>
        </w:rPr>
        <w:t>ителей тягача по согласованному профилю и передаем на рассмотрение сотрудников, готовых к заявленной задаче.</w:t>
      </w:r>
    </w:p>
    <w:p w14:paraId="4F015EB2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Нужно быстро вывести водителя тягача на объект</w:t>
      </w:r>
    </w:p>
    <w:p w14:paraId="029AA623" w14:textId="64FD2534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 xml:space="preserve">Когда </w:t>
      </w:r>
      <w:r w:rsidR="00DA1873">
        <w:rPr>
          <w:lang w:val="ru-RU"/>
        </w:rPr>
        <w:t xml:space="preserve">есть риск </w:t>
      </w:r>
      <w:r w:rsidRPr="00DA1873">
        <w:rPr>
          <w:lang w:val="ru-RU"/>
        </w:rPr>
        <w:t>срыв</w:t>
      </w:r>
      <w:r w:rsidR="00DA1873">
        <w:rPr>
          <w:lang w:val="ru-RU"/>
        </w:rPr>
        <w:t>а</w:t>
      </w:r>
      <w:r w:rsidRPr="00DA1873">
        <w:rPr>
          <w:lang w:val="ru-RU"/>
        </w:rPr>
        <w:t xml:space="preserve"> межобъектового маршрута, не тратим время на неподходящие отклики</w:t>
      </w:r>
      <w:r w:rsidR="00DA1873">
        <w:rPr>
          <w:lang w:val="ru-RU"/>
        </w:rPr>
        <w:t xml:space="preserve">, </w:t>
      </w:r>
      <w:r w:rsidRPr="00DA1873">
        <w:rPr>
          <w:lang w:val="ru-RU"/>
        </w:rPr>
        <w:t>сразу ищем по параметра</w:t>
      </w:r>
      <w:r w:rsidRPr="00DA1873">
        <w:rPr>
          <w:lang w:val="ru-RU"/>
        </w:rPr>
        <w:t>м</w:t>
      </w:r>
      <w:r w:rsidR="00DA1873">
        <w:rPr>
          <w:lang w:val="ru-RU"/>
        </w:rPr>
        <w:t>:</w:t>
      </w:r>
      <w:r w:rsidRPr="00DA1873">
        <w:rPr>
          <w:lang w:val="ru-RU"/>
        </w:rPr>
        <w:t xml:space="preserve"> тип тягача, полуприцеп и характер груза. Первых подходящих сотрудников для рассмотрения обычно представляем в течение трех дней.</w:t>
      </w:r>
    </w:p>
    <w:p w14:paraId="01E44D88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Когда собственный поиск водителя тягача затягивается</w:t>
      </w:r>
    </w:p>
    <w:p w14:paraId="2E7F1275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Сначала проверяем собственную базу сотрудников с практикой перевозки гру</w:t>
      </w:r>
      <w:r w:rsidRPr="00DA1873">
        <w:rPr>
          <w:lang w:val="ru-RU"/>
        </w:rPr>
        <w:t>зов в составе с полуприцепом. Если подходящего водителя тягача в базе нет, подключаем более 35 источников поиска и сопоставляем опыт с профилем до передачи заказчику.</w:t>
      </w:r>
    </w:p>
    <w:p w14:paraId="5BF3D7E2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lastRenderedPageBreak/>
        <w:t>Когда важно не допустить простоя тягача</w:t>
      </w:r>
    </w:p>
    <w:p w14:paraId="34ADD2F1" w14:textId="4B83210A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 xml:space="preserve">До запуска отбора фиксируем тип тягача, </w:t>
      </w:r>
      <w:r w:rsidRPr="00DA1873">
        <w:rPr>
          <w:lang w:val="ru-RU"/>
        </w:rPr>
        <w:t>полуприцеп и характер груза, дату выхода и условия объекта. Так снижаем риск</w:t>
      </w:r>
      <w:r w:rsidRPr="00DA1873">
        <w:rPr>
          <w:lang w:val="ru-RU"/>
        </w:rPr>
        <w:t xml:space="preserve"> срыв</w:t>
      </w:r>
      <w:r w:rsidR="00DA1873">
        <w:rPr>
          <w:lang w:val="ru-RU"/>
        </w:rPr>
        <w:t>а</w:t>
      </w:r>
      <w:r w:rsidRPr="00DA1873">
        <w:rPr>
          <w:lang w:val="ru-RU"/>
        </w:rPr>
        <w:t xml:space="preserve"> межобъектового маршрута, и направляем поиск на водителя тягача, который подходит под реальную производственную 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5A6E" w14:paraId="59FF3A1E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2393A" w14:textId="77777777" w:rsidR="00015A6E" w:rsidRDefault="00633F24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3 дня</w:t>
            </w:r>
          </w:p>
          <w:p w14:paraId="1DDA1919" w14:textId="77777777" w:rsidR="00015A6E" w:rsidRDefault="00633F24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1A24E" w14:textId="77777777" w:rsidR="00015A6E" w:rsidRDefault="00633F24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4–5</w:t>
            </w:r>
          </w:p>
          <w:p w14:paraId="00BC7C75" w14:textId="77777777" w:rsidR="00015A6E" w:rsidRDefault="00633F24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релевантных</w:t>
            </w:r>
            <w:r>
              <w:rPr>
                <w:sz w:val="20"/>
              </w:rPr>
              <w:t xml:space="preserve"> интервью</w:t>
            </w:r>
          </w:p>
        </w:tc>
      </w:tr>
      <w:tr w:rsidR="00015A6E" w:rsidRPr="00DA1873" w14:paraId="75DD81B4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571C9" w14:textId="77777777" w:rsidR="00015A6E" w:rsidRDefault="00633F24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2–3</w:t>
            </w:r>
          </w:p>
          <w:p w14:paraId="61CAE5A3" w14:textId="77777777" w:rsidR="00015A6E" w:rsidRDefault="00633F24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89234" w14:textId="77777777" w:rsidR="00015A6E" w:rsidRPr="00DA1873" w:rsidRDefault="00633F24">
            <w:pPr>
              <w:rPr>
                <w:rFonts w:hint="eastAsia"/>
                <w:lang w:val="ru-RU"/>
              </w:rPr>
            </w:pPr>
            <w:r w:rsidRPr="00DA1873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726DB59F" w14:textId="77777777" w:rsidR="00015A6E" w:rsidRPr="00DA1873" w:rsidRDefault="00633F24">
            <w:pPr>
              <w:spacing w:after="0"/>
              <w:rPr>
                <w:rFonts w:hint="eastAsia"/>
                <w:lang w:val="ru-RU"/>
              </w:rPr>
            </w:pPr>
            <w:r w:rsidRPr="00DA1873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4DC5DACA" w14:textId="77777777" w:rsidR="00015A6E" w:rsidRPr="00DA1873" w:rsidRDefault="00633F24">
      <w:pPr>
        <w:pStyle w:val="1"/>
        <w:rPr>
          <w:lang w:val="ru-RU"/>
        </w:rPr>
      </w:pPr>
      <w:r w:rsidRPr="00DA1873">
        <w:rPr>
          <w:lang w:val="ru-RU"/>
        </w:rPr>
        <w:t>Проверяем сотрудника по 7 пунктам</w:t>
      </w:r>
    </w:p>
    <w:p w14:paraId="3A674FB9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Для перевозки грузов в составе с полуприцепом проверяем применимость опыта к условиям объекта: тип тягача, полуприцеп и характер груз</w:t>
      </w:r>
      <w:r w:rsidRPr="00DA1873">
        <w:rPr>
          <w:lang w:val="ru-RU"/>
        </w:rPr>
        <w:t>а, региону и графику. После этого сопоставляем документы и готовность сотрудника с согласованной заявкой.</w:t>
      </w:r>
    </w:p>
    <w:p w14:paraId="286A4BF8" w14:textId="77777777" w:rsidR="00015A6E" w:rsidRDefault="00633F24">
      <w:pPr>
        <w:pStyle w:val="a0"/>
        <w:spacing w:after="80"/>
        <w:rPr>
          <w:rFonts w:hint="eastAsia"/>
        </w:rPr>
      </w:pPr>
      <w:r>
        <w:t>Тип тягача и полуприцепа</w:t>
      </w:r>
    </w:p>
    <w:p w14:paraId="10F121D1" w14:textId="77777777" w:rsidR="00015A6E" w:rsidRDefault="00633F24">
      <w:pPr>
        <w:pStyle w:val="a0"/>
        <w:spacing w:after="80"/>
        <w:rPr>
          <w:rFonts w:hint="eastAsia"/>
        </w:rPr>
      </w:pPr>
      <w:r>
        <w:t>Характер груза и маршрут перевозок</w:t>
      </w:r>
    </w:p>
    <w:p w14:paraId="0DAB15A9" w14:textId="77777777" w:rsidR="00015A6E" w:rsidRPr="00DA1873" w:rsidRDefault="00633F24">
      <w:pPr>
        <w:pStyle w:val="a0"/>
        <w:spacing w:after="80"/>
        <w:rPr>
          <w:rFonts w:hint="eastAsia"/>
          <w:lang w:val="ru-RU"/>
        </w:rPr>
      </w:pPr>
      <w:r w:rsidRPr="00DA1873">
        <w:rPr>
          <w:lang w:val="ru-RU"/>
        </w:rPr>
        <w:t>Работа между объектами, площадками или логистическими узлами</w:t>
      </w:r>
    </w:p>
    <w:p w14:paraId="776AB9DA" w14:textId="77777777" w:rsidR="00015A6E" w:rsidRDefault="00633F24">
      <w:pPr>
        <w:pStyle w:val="a0"/>
        <w:spacing w:after="80"/>
        <w:rPr>
          <w:rFonts w:hint="eastAsia"/>
        </w:rPr>
      </w:pPr>
      <w:r>
        <w:t>Количество водителей и срок в</w:t>
      </w:r>
      <w:r>
        <w:t>ыхода</w:t>
      </w:r>
    </w:p>
    <w:p w14:paraId="5468C8A5" w14:textId="77777777" w:rsidR="00015A6E" w:rsidRDefault="00633F24">
      <w:pPr>
        <w:pStyle w:val="a0"/>
        <w:spacing w:after="80"/>
        <w:rPr>
          <w:rFonts w:hint="eastAsia"/>
        </w:rPr>
      </w:pPr>
      <w:r>
        <w:t>Опыт работы на заявленном составе</w:t>
      </w:r>
    </w:p>
    <w:p w14:paraId="52E643DF" w14:textId="77777777" w:rsidR="00015A6E" w:rsidRPr="00DA1873" w:rsidRDefault="00633F24">
      <w:pPr>
        <w:pStyle w:val="a0"/>
        <w:spacing w:after="80"/>
        <w:rPr>
          <w:rFonts w:hint="eastAsia"/>
          <w:lang w:val="ru-RU"/>
        </w:rPr>
      </w:pPr>
      <w:r w:rsidRPr="00DA1873">
        <w:rPr>
          <w:lang w:val="ru-RU"/>
        </w:rPr>
        <w:t>Категории, удостоверения и документы для водителя тягача, включая допуски и медосмотр, если они требуются в заявке</w:t>
      </w:r>
    </w:p>
    <w:p w14:paraId="66C6AB5C" w14:textId="77777777" w:rsidR="00015A6E" w:rsidRPr="00DA1873" w:rsidRDefault="00633F24">
      <w:pPr>
        <w:pStyle w:val="a0"/>
        <w:spacing w:after="80"/>
        <w:rPr>
          <w:rFonts w:hint="eastAsia"/>
          <w:lang w:val="ru-RU"/>
        </w:rPr>
      </w:pPr>
      <w:r w:rsidRPr="00DA1873">
        <w:rPr>
          <w:lang w:val="ru-RU"/>
        </w:rPr>
        <w:t>Регион, график и дополнительные условия работ для водителя тягача</w:t>
      </w:r>
    </w:p>
    <w:p w14:paraId="6EA8D118" w14:textId="77777777" w:rsidR="00015A6E" w:rsidRDefault="00633F24">
      <w:pPr>
        <w:pStyle w:val="1"/>
      </w:pPr>
      <w:r>
        <w:t xml:space="preserve">Как проходит подбор </w:t>
      </w:r>
      <w:r>
        <w:t>водителя тягача</w:t>
      </w:r>
    </w:p>
    <w:p w14:paraId="5D6A7C67" w14:textId="77777777" w:rsidR="00015A6E" w:rsidRPr="00DA1873" w:rsidRDefault="00633F24">
      <w:pPr>
        <w:pStyle w:val="a"/>
        <w:spacing w:after="100"/>
        <w:rPr>
          <w:rFonts w:hint="eastAsia"/>
          <w:lang w:val="ru-RU"/>
        </w:rPr>
      </w:pPr>
      <w:r w:rsidRPr="00DA1873">
        <w:rPr>
          <w:b/>
          <w:lang w:val="ru-RU"/>
        </w:rPr>
        <w:t>Получаем заявку</w:t>
      </w:r>
      <w:r w:rsidRPr="00DA1873">
        <w:rPr>
          <w:lang w:val="ru-RU"/>
        </w:rPr>
        <w:t>. Уточняем тип техники, задачи, потребность в водителей тягача и условия объекта.</w:t>
      </w:r>
    </w:p>
    <w:p w14:paraId="593370D4" w14:textId="77777777" w:rsidR="00015A6E" w:rsidRPr="00DA1873" w:rsidRDefault="00633F24">
      <w:pPr>
        <w:pStyle w:val="a"/>
        <w:spacing w:after="100"/>
        <w:rPr>
          <w:rFonts w:hint="eastAsia"/>
          <w:lang w:val="ru-RU"/>
        </w:rPr>
      </w:pPr>
      <w:r w:rsidRPr="00DA1873">
        <w:rPr>
          <w:b/>
          <w:lang w:val="ru-RU"/>
        </w:rPr>
        <w:t xml:space="preserve">Согласовываем профиль. </w:t>
      </w:r>
      <w:r w:rsidRPr="00754F24">
        <w:rPr>
          <w:bCs/>
          <w:lang w:val="ru-RU"/>
        </w:rPr>
        <w:t>Уточняем состав тягача, полуприцеп, груз и маршрут, регион работ, график и документы для водителя тягача.</w:t>
      </w:r>
    </w:p>
    <w:p w14:paraId="257C670F" w14:textId="77777777" w:rsidR="00015A6E" w:rsidRPr="00DA1873" w:rsidRDefault="00633F24">
      <w:pPr>
        <w:pStyle w:val="a"/>
        <w:spacing w:after="100"/>
        <w:rPr>
          <w:rFonts w:hint="eastAsia"/>
          <w:lang w:val="ru-RU"/>
        </w:rPr>
      </w:pPr>
      <w:r w:rsidRPr="00DA1873">
        <w:rPr>
          <w:b/>
          <w:lang w:val="ru-RU"/>
        </w:rPr>
        <w:t>Проводим перви</w:t>
      </w:r>
      <w:r w:rsidRPr="00DA1873">
        <w:rPr>
          <w:b/>
          <w:lang w:val="ru-RU"/>
        </w:rPr>
        <w:t xml:space="preserve">чный отбор. </w:t>
      </w:r>
      <w:r w:rsidRPr="00754F24">
        <w:rPr>
          <w:bCs/>
          <w:lang w:val="ru-RU"/>
        </w:rPr>
        <w:t>Сверяем опыт сотрудников по тягачу с параметрами согласованной заявки.</w:t>
      </w:r>
    </w:p>
    <w:p w14:paraId="308A6F76" w14:textId="77777777" w:rsidR="00015A6E" w:rsidRPr="00DA1873" w:rsidRDefault="00633F24">
      <w:pPr>
        <w:pStyle w:val="a"/>
        <w:spacing w:after="100"/>
        <w:rPr>
          <w:rFonts w:hint="eastAsia"/>
          <w:lang w:val="ru-RU"/>
        </w:rPr>
      </w:pPr>
      <w:r w:rsidRPr="00DA1873">
        <w:rPr>
          <w:b/>
          <w:lang w:val="ru-RU"/>
        </w:rPr>
        <w:t xml:space="preserve">Передаем на рассмотрение. </w:t>
      </w:r>
      <w:r w:rsidRPr="00754F24">
        <w:rPr>
          <w:bCs/>
          <w:lang w:val="ru-RU"/>
        </w:rPr>
        <w:t>Направляем сведения о сотрудниках по тягачу и документы, предусмотренные заявкой, для согласования.</w:t>
      </w:r>
    </w:p>
    <w:p w14:paraId="49E2C082" w14:textId="77777777" w:rsidR="00015A6E" w:rsidRPr="00DA1873" w:rsidRDefault="00633F24">
      <w:pPr>
        <w:pStyle w:val="1"/>
        <w:rPr>
          <w:lang w:val="ru-RU"/>
        </w:rPr>
      </w:pPr>
      <w:r w:rsidRPr="00DA1873">
        <w:rPr>
          <w:lang w:val="ru-RU"/>
        </w:rPr>
        <w:lastRenderedPageBreak/>
        <w:t>По итогам отбора предоставим</w:t>
      </w:r>
    </w:p>
    <w:p w14:paraId="1B000F60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Сведения о сотрудн</w:t>
      </w:r>
      <w:r w:rsidRPr="00DA1873">
        <w:rPr>
          <w:lang w:val="ru-RU"/>
        </w:rPr>
        <w:t>иках с опытом перевозки грузов в составе с полуприцепом, чтобы заказчик мог провести финальное собеседование и принять решение.</w:t>
      </w:r>
    </w:p>
    <w:p w14:paraId="6C5A88AD" w14:textId="77777777" w:rsidR="00015A6E" w:rsidRPr="00DA1873" w:rsidRDefault="00633F24">
      <w:pPr>
        <w:pStyle w:val="a0"/>
        <w:spacing w:after="80"/>
        <w:rPr>
          <w:rFonts w:hint="eastAsia"/>
          <w:lang w:val="ru-RU"/>
        </w:rPr>
      </w:pPr>
      <w:r w:rsidRPr="00DA1873">
        <w:rPr>
          <w:lang w:val="ru-RU"/>
        </w:rPr>
        <w:t>Краткое описание опыта работы по тягачу и на заявленном типе техники</w:t>
      </w:r>
    </w:p>
    <w:p w14:paraId="683A3487" w14:textId="77777777" w:rsidR="00015A6E" w:rsidRPr="00DA1873" w:rsidRDefault="00633F24">
      <w:pPr>
        <w:pStyle w:val="a0"/>
        <w:spacing w:after="80"/>
        <w:rPr>
          <w:rFonts w:hint="eastAsia"/>
          <w:lang w:val="ru-RU"/>
        </w:rPr>
      </w:pPr>
      <w:r w:rsidRPr="00DA1873">
        <w:rPr>
          <w:lang w:val="ru-RU"/>
        </w:rPr>
        <w:t>Сведения о категориях, удостоверениях и документах, указанн</w:t>
      </w:r>
      <w:r w:rsidRPr="00DA1873">
        <w:rPr>
          <w:lang w:val="ru-RU"/>
        </w:rPr>
        <w:t>ых для водителя тягача</w:t>
      </w:r>
    </w:p>
    <w:p w14:paraId="1BFE1D99" w14:textId="77777777" w:rsidR="00015A6E" w:rsidRPr="00DA1873" w:rsidRDefault="00633F24">
      <w:pPr>
        <w:pStyle w:val="a0"/>
        <w:spacing w:after="80"/>
        <w:rPr>
          <w:rFonts w:hint="eastAsia"/>
          <w:lang w:val="ru-RU"/>
        </w:rPr>
      </w:pPr>
      <w:r w:rsidRPr="00DA1873">
        <w:rPr>
          <w:lang w:val="ru-RU"/>
        </w:rPr>
        <w:t>Готовность к маршруту и графику, согласованным для водителя тягача</w:t>
      </w:r>
    </w:p>
    <w:p w14:paraId="7EC24866" w14:textId="77777777" w:rsidR="00015A6E" w:rsidRPr="00DA1873" w:rsidRDefault="00633F24">
      <w:pPr>
        <w:pStyle w:val="a0"/>
        <w:spacing w:after="80"/>
        <w:rPr>
          <w:rFonts w:hint="eastAsia"/>
          <w:lang w:val="ru-RU"/>
        </w:rPr>
      </w:pPr>
      <w:r w:rsidRPr="00DA1873">
        <w:rPr>
          <w:lang w:val="ru-RU"/>
        </w:rPr>
        <w:t>Контактные данные водителя тягача для финального общения заказчика</w:t>
      </w:r>
    </w:p>
    <w:p w14:paraId="7E607EBE" w14:textId="77777777" w:rsidR="00015A6E" w:rsidRPr="00DA1873" w:rsidRDefault="00633F24">
      <w:pPr>
        <w:spacing w:before="120"/>
        <w:rPr>
          <w:rFonts w:hint="eastAsia"/>
          <w:lang w:val="ru-RU"/>
        </w:rPr>
      </w:pPr>
      <w:r w:rsidRPr="00DA1873">
        <w:rPr>
          <w:b/>
          <w:color w:val="E03B32"/>
          <w:lang w:val="ru-RU"/>
        </w:rPr>
        <w:t>Важно. Финальное собеседование и решение по водителя тягача остаются на стороне заказчика.</w:t>
      </w:r>
    </w:p>
    <w:p w14:paraId="56EB2B72" w14:textId="77777777" w:rsidR="00015A6E" w:rsidRPr="00DA1873" w:rsidRDefault="00633F24">
      <w:pPr>
        <w:pStyle w:val="1"/>
        <w:rPr>
          <w:lang w:val="ru-RU"/>
        </w:rPr>
      </w:pPr>
      <w:r w:rsidRPr="00DA1873">
        <w:rPr>
          <w:lang w:val="ru-RU"/>
        </w:rPr>
        <w:t>Оставьте</w:t>
      </w:r>
      <w:r w:rsidRPr="00DA1873">
        <w:rPr>
          <w:lang w:val="ru-RU"/>
        </w:rPr>
        <w:t xml:space="preserve"> заявку на подбор сотрудника</w:t>
      </w:r>
    </w:p>
    <w:p w14:paraId="16EE87F6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Опишите потребность в водителей тягача: тип тягача, полуприцеп и характер груза, количество сотрудников, регион и дату выхода. После этого подготовим профиль для отбора под условия вашего объекта.</w:t>
      </w:r>
    </w:p>
    <w:p w14:paraId="57E2B026" w14:textId="77777777" w:rsidR="00015A6E" w:rsidRPr="00DA1873" w:rsidRDefault="00633F24">
      <w:pPr>
        <w:pStyle w:val="1"/>
        <w:rPr>
          <w:lang w:val="ru-RU"/>
        </w:rPr>
      </w:pPr>
      <w:r w:rsidRPr="00DA1873">
        <w:rPr>
          <w:lang w:val="ru-RU"/>
        </w:rPr>
        <w:t>Отбор ведет персональный менед</w:t>
      </w:r>
      <w:r w:rsidRPr="00DA1873">
        <w:rPr>
          <w:lang w:val="ru-RU"/>
        </w:rPr>
        <w:t>жер</w:t>
      </w:r>
    </w:p>
    <w:p w14:paraId="2E8C7C18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Заявку по тягачу ведет персональный менеджер. Он согласует профиль, организует первичный отбор и держит вашу команду в курсе по каждому этапу.</w:t>
      </w:r>
    </w:p>
    <w:p w14:paraId="5E8179D6" w14:textId="77777777" w:rsidR="00015A6E" w:rsidRPr="00DA1873" w:rsidRDefault="00633F24">
      <w:pPr>
        <w:spacing w:after="80"/>
        <w:rPr>
          <w:rFonts w:hint="eastAsia"/>
          <w:lang w:val="ru-RU"/>
        </w:rPr>
      </w:pPr>
      <w:r w:rsidRPr="00DA1873">
        <w:rPr>
          <w:b/>
          <w:color w:val="E03B32"/>
          <w:lang w:val="ru-RU"/>
        </w:rPr>
        <w:t xml:space="preserve">5+ лет - </w:t>
      </w:r>
      <w:r w:rsidRPr="00DA1873">
        <w:rPr>
          <w:lang w:val="ru-RU"/>
        </w:rPr>
        <w:t>опыт каждого менеджера с персоналом</w:t>
      </w:r>
    </w:p>
    <w:p w14:paraId="282BEDC5" w14:textId="77777777" w:rsidR="00015A6E" w:rsidRPr="00DA1873" w:rsidRDefault="00633F24">
      <w:pPr>
        <w:spacing w:after="80"/>
        <w:rPr>
          <w:rFonts w:hint="eastAsia"/>
          <w:lang w:val="ru-RU"/>
        </w:rPr>
      </w:pPr>
      <w:r w:rsidRPr="00DA1873">
        <w:rPr>
          <w:b/>
          <w:color w:val="E03B32"/>
          <w:lang w:val="ru-RU"/>
        </w:rPr>
        <w:t>24/7 - принимаем заявки компаний и подключаемся к задаче по тяга</w:t>
      </w:r>
      <w:r w:rsidRPr="00DA1873">
        <w:rPr>
          <w:b/>
          <w:color w:val="E03B32"/>
          <w:lang w:val="ru-RU"/>
        </w:rPr>
        <w:t>чу</w:t>
      </w:r>
    </w:p>
    <w:p w14:paraId="384D6F0A" w14:textId="77777777" w:rsidR="00015A6E" w:rsidRPr="00DA1873" w:rsidRDefault="00633F24">
      <w:pPr>
        <w:spacing w:after="80"/>
        <w:rPr>
          <w:rFonts w:hint="eastAsia"/>
          <w:lang w:val="ru-RU"/>
        </w:rPr>
      </w:pPr>
      <w:r w:rsidRPr="00DA1873">
        <w:rPr>
          <w:b/>
          <w:color w:val="E03B32"/>
          <w:lang w:val="ru-RU"/>
        </w:rPr>
        <w:t>35+ - источников подключаем, если в базе нет сотрудника по тягачу</w:t>
      </w:r>
    </w:p>
    <w:p w14:paraId="0DA9AF9F" w14:textId="77777777" w:rsidR="00015A6E" w:rsidRPr="00DA1873" w:rsidRDefault="00633F24">
      <w:pPr>
        <w:spacing w:after="80"/>
        <w:rPr>
          <w:rFonts w:hint="eastAsia"/>
          <w:lang w:val="ru-RU"/>
        </w:rPr>
      </w:pPr>
      <w:r w:rsidRPr="00DA1873">
        <w:rPr>
          <w:b/>
          <w:color w:val="E03B32"/>
          <w:lang w:val="ru-RU"/>
        </w:rPr>
        <w:t>Персональный менеджер - ведет отбор водителей тягача и коммуникацию по заявке</w:t>
      </w:r>
    </w:p>
    <w:p w14:paraId="41C32A33" w14:textId="77777777" w:rsidR="00015A6E" w:rsidRPr="00DA1873" w:rsidRDefault="00633F24">
      <w:pPr>
        <w:pStyle w:val="1"/>
        <w:rPr>
          <w:lang w:val="ru-RU"/>
        </w:rPr>
      </w:pPr>
      <w:r w:rsidRPr="00DA1873">
        <w:rPr>
          <w:lang w:val="ru-RU"/>
        </w:rPr>
        <w:t>Задачи водителя тягача на объекте</w:t>
      </w:r>
    </w:p>
    <w:p w14:paraId="7736AC48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Учитываем назначение тягача и фактические задачи водителя: перевозку матери</w:t>
      </w:r>
      <w:r w:rsidRPr="00DA1873">
        <w:rPr>
          <w:lang w:val="ru-RU"/>
        </w:rPr>
        <w:t>алов и оборудования, работу с полуприцепом, межобъектовые маршруты или региональные рейсы.</w:t>
      </w:r>
    </w:p>
    <w:p w14:paraId="077C4A7C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Перевозка материалов и оборудования</w:t>
      </w:r>
    </w:p>
    <w:p w14:paraId="46422221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Доставка грузов для строительных и производственных задач.</w:t>
      </w:r>
    </w:p>
    <w:p w14:paraId="722436D5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lastRenderedPageBreak/>
        <w:t>Работа с полуприцепом</w:t>
      </w:r>
    </w:p>
    <w:p w14:paraId="72588A54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Выполнение перевозок на заявленном составе техни</w:t>
      </w:r>
      <w:r w:rsidRPr="00DA1873">
        <w:rPr>
          <w:lang w:val="ru-RU"/>
        </w:rPr>
        <w:t>ки.</w:t>
      </w:r>
    </w:p>
    <w:p w14:paraId="49BFA995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Межобъектовые маршруты</w:t>
      </w:r>
    </w:p>
    <w:p w14:paraId="58D996B7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Перемещение грузов между площадками по согласованной логистике.</w:t>
      </w:r>
    </w:p>
    <w:p w14:paraId="2E77BF4D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Региональные и вахтовые рейсы</w:t>
      </w:r>
    </w:p>
    <w:p w14:paraId="42F2B820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Работа по региону и графику, согласованным для водителя тягача.</w:t>
      </w:r>
    </w:p>
    <w:p w14:paraId="748E8494" w14:textId="77777777" w:rsidR="00015A6E" w:rsidRPr="00DA1873" w:rsidRDefault="00633F24">
      <w:pPr>
        <w:pStyle w:val="1"/>
        <w:rPr>
          <w:lang w:val="ru-RU"/>
        </w:rPr>
      </w:pPr>
      <w:r w:rsidRPr="00DA1873">
        <w:rPr>
          <w:lang w:val="ru-RU"/>
        </w:rPr>
        <w:t>Частые вопросы</w:t>
      </w:r>
    </w:p>
    <w:p w14:paraId="1A81239E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Каких водителей тягача вы подбираете?</w:t>
      </w:r>
    </w:p>
    <w:p w14:paraId="674035FE" w14:textId="248DB53F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 xml:space="preserve">Подбираем </w:t>
      </w:r>
      <w:r w:rsidRPr="00DA1873">
        <w:rPr>
          <w:lang w:val="ru-RU"/>
        </w:rPr>
        <w:t>водителей тягача для объектов, где требуется опыт в межобъектовых перевоз</w:t>
      </w:r>
      <w:r>
        <w:rPr>
          <w:lang w:val="ru-RU"/>
        </w:rPr>
        <w:t>ках</w:t>
      </w:r>
      <w:r w:rsidRPr="00DA1873">
        <w:rPr>
          <w:lang w:val="ru-RU"/>
        </w:rPr>
        <w:t xml:space="preserve"> материалов, техники и оборудования. Профиль формируем под тип техники, условия работ и график заказчика.</w:t>
      </w:r>
    </w:p>
    <w:p w14:paraId="25644A0F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Что указать в заявке на водителей тягача?</w:t>
      </w:r>
    </w:p>
    <w:p w14:paraId="1379F3CC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Для старта нужны тип техники, зад</w:t>
      </w:r>
      <w:r w:rsidRPr="00DA1873">
        <w:rPr>
          <w:lang w:val="ru-RU"/>
        </w:rPr>
        <w:t>ачи, количество водителей тягача, регион и график. Требования к опыту и документам по тягачу можно указать в комментарии.</w:t>
      </w:r>
    </w:p>
    <w:p w14:paraId="488AA47D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Можно ли заявить несколько водителей тягача одновременно?</w:t>
      </w:r>
    </w:p>
    <w:p w14:paraId="09D51EEA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Да. В заявке укажите количество водителей тягача и сроки выхода. Профиль сог</w:t>
      </w:r>
      <w:r w:rsidRPr="00DA1873">
        <w:rPr>
          <w:lang w:val="ru-RU"/>
        </w:rPr>
        <w:t>ласуем для каждой позиции с учетом распределения по технике и задачам.</w:t>
      </w:r>
    </w:p>
    <w:p w14:paraId="500F9FC5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Как проходит отбор водителей тягача для вахтового объекта?</w:t>
      </w:r>
    </w:p>
    <w:p w14:paraId="02711B37" w14:textId="64F9D4B8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Для вахтовых объектов по тягачу заранее сверяем регион, график, дату выхода и условия, влияющие на готовность сотрудника.</w:t>
      </w:r>
    </w:p>
    <w:p w14:paraId="482DCDDE" w14:textId="77777777" w:rsidR="00015A6E" w:rsidRPr="00DA1873" w:rsidRDefault="00633F24">
      <w:pPr>
        <w:pStyle w:val="31"/>
        <w:rPr>
          <w:lang w:val="ru-RU"/>
        </w:rPr>
      </w:pPr>
      <w:r w:rsidRPr="00DA1873">
        <w:rPr>
          <w:lang w:val="ru-RU"/>
        </w:rPr>
        <w:t>Для каких регионов подбираете водителей тягача?</w:t>
      </w:r>
    </w:p>
    <w:p w14:paraId="203FA308" w14:textId="77777777" w:rsidR="00015A6E" w:rsidRPr="00DA1873" w:rsidRDefault="00633F24">
      <w:pPr>
        <w:rPr>
          <w:rFonts w:hint="eastAsia"/>
          <w:lang w:val="ru-RU"/>
        </w:rPr>
      </w:pPr>
      <w:r w:rsidRPr="00DA1873">
        <w:rPr>
          <w:lang w:val="ru-RU"/>
        </w:rPr>
        <w:t>Работаем с заявками по всей России. Регион для водителей тягача учитываем до начала первичного отбора.</w:t>
      </w:r>
    </w:p>
    <w:p>
      <w:r>
        <w:br w:type="page"/>
      </w:r>
    </w:p>
    <w:p>
      <w:bookmarkStart w:id="1" w:name="license_0_code"/>
      <w:r>
        <w:t>CE</w:t>
      </w:r>
      <w:bookmarkEnd w:id="1"/>
    </w:p>
    <w:p>
      <w:bookmarkStart w:id="2" w:name="license_0_label"/>
      <w:r>
        <w:t>Седельные тягачи и автопоезда</w:t>
      </w:r>
      <w:bookmarkEnd w:id="2"/>
    </w:p>
    <w:p>
      <w:bookmarkStart w:id="3" w:name="license_0_title"/>
      <w:pPr>
        <w:pStyle w:val="21"/>
      </w:pPr>
      <w:r>
        <w:t>Водители для тягача с полуприцепом</w:t>
      </w:r>
      <w:bookmarkEnd w:id="3"/>
    </w:p>
    <w:p>
      <w:bookmarkStart w:id="4" w:name="license_0_intro"/>
      <w:r>
        <w:t>Предоставляем водителей седельных тягачей с полуприцепами и грузовых автопоездов. Проверяем опыт на составе, который будет работать на ваших маршрутах.</w:t>
      </w:r>
      <w:bookmarkEnd w:id="4"/>
    </w:p>
    <w:p>
      <w:bookmarkStart w:id="5" w:name="license_0_note"/>
      <w:r>
        <w:t>Наличие категорий C и D само по себе не заменяет право управления категорией CE. Требования сверяем с водительским удостоверением и характеристиками состава.</w:t>
      </w:r>
      <w:bookmarkEnd w:id="5"/>
    </w:p>
    <w:p>
      <w:bookmarkStart w:id="6" w:name="license_0_brief"/>
      <w:r>
        <w:t>Сообщите модель тягача, тип полуприцепа, характер груза, маршрут и график.</w:t>
      </w:r>
      <w:bookmarkEnd w:id="6"/>
    </w:p>
    <w:p>
      <w:bookmarkStart w:id="7" w:name="license_0_item_0_title"/>
      <w:pPr>
        <w:pStyle w:val="31"/>
      </w:pPr>
      <w:r>
        <w:t>Право управления составом</w:t>
      </w:r>
      <w:bookmarkEnd w:id="7"/>
    </w:p>
    <w:p>
      <w:bookmarkStart w:id="8" w:name="license_0_item_0_body"/>
      <w:r>
        <w:t>Для автомобиля категории C с прицепом или полуприцепом разрешённой максимальной массой свыше 750 кг требуется категория CE.</w:t>
      </w:r>
      <w:bookmarkEnd w:id="8"/>
    </w:p>
    <w:p>
      <w:bookmarkStart w:id="9" w:name="license_0_item_1_title"/>
      <w:pPr>
        <w:pStyle w:val="31"/>
      </w:pPr>
      <w:r>
        <w:t>Опыт с полуприцепом</w:t>
      </w:r>
      <w:bookmarkEnd w:id="9"/>
    </w:p>
    <w:p>
      <w:bookmarkStart w:id="10" w:name="license_0_item_1_body"/>
      <w:r>
        <w:t>Уточняем сцепку и расцепку, маневрирование, движение задним ходом и работу на подъездах к площадке.</w:t>
      </w:r>
      <w:bookmarkEnd w:id="10"/>
    </w:p>
    <w:sectPr w:rsidR="00015A6E" w:rsidRPr="00DA1873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A6E"/>
    <w:rsid w:val="00034616"/>
    <w:rsid w:val="0006063C"/>
    <w:rsid w:val="0015074B"/>
    <w:rsid w:val="0029639D"/>
    <w:rsid w:val="00326F90"/>
    <w:rsid w:val="00543A88"/>
    <w:rsid w:val="00633F24"/>
    <w:rsid w:val="00754F24"/>
    <w:rsid w:val="00AA1D8D"/>
    <w:rsid w:val="00B47730"/>
    <w:rsid w:val="00CB0664"/>
    <w:rsid w:val="00DA1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AAF27A"/>
  <w14:defaultImageDpi w14:val="300"/>
  <w15:docId w15:val="{B3B7D513-4D1C-43E7-9881-CCC95DA8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5</cp:revision>
  <dcterms:created xsi:type="dcterms:W3CDTF">2026-08-31T11:36:00Z</dcterms:created>
  <dcterms:modified xsi:type="dcterms:W3CDTF">2026-08-31T12:00:00Z</dcterms:modified>
  <cp:category/>
</cp:coreProperties>
</file>