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Open Sans" w:hAnsi="Open Sans"/>
          <w:b/>
          <w:color w:val="373737"/>
          <w:sz w:val="48"/>
        </w:rPr>
        <w:t>Текст страницы: подбор водителей спецтехники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1728"/>
            <w:shd w:fill="F3F4F6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Open Sans" w:hAnsi="Open Sans"/>
                <w:b/>
                <w:color w:val="373737"/>
                <w:sz w:val="20"/>
              </w:rPr>
              <w:t>URL</w:t>
            </w:r>
          </w:p>
        </w:tc>
        <w:tc>
          <w:tcPr>
            <w:tcW w:type="dxa" w:w="7632"/>
            <w:shd w:fill="FFFFFF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Open Sans" w:hAnsi="Open Sans"/>
                <w:b w:val="0"/>
                <w:color w:val="333333"/>
                <w:sz w:val="20"/>
              </w:rPr>
              <w:t>/voditel-spetstehnika/</w:t>
            </w:r>
          </w:p>
        </w:tc>
      </w:tr>
      <w:tr>
        <w:tc>
          <w:tcPr>
            <w:tcW w:type="dxa" w:w="1728"/>
            <w:shd w:fill="F3F4F6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Open Sans" w:hAnsi="Open Sans"/>
                <w:b/>
                <w:color w:val="373737"/>
                <w:sz w:val="20"/>
              </w:rPr>
              <w:t>Title</w:t>
            </w:r>
          </w:p>
        </w:tc>
        <w:tc>
          <w:tcPr>
            <w:tcW w:type="dxa" w:w="7632"/>
            <w:shd w:fill="FFFFFF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Open Sans" w:hAnsi="Open Sans"/>
                <w:b w:val="0"/>
                <w:color w:val="333333"/>
                <w:sz w:val="20"/>
              </w:rPr>
              <w:t>Подбор водителей спецтехники для строительных объектов | АБС</w:t>
            </w:r>
          </w:p>
        </w:tc>
      </w:tr>
      <w:tr>
        <w:tc>
          <w:tcPr>
            <w:tcW w:type="dxa" w:w="1728"/>
            <w:shd w:fill="F3F4F6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Open Sans" w:hAnsi="Open Sans"/>
                <w:b/>
                <w:color w:val="373737"/>
                <w:sz w:val="20"/>
              </w:rPr>
              <w:t>Description</w:t>
            </w:r>
          </w:p>
        </w:tc>
        <w:tc>
          <w:tcPr>
            <w:tcW w:type="dxa" w:w="7632"/>
            <w:shd w:fill="FFFFFF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Open Sans" w:hAnsi="Open Sans"/>
                <w:b w:val="0"/>
                <w:color w:val="333333"/>
                <w:sz w:val="20"/>
              </w:rPr>
              <w:t>Подбираем водителей спецтехники для строительных объектов по всей России. Учитываем тип техники, опыт, документы, регион и график работы.</w:t>
            </w:r>
          </w:p>
        </w:tc>
      </w:tr>
    </w:tbl>
    <w:p>
      <w:pPr>
        <w:pStyle w:val="Heading1"/>
      </w:pPr>
      <w:r>
        <w:t>Первый экран</w:t>
      </w:r>
    </w:p>
    <w:p>
      <w:pPr>
        <w:pStyle w:val="Heading2"/>
      </w:pPr>
      <w:r>
        <w:t>Подбор водителей спецтехники для строительных объектов</w:t>
      </w:r>
    </w:p>
    <w:p>
      <w:pPr>
        <w:spacing w:after="120" w:line="300" w:lineRule="auto"/>
      </w:pPr>
      <w:r>
        <w:rPr>
          <w:rFonts w:ascii="Open Sans" w:hAnsi="Open Sans"/>
          <w:b w:val="0"/>
          <w:color w:val="333333"/>
          <w:sz w:val="22"/>
        </w:rPr>
        <w:t>Подбираем водителей грузовой, дорожной и специальной техники под требования строительного объекта, региона и графика. Сначала проверяем собственную базу сотрудников, затем при необходимости подключаем дополнительные источники поиска.</w:t>
      </w:r>
    </w:p>
    <w:p>
      <w:pPr>
        <w:pStyle w:val="Heading1"/>
      </w:pPr>
      <w:r>
        <w:t>Кого подбираем</w:t>
      </w:r>
    </w:p>
    <w:p>
      <w:pPr>
        <w:pStyle w:val="ListBullet"/>
        <w:spacing w:after="80" w:line="300" w:lineRule="auto"/>
      </w:pPr>
      <w:r>
        <w:rPr>
          <w:rFonts w:ascii="Open Sans" w:hAnsi="Open Sans"/>
          <w:b w:val="0"/>
          <w:color w:val="333333"/>
          <w:sz w:val="22"/>
        </w:rPr>
        <w:t>Водители грузового автомобиля</w:t>
      </w:r>
    </w:p>
    <w:p>
      <w:pPr>
        <w:pStyle w:val="ListBullet"/>
        <w:spacing w:after="80" w:line="300" w:lineRule="auto"/>
      </w:pPr>
      <w:r>
        <w:rPr>
          <w:rFonts w:ascii="Open Sans" w:hAnsi="Open Sans"/>
          <w:b w:val="0"/>
          <w:color w:val="333333"/>
          <w:sz w:val="22"/>
        </w:rPr>
        <w:t>Водители погрузчика</w:t>
      </w:r>
    </w:p>
    <w:p>
      <w:pPr>
        <w:pStyle w:val="ListBullet"/>
        <w:spacing w:after="80" w:line="300" w:lineRule="auto"/>
      </w:pPr>
      <w:r>
        <w:rPr>
          <w:rFonts w:ascii="Open Sans" w:hAnsi="Open Sans"/>
          <w:b w:val="0"/>
          <w:color w:val="333333"/>
          <w:sz w:val="22"/>
        </w:rPr>
        <w:t>Водители самосвала</w:t>
      </w:r>
    </w:p>
    <w:p>
      <w:pPr>
        <w:pStyle w:val="ListBullet"/>
        <w:spacing w:after="80" w:line="300" w:lineRule="auto"/>
      </w:pPr>
      <w:r>
        <w:rPr>
          <w:rFonts w:ascii="Open Sans" w:hAnsi="Open Sans"/>
          <w:b w:val="0"/>
          <w:color w:val="333333"/>
          <w:sz w:val="22"/>
        </w:rPr>
        <w:t>Водители тягача</w:t>
      </w:r>
    </w:p>
    <w:p>
      <w:pPr>
        <w:pStyle w:val="ListBullet"/>
        <w:spacing w:after="80" w:line="300" w:lineRule="auto"/>
      </w:pPr>
      <w:r>
        <w:rPr>
          <w:rFonts w:ascii="Open Sans" w:hAnsi="Open Sans"/>
          <w:b w:val="0"/>
          <w:color w:val="333333"/>
          <w:sz w:val="22"/>
        </w:rPr>
        <w:t>Водители топливозаправщика</w:t>
      </w:r>
    </w:p>
    <w:p>
      <w:pPr>
        <w:pStyle w:val="ListBullet"/>
        <w:spacing w:after="80" w:line="300" w:lineRule="auto"/>
      </w:pPr>
      <w:r>
        <w:rPr>
          <w:rFonts w:ascii="Open Sans" w:hAnsi="Open Sans"/>
          <w:b w:val="0"/>
          <w:color w:val="333333"/>
          <w:sz w:val="22"/>
        </w:rPr>
        <w:t>Водители трала</w:t>
      </w:r>
    </w:p>
    <w:p>
      <w:pPr>
        <w:pStyle w:val="ListBullet"/>
        <w:spacing w:after="80" w:line="300" w:lineRule="auto"/>
      </w:pPr>
      <w:r>
        <w:rPr>
          <w:rFonts w:ascii="Open Sans" w:hAnsi="Open Sans"/>
          <w:b w:val="0"/>
          <w:color w:val="333333"/>
          <w:sz w:val="22"/>
        </w:rPr>
        <w:t>Водители вездехода</w:t>
      </w:r>
    </w:p>
    <w:p>
      <w:pPr>
        <w:pStyle w:val="ListBullet"/>
        <w:spacing w:after="80" w:line="300" w:lineRule="auto"/>
      </w:pPr>
      <w:r>
        <w:rPr>
          <w:rFonts w:ascii="Open Sans" w:hAnsi="Open Sans"/>
          <w:b w:val="0"/>
          <w:color w:val="333333"/>
          <w:sz w:val="22"/>
        </w:rPr>
        <w:t>Водители ломовоза</w:t>
      </w:r>
    </w:p>
    <w:p>
      <w:pPr>
        <w:pStyle w:val="Heading1"/>
      </w:pPr>
      <w:r>
        <w:t>Подбор без потери времени</w:t>
      </w:r>
    </w:p>
    <w:p>
      <w:pPr>
        <w:spacing w:after="120" w:line="300" w:lineRule="auto"/>
      </w:pPr>
      <w:r>
        <w:rPr>
          <w:rFonts w:ascii="Open Sans" w:hAnsi="Open Sans"/>
          <w:b w:val="0"/>
          <w:color w:val="333333"/>
          <w:sz w:val="22"/>
        </w:rPr>
        <w:t>Берем на себя первичный отбор водителей под требования объекта и передаем подходящих сотрудников для согласования, когда задачу уже нельзя закрыть собственными силами.</w:t>
      </w:r>
    </w:p>
    <w:p>
      <w:pPr>
        <w:pStyle w:val="Heading3"/>
      </w:pPr>
      <w:r>
        <w:t>Срочно нужны водители на объект</w:t>
      </w:r>
    </w:p>
    <w:p>
      <w:pPr>
        <w:spacing w:after="120" w:line="300" w:lineRule="auto"/>
      </w:pPr>
      <w:r>
        <w:rPr>
          <w:rFonts w:ascii="Open Sans" w:hAnsi="Open Sans"/>
          <w:b w:val="0"/>
          <w:color w:val="333333"/>
          <w:sz w:val="22"/>
        </w:rPr>
        <w:t>После согласования профиля запускаем отбор. Первых подходящих сотрудников для согласования представляем в течение трех дней.</w:t>
      </w:r>
    </w:p>
    <w:p>
      <w:pPr>
        <w:pStyle w:val="Heading3"/>
      </w:pPr>
      <w:r>
        <w:t>Самостоятельный подбор не дает результата</w:t>
      </w:r>
    </w:p>
    <w:p>
      <w:pPr>
        <w:spacing w:after="120" w:line="300" w:lineRule="auto"/>
      </w:pPr>
      <w:r>
        <w:rPr>
          <w:rFonts w:ascii="Open Sans" w:hAnsi="Open Sans"/>
          <w:b w:val="0"/>
          <w:color w:val="333333"/>
          <w:sz w:val="22"/>
        </w:rPr>
        <w:t>Сначала проверяем собственную базу сотрудников с опытом и квалификацией. Если подходящего специалиста в базе нет, подключаем более 35 источников поиска и проверяем соответствие профилю до передачи заказчику.</w:t>
      </w:r>
    </w:p>
    <w:p>
      <w:pPr>
        <w:pStyle w:val="Heading3"/>
      </w:pPr>
      <w:r>
        <w:t>Есть риск простоя техники</w:t>
      </w:r>
    </w:p>
    <w:p>
      <w:pPr>
        <w:spacing w:after="120" w:line="300" w:lineRule="auto"/>
      </w:pPr>
      <w:r>
        <w:rPr>
          <w:rFonts w:ascii="Open Sans" w:hAnsi="Open Sans"/>
          <w:b w:val="0"/>
          <w:color w:val="333333"/>
          <w:sz w:val="22"/>
        </w:rPr>
        <w:t>Фиксируем тип техники, задачи, график и дату выхода, чтобы подобрать водителя под параметры объекта.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680"/>
            <w:shd w:fill="F3F4F6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Open Sans" w:hAnsi="Open Sans"/>
                <w:b/>
                <w:color w:val="E03B32"/>
                <w:sz w:val="24"/>
              </w:rPr>
              <w:t>3 дня</w:t>
            </w:r>
          </w:p>
          <w:p>
            <w:pPr>
              <w:spacing w:after="0"/>
            </w:pPr>
            <w:r>
              <w:rPr>
                <w:rFonts w:ascii="Open Sans" w:hAnsi="Open Sans"/>
                <w:b w:val="0"/>
                <w:color w:val="333333"/>
                <w:sz w:val="20"/>
              </w:rPr>
              <w:t>первые подходящие сотрудники</w:t>
            </w:r>
          </w:p>
        </w:tc>
        <w:tc>
          <w:tcPr>
            <w:tcW w:type="dxa" w:w="4680"/>
            <w:shd w:fill="F3F4F6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Open Sans" w:hAnsi="Open Sans"/>
                <w:b/>
                <w:color w:val="E03B32"/>
                <w:sz w:val="24"/>
              </w:rPr>
              <w:t>4–5</w:t>
            </w:r>
          </w:p>
          <w:p>
            <w:pPr>
              <w:spacing w:after="0"/>
            </w:pPr>
            <w:r>
              <w:rPr>
                <w:rFonts w:ascii="Open Sans" w:hAnsi="Open Sans"/>
                <w:b w:val="0"/>
                <w:color w:val="333333"/>
                <w:sz w:val="20"/>
              </w:rPr>
              <w:t>релевантных интервью</w:t>
            </w:r>
          </w:p>
        </w:tc>
      </w:tr>
      <w:tr>
        <w:tc>
          <w:tcPr>
            <w:tcW w:type="dxa" w:w="4680"/>
            <w:shd w:fill="F3F4F6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Open Sans" w:hAnsi="Open Sans"/>
                <w:b/>
                <w:color w:val="E03B32"/>
                <w:sz w:val="24"/>
              </w:rPr>
              <w:t>2–3</w:t>
            </w:r>
          </w:p>
          <w:p>
            <w:pPr>
              <w:spacing w:after="0"/>
            </w:pPr>
            <w:r>
              <w:rPr>
                <w:rFonts w:ascii="Open Sans" w:hAnsi="Open Sans"/>
                <w:b w:val="0"/>
                <w:color w:val="333333"/>
                <w:sz w:val="20"/>
              </w:rPr>
              <w:t>сильных сотрудника в итоге</w:t>
            </w:r>
          </w:p>
        </w:tc>
        <w:tc>
          <w:tcPr>
            <w:tcW w:type="dxa" w:w="4680"/>
            <w:shd w:fill="F3F4F6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Open Sans" w:hAnsi="Open Sans"/>
                <w:b/>
                <w:color w:val="E03B32"/>
                <w:sz w:val="24"/>
              </w:rPr>
              <w:t>14 дней</w:t>
            </w:r>
          </w:p>
          <w:p>
            <w:pPr>
              <w:spacing w:after="0"/>
            </w:pPr>
            <w:r>
              <w:rPr>
                <w:rFonts w:ascii="Open Sans" w:hAnsi="Open Sans"/>
                <w:b w:val="0"/>
                <w:color w:val="333333"/>
                <w:sz w:val="20"/>
              </w:rPr>
              <w:t>средний срок предоставления персонала</w:t>
            </w:r>
          </w:p>
        </w:tc>
      </w:tr>
    </w:tbl>
    <w:p>
      <w:pPr>
        <w:pStyle w:val="Heading1"/>
      </w:pPr>
      <w:r>
        <w:t>Что уточняем до начала отбора</w:t>
      </w:r>
    </w:p>
    <w:p>
      <w:pPr>
        <w:pStyle w:val="ListBullet"/>
        <w:spacing w:after="80" w:line="300" w:lineRule="auto"/>
      </w:pPr>
      <w:r>
        <w:rPr>
          <w:rFonts w:ascii="Open Sans" w:hAnsi="Open Sans"/>
          <w:b w:val="0"/>
          <w:color w:val="333333"/>
          <w:sz w:val="22"/>
        </w:rPr>
        <w:t>Тип техники и задачи на объекте</w:t>
      </w:r>
    </w:p>
    <w:p>
      <w:pPr>
        <w:pStyle w:val="ListBullet"/>
        <w:spacing w:after="80" w:line="300" w:lineRule="auto"/>
      </w:pPr>
      <w:r>
        <w:rPr>
          <w:rFonts w:ascii="Open Sans" w:hAnsi="Open Sans"/>
          <w:b w:val="0"/>
          <w:color w:val="333333"/>
          <w:sz w:val="22"/>
        </w:rPr>
        <w:t>Количество водителей и сроки выхода</w:t>
      </w:r>
    </w:p>
    <w:p>
      <w:pPr>
        <w:pStyle w:val="ListBullet"/>
        <w:spacing w:after="80" w:line="300" w:lineRule="auto"/>
      </w:pPr>
      <w:r>
        <w:rPr>
          <w:rFonts w:ascii="Open Sans" w:hAnsi="Open Sans"/>
          <w:b w:val="0"/>
          <w:color w:val="333333"/>
          <w:sz w:val="22"/>
        </w:rPr>
        <w:t>Регион, график и формат работы</w:t>
      </w:r>
    </w:p>
    <w:p>
      <w:pPr>
        <w:pStyle w:val="ListBullet"/>
        <w:spacing w:after="80" w:line="300" w:lineRule="auto"/>
      </w:pPr>
      <w:r>
        <w:rPr>
          <w:rFonts w:ascii="Open Sans" w:hAnsi="Open Sans"/>
          <w:b w:val="0"/>
          <w:color w:val="333333"/>
          <w:sz w:val="22"/>
        </w:rPr>
        <w:t>Опыт, категории, удостоверения, допуски и медицинский осмотр, если они указаны в заявке</w:t>
      </w:r>
    </w:p>
    <w:p>
      <w:pPr>
        <w:pStyle w:val="Heading1"/>
      </w:pPr>
      <w:r>
        <w:t>Как проходит подбор водителей спецтехники</w:t>
      </w:r>
    </w:p>
    <w:p>
      <w:pPr>
        <w:pStyle w:val="ListNumber"/>
        <w:spacing w:after="100" w:line="300" w:lineRule="auto"/>
      </w:pPr>
      <w:r>
        <w:rPr>
          <w:rFonts w:ascii="Open Sans" w:hAnsi="Open Sans"/>
          <w:b/>
          <w:color w:val="333333"/>
          <w:sz w:val="22"/>
        </w:rPr>
        <w:t>Получаем заявку</w:t>
      </w:r>
      <w:r>
        <w:rPr>
          <w:rFonts w:ascii="Open Sans" w:hAnsi="Open Sans"/>
          <w:b w:val="0"/>
          <w:color w:val="333333"/>
          <w:sz w:val="22"/>
        </w:rPr>
        <w:t>. Фиксируем профессию, тип техники, количество сотрудников и условия объекта.</w:t>
      </w:r>
    </w:p>
    <w:p>
      <w:pPr>
        <w:pStyle w:val="ListNumber"/>
        <w:spacing w:after="100" w:line="300" w:lineRule="auto"/>
      </w:pPr>
      <w:r>
        <w:rPr>
          <w:rFonts w:ascii="Open Sans" w:hAnsi="Open Sans"/>
          <w:b/>
          <w:color w:val="333333"/>
          <w:sz w:val="22"/>
        </w:rPr>
        <w:t>Уточняем требования</w:t>
      </w:r>
      <w:r>
        <w:rPr>
          <w:rFonts w:ascii="Open Sans" w:hAnsi="Open Sans"/>
          <w:b w:val="0"/>
          <w:color w:val="333333"/>
          <w:sz w:val="22"/>
        </w:rPr>
        <w:t>. Согласовываем опыт, категории, документы, график и регион работы.</w:t>
      </w:r>
    </w:p>
    <w:p>
      <w:pPr>
        <w:pStyle w:val="ListNumber"/>
        <w:spacing w:after="100" w:line="300" w:lineRule="auto"/>
      </w:pPr>
      <w:r>
        <w:rPr>
          <w:rFonts w:ascii="Open Sans" w:hAnsi="Open Sans"/>
          <w:b/>
          <w:color w:val="333333"/>
          <w:sz w:val="22"/>
        </w:rPr>
        <w:t>Проводим первичный отбор</w:t>
      </w:r>
      <w:r>
        <w:rPr>
          <w:rFonts w:ascii="Open Sans" w:hAnsi="Open Sans"/>
          <w:b w:val="0"/>
          <w:color w:val="333333"/>
          <w:sz w:val="22"/>
        </w:rPr>
        <w:t>. Сопоставляем сведения о сотрудниках с требованиями согласованного профиля.</w:t>
      </w:r>
    </w:p>
    <w:p>
      <w:pPr>
        <w:pStyle w:val="ListNumber"/>
        <w:spacing w:after="100" w:line="300" w:lineRule="auto"/>
      </w:pPr>
      <w:r>
        <w:rPr>
          <w:rFonts w:ascii="Open Sans" w:hAnsi="Open Sans"/>
          <w:b/>
          <w:color w:val="333333"/>
          <w:sz w:val="22"/>
        </w:rPr>
        <w:t>Передаем на рассмотрение</w:t>
      </w:r>
      <w:r>
        <w:rPr>
          <w:rFonts w:ascii="Open Sans" w:hAnsi="Open Sans"/>
          <w:b w:val="0"/>
          <w:color w:val="333333"/>
          <w:sz w:val="22"/>
        </w:rPr>
        <w:t>. Направляем заказчику подходящих специалистов и квалификационные документы для согласования.</w:t>
      </w:r>
    </w:p>
    <w:p>
      <w:pPr>
        <w:pStyle w:val="Heading1"/>
      </w:pPr>
      <w:r>
        <w:t>Что проверяем до передачи сотрудника заказчику</w:t>
      </w:r>
    </w:p>
    <w:p>
      <w:pPr>
        <w:pStyle w:val="ListBullet"/>
        <w:spacing w:after="80" w:line="300" w:lineRule="auto"/>
      </w:pPr>
      <w:r>
        <w:rPr>
          <w:rFonts w:ascii="Open Sans" w:hAnsi="Open Sans"/>
          <w:b w:val="0"/>
          <w:color w:val="333333"/>
          <w:sz w:val="22"/>
        </w:rPr>
        <w:t>Опыт работы на нужном типе техники</w:t>
      </w:r>
    </w:p>
    <w:p>
      <w:pPr>
        <w:pStyle w:val="ListBullet"/>
        <w:spacing w:after="80" w:line="300" w:lineRule="auto"/>
      </w:pPr>
      <w:r>
        <w:rPr>
          <w:rFonts w:ascii="Open Sans" w:hAnsi="Open Sans"/>
          <w:b w:val="0"/>
          <w:color w:val="333333"/>
          <w:sz w:val="22"/>
        </w:rPr>
        <w:t>Категории, удостоверения и квалификацию, если это требуется</w:t>
      </w:r>
    </w:p>
    <w:p>
      <w:pPr>
        <w:pStyle w:val="ListBullet"/>
        <w:spacing w:after="80" w:line="300" w:lineRule="auto"/>
      </w:pPr>
      <w:r>
        <w:rPr>
          <w:rFonts w:ascii="Open Sans" w:hAnsi="Open Sans"/>
          <w:b w:val="0"/>
          <w:color w:val="333333"/>
          <w:sz w:val="22"/>
        </w:rPr>
        <w:t>Документы, необходимые для допуска на объект</w:t>
      </w:r>
    </w:p>
    <w:p>
      <w:pPr>
        <w:pStyle w:val="ListBullet"/>
        <w:spacing w:after="80" w:line="300" w:lineRule="auto"/>
      </w:pPr>
      <w:r>
        <w:rPr>
          <w:rFonts w:ascii="Open Sans" w:hAnsi="Open Sans"/>
          <w:b w:val="0"/>
          <w:color w:val="333333"/>
          <w:sz w:val="22"/>
        </w:rPr>
        <w:t>Готовность работать в заявленном регионе и графике</w:t>
      </w:r>
    </w:p>
    <w:p>
      <w:pPr>
        <w:pStyle w:val="ListBullet"/>
        <w:spacing w:after="80" w:line="300" w:lineRule="auto"/>
      </w:pPr>
      <w:r>
        <w:rPr>
          <w:rFonts w:ascii="Open Sans" w:hAnsi="Open Sans"/>
          <w:b w:val="0"/>
          <w:color w:val="333333"/>
          <w:sz w:val="22"/>
        </w:rPr>
        <w:t>Соответствие дополнительным условиям по технике и задачам объекта</w:t>
      </w:r>
    </w:p>
    <w:p>
      <w:pPr>
        <w:pStyle w:val="Heading1"/>
      </w:pPr>
      <w:r>
        <w:t>По итогам отбора предоставим</w:t>
      </w:r>
    </w:p>
    <w:p>
      <w:pPr>
        <w:spacing w:after="120" w:line="300" w:lineRule="auto"/>
      </w:pPr>
      <w:r>
        <w:rPr>
          <w:rFonts w:ascii="Open Sans" w:hAnsi="Open Sans"/>
          <w:b w:val="0"/>
          <w:color w:val="333333"/>
          <w:sz w:val="22"/>
        </w:rPr>
        <w:t>Подборку сотрудников для рассмотрения с информацией, необходимой для финального собеседования и согласования.</w:t>
      </w:r>
    </w:p>
    <w:p>
      <w:pPr>
        <w:pStyle w:val="ListBullet"/>
        <w:spacing w:after="80" w:line="300" w:lineRule="auto"/>
      </w:pPr>
      <w:r>
        <w:rPr>
          <w:rFonts w:ascii="Open Sans" w:hAnsi="Open Sans"/>
          <w:b w:val="0"/>
          <w:color w:val="333333"/>
          <w:sz w:val="22"/>
        </w:rPr>
        <w:t>Краткое описание опыта на нужном типе техники или автомобиля</w:t>
      </w:r>
    </w:p>
    <w:p>
      <w:pPr>
        <w:pStyle w:val="ListBullet"/>
        <w:spacing w:after="80" w:line="300" w:lineRule="auto"/>
      </w:pPr>
      <w:r>
        <w:rPr>
          <w:rFonts w:ascii="Open Sans" w:hAnsi="Open Sans"/>
          <w:b w:val="0"/>
          <w:color w:val="333333"/>
          <w:sz w:val="22"/>
        </w:rPr>
        <w:t>Сведения о категориях, удостоверениях и документах, заявленных в профиле</w:t>
      </w:r>
    </w:p>
    <w:p>
      <w:pPr>
        <w:pStyle w:val="ListBullet"/>
        <w:spacing w:after="80" w:line="300" w:lineRule="auto"/>
      </w:pPr>
      <w:r>
        <w:rPr>
          <w:rFonts w:ascii="Open Sans" w:hAnsi="Open Sans"/>
          <w:b w:val="0"/>
          <w:color w:val="333333"/>
          <w:sz w:val="22"/>
        </w:rPr>
        <w:t>Готовность к конкретному маршруту, региону и графику</w:t>
      </w:r>
    </w:p>
    <w:p>
      <w:pPr>
        <w:pStyle w:val="ListBullet"/>
        <w:spacing w:after="80" w:line="300" w:lineRule="auto"/>
      </w:pPr>
      <w:r>
        <w:rPr>
          <w:rFonts w:ascii="Open Sans" w:hAnsi="Open Sans"/>
          <w:b w:val="0"/>
          <w:color w:val="333333"/>
          <w:sz w:val="22"/>
        </w:rPr>
        <w:t>Контактные данные для финального общения с сотрудником</w:t>
      </w:r>
    </w:p>
    <w:p>
      <w:pPr>
        <w:spacing w:before="120"/>
      </w:pPr>
      <w:r>
        <w:rPr>
          <w:rFonts w:ascii="Open Sans" w:hAnsi="Open Sans"/>
          <w:b/>
          <w:color w:val="E03B32"/>
          <w:sz w:val="22"/>
        </w:rPr>
        <w:t xml:space="preserve">Важно. </w:t>
      </w:r>
      <w:r>
        <w:rPr>
          <w:rFonts w:ascii="Open Sans" w:hAnsi="Open Sans"/>
          <w:b w:val="0"/>
          <w:color w:val="333333"/>
          <w:sz w:val="22"/>
        </w:rPr>
        <w:t>Финальные собеседования и согласование сотрудника остаются на стороне заказчика.</w:t>
      </w:r>
    </w:p>
    <w:p>
      <w:pPr>
        <w:pStyle w:val="Heading1"/>
      </w:pPr>
      <w:r>
        <w:t>Оставьте заявку на подбор сотрудника</w:t>
      </w:r>
    </w:p>
    <w:p>
      <w:pPr>
        <w:spacing w:after="120" w:line="300" w:lineRule="auto"/>
      </w:pPr>
      <w:r>
        <w:rPr>
          <w:rFonts w:ascii="Open Sans" w:hAnsi="Open Sans"/>
          <w:b w:val="0"/>
          <w:color w:val="333333"/>
          <w:sz w:val="22"/>
        </w:rPr>
        <w:t>Укажите нужную профессию, тип техники, количество водителей, регион и график. Если известны требования к документам и опыту, добавьте их в комментарий.</w:t>
      </w:r>
    </w:p>
    <w:p>
      <w:pPr>
        <w:pStyle w:val="Heading1"/>
      </w:pPr>
      <w:r>
        <w:t>Частые вопросы</w:t>
      </w:r>
    </w:p>
    <w:p>
      <w:pPr>
        <w:pStyle w:val="Heading3"/>
      </w:pPr>
      <w:r>
        <w:t>Каких водителей вы подбираете?</w:t>
      </w:r>
    </w:p>
    <w:p>
      <w:pPr>
        <w:spacing w:after="120" w:line="300" w:lineRule="auto"/>
      </w:pPr>
      <w:r>
        <w:rPr>
          <w:rFonts w:ascii="Open Sans" w:hAnsi="Open Sans"/>
          <w:b w:val="0"/>
          <w:color w:val="333333"/>
          <w:sz w:val="22"/>
        </w:rPr>
        <w:t>Подбираем водителей грузового автомобиля, погрузчика, самосвала, тягача, топливозаправщика, трала, вездехода и ломовоза для строительных и производственных объектов.</w:t>
      </w:r>
    </w:p>
    <w:p>
      <w:pPr>
        <w:pStyle w:val="Heading3"/>
      </w:pPr>
      <w:r>
        <w:t>Можно ли подобрать водителей для нескольких единиц техники?</w:t>
      </w:r>
    </w:p>
    <w:p>
      <w:pPr>
        <w:spacing w:after="120" w:line="300" w:lineRule="auto"/>
      </w:pPr>
      <w:r>
        <w:rPr>
          <w:rFonts w:ascii="Open Sans" w:hAnsi="Open Sans"/>
          <w:b w:val="0"/>
          <w:color w:val="333333"/>
          <w:sz w:val="22"/>
        </w:rPr>
        <w:t>Да. В заявке укажите количество сотрудников, типы техники и сроки выхода. Это позволит согласовать профиль под каждую позицию.</w:t>
      </w:r>
    </w:p>
    <w:p>
      <w:pPr>
        <w:pStyle w:val="Heading3"/>
      </w:pPr>
      <w:r>
        <w:t>Какие данные нужны для начала подбора?</w:t>
      </w:r>
    </w:p>
    <w:p>
      <w:pPr>
        <w:spacing w:after="120" w:line="300" w:lineRule="auto"/>
      </w:pPr>
      <w:r>
        <w:rPr>
          <w:rFonts w:ascii="Open Sans" w:hAnsi="Open Sans"/>
          <w:b w:val="0"/>
          <w:color w:val="333333"/>
          <w:sz w:val="22"/>
        </w:rPr>
        <w:t>Достаточно указать нужную профессию, количество водителей, регион объекта и график. Требования к опыту и документам можно добавить в комментарий.</w:t>
      </w:r>
    </w:p>
    <w:p>
      <w:pPr>
        <w:pStyle w:val="Heading3"/>
      </w:pPr>
      <w:r>
        <w:t>Подбираете ли вы водителей для вахтовых объектов?</w:t>
      </w:r>
    </w:p>
    <w:p>
      <w:pPr>
        <w:spacing w:after="120" w:line="300" w:lineRule="auto"/>
      </w:pPr>
      <w:r>
        <w:rPr>
          <w:rFonts w:ascii="Open Sans" w:hAnsi="Open Sans"/>
          <w:b w:val="0"/>
          <w:color w:val="333333"/>
          <w:sz w:val="22"/>
        </w:rPr>
        <w:t>Да. Для вахтовой заявки до начала отбора уточняем регион, график, срок проекта, условия проживания и другие требования объекта.</w:t>
      </w:r>
    </w:p>
    <w:p>
      <w:pPr>
        <w:pStyle w:val="Heading3"/>
      </w:pPr>
      <w:r>
        <w:t>В каких регионах вы работаете?</w:t>
      </w:r>
    </w:p>
    <w:p>
      <w:pPr>
        <w:spacing w:after="120" w:line="300" w:lineRule="auto"/>
      </w:pPr>
      <w:r>
        <w:rPr>
          <w:rFonts w:ascii="Open Sans" w:hAnsi="Open Sans"/>
          <w:b w:val="0"/>
          <w:color w:val="333333"/>
          <w:sz w:val="22"/>
        </w:rPr>
        <w:t>Подбор ведется для объектов по всей России. Регион работы учитывается на этапе первичного отбора.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Open Sans" w:hAnsi="Open Sans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276" w:lineRule="auto"/>
      <w:outlineLvl w:val="0"/>
    </w:pPr>
    <w:rPr>
      <w:rFonts w:asciiTheme="majorHAnsi" w:eastAsiaTheme="majorEastAsia" w:hAnsiTheme="majorHAnsi" w:cstheme="majorBidi" w:ascii="Open Sans" w:hAnsi="Open Sans"/>
      <w:b/>
      <w:bCs/>
      <w:color w:val="373737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276" w:lineRule="auto"/>
      <w:outlineLvl w:val="1"/>
    </w:pPr>
    <w:rPr>
      <w:rFonts w:asciiTheme="majorHAnsi" w:eastAsiaTheme="majorEastAsia" w:hAnsiTheme="majorHAnsi" w:cstheme="majorBidi" w:ascii="Open Sans" w:hAnsi="Open Sans"/>
      <w:b/>
      <w:bCs/>
      <w:color w:val="37373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276" w:lineRule="auto"/>
      <w:outlineLvl w:val="2"/>
    </w:pPr>
    <w:rPr>
      <w:rFonts w:asciiTheme="majorHAnsi" w:eastAsiaTheme="majorEastAsia" w:hAnsiTheme="majorHAnsi" w:cstheme="majorBidi" w:ascii="Open Sans" w:hAnsi="Open Sans"/>
      <w:b/>
      <w:bCs/>
      <w:color w:val="373737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