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Practical No: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October 15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WAP to create a class rectangle(length, breadth), create a parameterized constructor &amp; calculate and display its area.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Code :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public class _05_classRectangle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double area;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double length;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double breadth;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_05_classRectangle(float l, float b){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length=l;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breadth=b;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area=length*breadth;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Scanner sc = new Scanner(System.in);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length of the rectangle: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float length = sc.nextFloat();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System.out.print("Enter the breadth of the rectangle: ");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float breadth = sc.nextFloat();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_05_classRectangle obj= new _05_classRectangle(length, breadth);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System.out.println("The area of rectangle is: " + String.format("%.4f",obj.area));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    sc.close();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length of the rectangle: 78.87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Enter the breadth of the rectangle: 34.7</w:t>
      </w:r>
    </w:p>
    <w:p>
      <w:pPr>
        <w:rPr>
          <w:rFonts w:hint="default" w:ascii="Times New Roman" w:hAnsi="Times New Roman"/>
          <w:bCs/>
          <w:sz w:val="28"/>
          <w:szCs w:val="28"/>
        </w:rPr>
      </w:pPr>
      <w:r>
        <w:rPr>
          <w:rFonts w:hint="default" w:ascii="Times New Roman" w:hAnsi="Times New Roman"/>
          <w:bCs/>
          <w:sz w:val="28"/>
          <w:szCs w:val="28"/>
        </w:rPr>
        <w:t>The area of rectangle is: 2736.7891</w:t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94896"/>
    <w:rsid w:val="35327BDC"/>
    <w:rsid w:val="3D794896"/>
    <w:rsid w:val="750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2021-10-15T04:56:00Z</dcterms:created>
  <dc:creator>deepankarSharma2003</dc:creator>
  <cp:lastModifiedBy>deepankarSharma2003</cp:lastModifiedBy>
  <dcterms:modified xsi:type="dcterms:W3CDTF">2021-10-16T12:41:15Z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25607D84E0114D0E9DB3B4A2002BBF99</vt:lpwstr>
  </property>
</Properties>
</file>